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Cambria" w:hAnsi="Cambria" w:asciiTheme="minorHAnsi" w:hAnsiTheme="minorHAnsi"/>
          <w:color w:val="auto"/>
          <w:sz w:val="22"/>
          <w:szCs w:val="22"/>
        </w:rPr>
      </w:pPr>
      <w:r>
        <w:rPr>
          <w:rFonts w:eastAsia="Calibri" w:cs="Calibri" w:ascii="Cambria" w:hAnsi="Cambria" w:asciiTheme="minorHAnsi" w:hAnsiTheme="minorHAnsi"/>
          <w:color w:val="auto"/>
          <w:sz w:val="22"/>
          <w:szCs w:val="22"/>
          <w:u w:val="single"/>
        </w:rPr>
        <w:t>Press release</w:t>
      </w:r>
      <w:r>
        <w:rPr>
          <w:rFonts w:eastAsia="Calibri" w:cs="Calibri" w:ascii="Cambria" w:hAnsi="Cambria" w:asciiTheme="minorHAnsi" w:hAnsiTheme="minorHAnsi"/>
          <w:color w:val="auto"/>
          <w:sz w:val="22"/>
          <w:szCs w:val="22"/>
        </w:rPr>
        <w:tab/>
        <w:tab/>
        <w:tab/>
        <w:tab/>
        <w:t xml:space="preserve"> </w:t>
        <w:tab/>
        <w:tab/>
        <w:tab/>
        <w:tab/>
        <w:t>11.09.2023.</w:t>
      </w:r>
    </w:p>
    <w:p>
      <w:pPr>
        <w:pStyle w:val="Normal"/>
        <w:jc w:val="both"/>
        <w:rPr>
          <w:rFonts w:ascii="Cambria" w:hAnsi="Cambria" w:asciiTheme="minorHAnsi" w:hAnsiTheme="minorHAnsi"/>
          <w:color w:val="auto"/>
          <w:sz w:val="22"/>
          <w:szCs w:val="22"/>
        </w:rPr>
      </w:pPr>
      <w:r>
        <w:rPr>
          <w:rFonts w:asciiTheme="minorHAnsi" w:hAnsiTheme="minorHAnsi" w:ascii="Cambria" w:hAnsi="Cambria"/>
          <w:color w:val="auto"/>
          <w:sz w:val="22"/>
          <w:szCs w:val="22"/>
        </w:rPr>
      </w:r>
    </w:p>
    <w:p>
      <w:pPr>
        <w:pStyle w:val="Normal"/>
        <w:jc w:val="center"/>
        <w:rPr>
          <w:rFonts w:ascii="Cambria" w:hAnsi="Cambria" w:eastAsia="Calibri" w:cs="Calibri" w:asciiTheme="minorHAnsi" w:hAnsiTheme="minorHAnsi"/>
          <w:b/>
          <w:color w:val="auto"/>
          <w:sz w:val="22"/>
          <w:szCs w:val="22"/>
        </w:rPr>
      </w:pPr>
      <w:r>
        <w:rPr>
          <w:rFonts w:eastAsia="Calibri" w:cs="Calibri" w:ascii="Cambria" w:hAnsi="Cambria"/>
          <w:b/>
          <w:color w:val="auto"/>
          <w:sz w:val="22"/>
          <w:szCs w:val="22"/>
        </w:rPr>
      </w:r>
    </w:p>
    <w:p>
      <w:pPr>
        <w:pStyle w:val="Normal"/>
        <w:jc w:val="center"/>
        <w:rPr>
          <w:rFonts w:ascii="Cambria" w:hAnsi="Cambria" w:asciiTheme="minorHAnsi" w:hAnsiTheme="minorHAnsi"/>
          <w:color w:val="auto"/>
          <w:sz w:val="22"/>
          <w:szCs w:val="22"/>
        </w:rPr>
      </w:pPr>
      <w:r>
        <w:rPr>
          <w:rFonts w:eastAsia="Calibri" w:cs="Calibri" w:ascii="Cambria" w:hAnsi="Cambria" w:asciiTheme="minorHAnsi" w:hAnsiTheme="minorHAnsi"/>
          <w:b/>
          <w:color w:val="auto"/>
          <w:sz w:val="22"/>
          <w:szCs w:val="22"/>
        </w:rPr>
        <w:t>Triumph at NICA 2023:</w:t>
        <w:br/>
        <w:t>Celebrating the Winners of the Nordic International Cider Awards in Riga</w:t>
      </w:r>
    </w:p>
    <w:p>
      <w:pPr>
        <w:pStyle w:val="Normal"/>
        <w:jc w:val="center"/>
        <w:rPr>
          <w:rFonts w:ascii="Cambria" w:hAnsi="Cambria" w:asciiTheme="minorHAnsi" w:hAnsiTheme="minorHAnsi"/>
          <w:color w:val="auto"/>
          <w:sz w:val="22"/>
          <w:szCs w:val="22"/>
        </w:rPr>
      </w:pPr>
      <w:r>
        <w:rPr>
          <w:rFonts w:asciiTheme="minorHAnsi" w:hAnsiTheme="minorHAnsi" w:ascii="Cambria" w:hAnsi="Cambria"/>
          <w:color w:val="auto"/>
          <w:sz w:val="22"/>
          <w:szCs w:val="22"/>
        </w:rPr>
      </w:r>
    </w:p>
    <w:p>
      <w:pPr>
        <w:pStyle w:val="Normal"/>
        <w:jc w:val="both"/>
        <w:rPr>
          <w:rFonts w:ascii="Cambria" w:hAnsi="Cambria" w:asciiTheme="minorHAnsi" w:hAnsiTheme="minorHAnsi"/>
          <w:i/>
          <w:i/>
          <w:iCs/>
          <w:color w:val="auto"/>
          <w:sz w:val="22"/>
          <w:szCs w:val="22"/>
        </w:rPr>
      </w:pPr>
      <w:r>
        <w:rPr>
          <w:rFonts w:eastAsia="Calibri" w:cs="Calibri" w:ascii="Cambria" w:hAnsi="Cambria" w:asciiTheme="minorHAnsi" w:hAnsiTheme="minorHAnsi"/>
          <w:i/>
          <w:iCs/>
          <w:color w:val="auto"/>
          <w:sz w:val="22"/>
          <w:szCs w:val="22"/>
        </w:rPr>
        <w:t>The winners of the 2023 Nordic International Cider Awards were chosen from a pool of 251 ciders crafted by 106 producers across 19 countries, all meticulously evaluated by an international panel of experts.The award ceremony was held during the opening of the renowned international Riga Food exhibition, the largest of its kind in the Baltic countries.</w:t>
      </w:r>
    </w:p>
    <w:p>
      <w:pPr>
        <w:pStyle w:val="Normal"/>
        <w:jc w:val="center"/>
        <w:rPr>
          <w:rFonts w:ascii="Cambria" w:hAnsi="Cambria" w:asciiTheme="minorHAnsi" w:hAnsiTheme="minorHAnsi"/>
          <w:color w:val="auto"/>
          <w:sz w:val="22"/>
          <w:szCs w:val="22"/>
        </w:rPr>
      </w:pPr>
      <w:r>
        <w:rPr>
          <w:rFonts w:asciiTheme="minorHAnsi" w:hAnsiTheme="minorHAnsi" w:ascii="Cambria" w:hAnsi="Cambria"/>
          <w:color w:val="auto"/>
          <w:sz w:val="22"/>
          <w:szCs w:val="22"/>
        </w:rPr>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color w:val="auto"/>
          <w:sz w:val="22"/>
          <w:szCs w:val="22"/>
        </w:rPr>
        <w:t>The Nordic International Cider Awards competition took place on September 6th in Riga. Within the span of just one competition day, the international NICA judging panel had the challenging task of selecting winners from a collection of 251 genuine craft ciders, each hailing from 19 different countries and competing in 9 categories.</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jc w:val="both"/>
        <w:rPr>
          <w:rFonts w:ascii="Cambria" w:hAnsi="Cambria" w:asciiTheme="minorHAnsi" w:hAnsiTheme="minorHAnsi"/>
          <w:b/>
          <w:bCs/>
          <w:color w:val="auto"/>
          <w:sz w:val="22"/>
          <w:szCs w:val="22"/>
        </w:rPr>
      </w:pPr>
      <w:r>
        <w:rPr>
          <w:rFonts w:eastAsia="Calibri" w:cs="Calibri" w:ascii="Cambria" w:hAnsi="Cambria" w:asciiTheme="minorHAnsi" w:hAnsiTheme="minorHAnsi"/>
          <w:b/>
          <w:bCs/>
          <w:color w:val="auto"/>
          <w:sz w:val="22"/>
          <w:szCs w:val="22"/>
        </w:rPr>
        <w:t>The competion was tough</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color w:val="auto"/>
          <w:sz w:val="22"/>
          <w:szCs w:val="22"/>
        </w:rPr>
        <w:t xml:space="preserve">The countries were well-represented, often boasting multiple producers and cider varieties. </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Norway</w:t>
      </w:r>
      <w:r>
        <w:rPr>
          <w:rFonts w:eastAsia="Calibri" w:cs="Calibri" w:ascii="Cambria" w:hAnsi="Cambria" w:asciiTheme="minorHAnsi" w:hAnsiTheme="minorHAnsi"/>
          <w:color w:val="auto"/>
          <w:sz w:val="22"/>
          <w:szCs w:val="22"/>
        </w:rPr>
        <w:t xml:space="preserve">, last year's host of the competition, led the pack with an impressive 72 ciders from 31 producers. </w:t>
      </w:r>
      <w:r>
        <w:rPr>
          <w:rFonts w:eastAsia="Calibri" w:cs="Calibri" w:ascii="Cambria" w:hAnsi="Cambria" w:asciiTheme="minorHAnsi" w:hAnsiTheme="minorHAnsi"/>
          <w:b/>
          <w:bCs/>
          <w:color w:val="auto"/>
          <w:sz w:val="22"/>
          <w:szCs w:val="22"/>
        </w:rPr>
        <w:t>Latvia</w:t>
      </w:r>
      <w:r>
        <w:rPr>
          <w:rFonts w:eastAsia="Calibri" w:cs="Calibri" w:ascii="Cambria" w:hAnsi="Cambria" w:asciiTheme="minorHAnsi" w:hAnsiTheme="minorHAnsi"/>
          <w:color w:val="auto"/>
          <w:sz w:val="22"/>
          <w:szCs w:val="22"/>
        </w:rPr>
        <w:t xml:space="preserve">, the host of this year's event, followed with 37 ciders from 14 producers. </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Poland</w:t>
      </w:r>
      <w:r>
        <w:rPr>
          <w:rFonts w:eastAsia="Calibri" w:cs="Calibri" w:ascii="Cambria" w:hAnsi="Cambria" w:asciiTheme="minorHAnsi" w:hAnsiTheme="minorHAnsi"/>
          <w:color w:val="auto"/>
          <w:sz w:val="22"/>
          <w:szCs w:val="22"/>
        </w:rPr>
        <w:t xml:space="preserve"> stood out with 20 ciders sourced from 7 producers.</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Sweden</w:t>
      </w:r>
      <w:r>
        <w:rPr>
          <w:rFonts w:eastAsia="Calibri" w:cs="Calibri" w:ascii="Cambria" w:hAnsi="Cambria" w:asciiTheme="minorHAnsi" w:hAnsiTheme="minorHAnsi"/>
          <w:color w:val="auto"/>
          <w:sz w:val="22"/>
          <w:szCs w:val="22"/>
        </w:rPr>
        <w:t xml:space="preserve"> and </w:t>
      </w:r>
      <w:r>
        <w:rPr>
          <w:rFonts w:eastAsia="Calibri" w:cs="Calibri" w:ascii="Cambria" w:hAnsi="Cambria" w:asciiTheme="minorHAnsi" w:hAnsiTheme="minorHAnsi"/>
          <w:b/>
          <w:bCs/>
          <w:color w:val="auto"/>
          <w:sz w:val="22"/>
          <w:szCs w:val="22"/>
        </w:rPr>
        <w:t>Finland</w:t>
      </w:r>
      <w:r>
        <w:rPr>
          <w:rFonts w:eastAsia="Calibri" w:cs="Calibri" w:ascii="Cambria" w:hAnsi="Cambria" w:asciiTheme="minorHAnsi" w:hAnsiTheme="minorHAnsi"/>
          <w:color w:val="auto"/>
          <w:sz w:val="22"/>
          <w:szCs w:val="22"/>
        </w:rPr>
        <w:t xml:space="preserve"> contributed 17 ciders each, supported by 7 and 6 producers respectively. </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 xml:space="preserve">Spain's </w:t>
      </w:r>
      <w:r>
        <w:rPr>
          <w:rFonts w:eastAsia="Calibri" w:cs="Calibri" w:ascii="Cambria" w:hAnsi="Cambria" w:asciiTheme="minorHAnsi" w:hAnsiTheme="minorHAnsi"/>
          <w:color w:val="auto"/>
          <w:sz w:val="22"/>
          <w:szCs w:val="22"/>
        </w:rPr>
        <w:t xml:space="preserve">offering consisted of 14 ciders from 7 producers. </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Estonia</w:t>
      </w:r>
      <w:r>
        <w:rPr>
          <w:rFonts w:eastAsia="Calibri" w:cs="Calibri" w:ascii="Cambria" w:hAnsi="Cambria" w:asciiTheme="minorHAnsi" w:hAnsiTheme="minorHAnsi"/>
          <w:color w:val="auto"/>
          <w:sz w:val="22"/>
          <w:szCs w:val="22"/>
        </w:rPr>
        <w:t xml:space="preserve"> and </w:t>
      </w:r>
      <w:r>
        <w:rPr>
          <w:rFonts w:eastAsia="Calibri" w:cs="Calibri" w:ascii="Cambria" w:hAnsi="Cambria" w:asciiTheme="minorHAnsi" w:hAnsiTheme="minorHAnsi"/>
          <w:b/>
          <w:bCs/>
          <w:color w:val="auto"/>
          <w:sz w:val="22"/>
          <w:szCs w:val="22"/>
        </w:rPr>
        <w:t>Lithuania</w:t>
      </w:r>
      <w:r>
        <w:rPr>
          <w:rFonts w:eastAsia="Calibri" w:cs="Calibri" w:ascii="Cambria" w:hAnsi="Cambria" w:asciiTheme="minorHAnsi" w:hAnsiTheme="minorHAnsi"/>
          <w:color w:val="auto"/>
          <w:sz w:val="22"/>
          <w:szCs w:val="22"/>
        </w:rPr>
        <w:t xml:space="preserve"> matched each other with 11 ciders each, stemming from 5 and 6 producers respectively.</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The Netherlands</w:t>
      </w:r>
      <w:r>
        <w:rPr>
          <w:rFonts w:eastAsia="Calibri" w:cs="Calibri" w:ascii="Cambria" w:hAnsi="Cambria" w:asciiTheme="minorHAnsi" w:hAnsiTheme="minorHAnsi"/>
          <w:color w:val="auto"/>
          <w:sz w:val="22"/>
          <w:szCs w:val="22"/>
        </w:rPr>
        <w:t xml:space="preserve"> and </w:t>
      </w:r>
      <w:r>
        <w:rPr>
          <w:rFonts w:eastAsia="Calibri" w:cs="Calibri" w:ascii="Cambria" w:hAnsi="Cambria" w:asciiTheme="minorHAnsi" w:hAnsiTheme="minorHAnsi"/>
          <w:b/>
          <w:bCs/>
          <w:color w:val="auto"/>
          <w:sz w:val="22"/>
          <w:szCs w:val="22"/>
        </w:rPr>
        <w:t>France</w:t>
      </w:r>
      <w:r>
        <w:rPr>
          <w:rFonts w:eastAsia="Calibri" w:cs="Calibri" w:ascii="Cambria" w:hAnsi="Cambria" w:asciiTheme="minorHAnsi" w:hAnsiTheme="minorHAnsi"/>
          <w:color w:val="auto"/>
          <w:sz w:val="22"/>
          <w:szCs w:val="22"/>
        </w:rPr>
        <w:t xml:space="preserve"> arrived with 9 ciders each, from 3 and 4 producers respectively.</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Italy</w:t>
      </w:r>
      <w:r>
        <w:rPr>
          <w:rFonts w:eastAsia="Calibri" w:cs="Calibri" w:ascii="Cambria" w:hAnsi="Cambria" w:asciiTheme="minorHAnsi" w:hAnsiTheme="minorHAnsi"/>
          <w:color w:val="auto"/>
          <w:sz w:val="22"/>
          <w:szCs w:val="22"/>
        </w:rPr>
        <w:t xml:space="preserve"> delivered 8 ciders, represented by 3 producers. </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Denmark's</w:t>
      </w:r>
      <w:r>
        <w:rPr>
          <w:rFonts w:eastAsia="Calibri" w:cs="Calibri" w:ascii="Cambria" w:hAnsi="Cambria" w:asciiTheme="minorHAnsi" w:hAnsiTheme="minorHAnsi"/>
          <w:color w:val="auto"/>
          <w:sz w:val="22"/>
          <w:szCs w:val="22"/>
        </w:rPr>
        <w:t xml:space="preserve"> selection included 6 ciders presented by 2 producers. </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Germany</w:t>
      </w:r>
      <w:r>
        <w:rPr>
          <w:rFonts w:eastAsia="Calibri" w:cs="Calibri" w:ascii="Cambria" w:hAnsi="Cambria" w:asciiTheme="minorHAnsi" w:hAnsiTheme="minorHAnsi"/>
          <w:color w:val="auto"/>
          <w:sz w:val="22"/>
          <w:szCs w:val="22"/>
        </w:rPr>
        <w:t xml:space="preserve"> and </w:t>
      </w:r>
      <w:r>
        <w:rPr>
          <w:rFonts w:eastAsia="Calibri" w:cs="Calibri" w:ascii="Cambria" w:hAnsi="Cambria" w:asciiTheme="minorHAnsi" w:hAnsiTheme="minorHAnsi"/>
          <w:b/>
          <w:bCs/>
          <w:color w:val="auto"/>
          <w:sz w:val="22"/>
          <w:szCs w:val="22"/>
        </w:rPr>
        <w:t>Portugal</w:t>
      </w:r>
      <w:r>
        <w:rPr>
          <w:rFonts w:eastAsia="Calibri" w:cs="Calibri" w:ascii="Cambria" w:hAnsi="Cambria" w:asciiTheme="minorHAnsi" w:hAnsiTheme="minorHAnsi"/>
          <w:color w:val="auto"/>
          <w:sz w:val="22"/>
          <w:szCs w:val="22"/>
        </w:rPr>
        <w:t xml:space="preserve"> displayed 5 ciders each, showcasing the talents of 3 producers in each country. </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The Czech Republic</w:t>
      </w:r>
      <w:r>
        <w:rPr>
          <w:rFonts w:eastAsia="Calibri" w:cs="Calibri" w:ascii="Cambria" w:hAnsi="Cambria" w:asciiTheme="minorHAnsi" w:hAnsiTheme="minorHAnsi"/>
          <w:color w:val="auto"/>
          <w:sz w:val="22"/>
          <w:szCs w:val="22"/>
        </w:rPr>
        <w:t xml:space="preserve"> made a presence with 3 ciders originating from 1 producer.</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 xml:space="preserve">Austria, Belgium, </w:t>
      </w:r>
      <w:r>
        <w:rPr>
          <w:rFonts w:eastAsia="Calibri" w:cs="Calibri" w:ascii="Cambria" w:hAnsi="Cambria" w:asciiTheme="minorHAnsi" w:hAnsiTheme="minorHAnsi"/>
          <w:color w:val="auto"/>
          <w:sz w:val="22"/>
          <w:szCs w:val="22"/>
        </w:rPr>
        <w:t xml:space="preserve">and </w:t>
      </w:r>
      <w:r>
        <w:rPr>
          <w:rFonts w:eastAsia="Calibri" w:cs="Calibri" w:ascii="Cambria" w:hAnsi="Cambria" w:asciiTheme="minorHAnsi" w:hAnsiTheme="minorHAnsi"/>
          <w:b/>
          <w:bCs/>
          <w:color w:val="auto"/>
          <w:sz w:val="22"/>
          <w:szCs w:val="22"/>
        </w:rPr>
        <w:t>Serbia</w:t>
      </w:r>
      <w:r>
        <w:rPr>
          <w:rFonts w:eastAsia="Calibri" w:cs="Calibri" w:ascii="Cambria" w:hAnsi="Cambria" w:asciiTheme="minorHAnsi" w:hAnsiTheme="minorHAnsi"/>
          <w:color w:val="auto"/>
          <w:sz w:val="22"/>
          <w:szCs w:val="22"/>
        </w:rPr>
        <w:t xml:space="preserve"> each made their mark with 2 ciders, all from individual producers. </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b/>
          <w:bCs/>
          <w:color w:val="auto"/>
          <w:sz w:val="22"/>
          <w:szCs w:val="22"/>
        </w:rPr>
        <w:t>The United States</w:t>
      </w:r>
      <w:r>
        <w:rPr>
          <w:rFonts w:eastAsia="Calibri" w:cs="Calibri" w:ascii="Cambria" w:hAnsi="Cambria" w:asciiTheme="minorHAnsi" w:hAnsiTheme="minorHAnsi"/>
          <w:color w:val="auto"/>
          <w:sz w:val="22"/>
          <w:szCs w:val="22"/>
        </w:rPr>
        <w:t xml:space="preserve"> proudly stood represented by 1 cider, crafted by 1 producer.</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jc w:val="both"/>
        <w:rPr>
          <w:rFonts w:ascii="Cambria" w:hAnsi="Cambria" w:asciiTheme="minorHAnsi" w:hAnsiTheme="minorHAnsi"/>
          <w:color w:val="auto"/>
          <w:sz w:val="22"/>
          <w:szCs w:val="22"/>
        </w:rPr>
      </w:pPr>
      <w:r>
        <w:rPr>
          <w:rFonts w:eastAsia="Calibri" w:cs="Calibri" w:ascii="Cambria" w:hAnsi="Cambria" w:asciiTheme="minorHAnsi" w:hAnsiTheme="minorHAnsi"/>
          <w:b/>
          <w:bCs/>
          <w:color w:val="auto"/>
          <w:sz w:val="22"/>
          <w:szCs w:val="22"/>
        </w:rPr>
        <w:t>Awarding the winners of NICA2023</w:t>
      </w:r>
    </w:p>
    <w:p>
      <w:pPr>
        <w:pStyle w:val="Normal"/>
        <w:jc w:val="both"/>
        <w:rPr>
          <w:rFonts w:ascii="Cambria" w:hAnsi="Cambria" w:asciiTheme="minorHAnsi" w:hAnsiTheme="minorHAnsi"/>
          <w:color w:val="auto"/>
          <w:sz w:val="22"/>
          <w:szCs w:val="22"/>
        </w:rPr>
      </w:pPr>
      <w:r>
        <w:rPr>
          <w:rFonts w:eastAsia="Calibri" w:cs="Calibri" w:ascii="Cambria" w:hAnsi="Cambria" w:asciiTheme="minorHAnsi" w:hAnsiTheme="minorHAnsi"/>
          <w:color w:val="auto"/>
          <w:sz w:val="22"/>
          <w:szCs w:val="22"/>
        </w:rPr>
        <w:t>The winners were honored in their respective categories and received their awards from the Latvian Minister of Agriculture, Didzis Šmits. This took place during the inauguration of the international Riga Food exhibition, in the presence of exhibition participants, trade visitors, and members of the media.</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rPr>
          <w:rFonts w:ascii="Cambria" w:hAnsi="Cambria" w:asciiTheme="minorHAnsi" w:hAnsiTheme="minorHAnsi"/>
          <w:b/>
          <w:bCs/>
          <w:color w:val="auto"/>
          <w:sz w:val="22"/>
          <w:szCs w:val="22"/>
        </w:rPr>
      </w:pPr>
      <w:bookmarkStart w:id="0" w:name="_GoBack"/>
      <w:bookmarkEnd w:id="0"/>
      <w:r>
        <w:rPr>
          <w:rFonts w:eastAsia="Calibri" w:cs="Calibri" w:ascii="Cambria" w:hAnsi="Cambria" w:asciiTheme="minorHAnsi" w:hAnsiTheme="minorHAnsi"/>
          <w:b/>
          <w:bCs/>
          <w:color w:val="auto"/>
          <w:sz w:val="22"/>
          <w:szCs w:val="22"/>
        </w:rPr>
        <w:t>The Category winners of NICA 2023 are:</w:t>
      </w:r>
    </w:p>
    <w:p>
      <w:pPr>
        <w:pStyle w:val="Normal"/>
        <w:numPr>
          <w:ilvl w:val="0"/>
          <w:numId w:val="1"/>
        </w:numPr>
        <w:rPr>
          <w:rFonts w:ascii="Cambria" w:hAnsi="Cambria" w:asciiTheme="minorHAnsi" w:hAnsiTheme="minorHAnsi"/>
          <w:b/>
          <w:bCs/>
          <w:i/>
          <w:i/>
          <w:iCs/>
          <w:color w:val="auto"/>
          <w:sz w:val="22"/>
          <w:szCs w:val="22"/>
        </w:rPr>
      </w:pPr>
      <w:r>
        <w:rPr>
          <w:rFonts w:eastAsia="Calibri" w:cs="Calibri" w:ascii="Cambria" w:hAnsi="Cambria" w:asciiTheme="minorHAnsi" w:hAnsiTheme="minorHAnsi"/>
          <w:b/>
          <w:bCs/>
          <w:color w:val="auto"/>
          <w:sz w:val="22"/>
          <w:szCs w:val="22"/>
        </w:rPr>
        <w:t xml:space="preserve">The winner in the category Acid Dominant: </w:t>
        <w:br/>
        <w:t>Rudu Cider (22-17) /  Rudenstams Bär och Frukt / Sweden</w:t>
      </w:r>
    </w:p>
    <w:p>
      <w:pPr>
        <w:pStyle w:val="Normal"/>
        <w:ind w:left="720" w:hanging="0"/>
        <w:rPr>
          <w:rFonts w:ascii="Cambria" w:hAnsi="Cambria" w:asciiTheme="minorHAnsi" w:hAnsiTheme="minorHAnsi"/>
          <w:b/>
          <w:bCs/>
          <w:i/>
          <w:i/>
          <w:iCs/>
          <w:color w:val="auto"/>
          <w:sz w:val="22"/>
          <w:szCs w:val="22"/>
        </w:rPr>
      </w:pPr>
      <w:r>
        <w:rPr>
          <w:rFonts w:eastAsia="Calibri" w:cs="Calibri" w:ascii="Cambria" w:hAnsi="Cambria" w:asciiTheme="minorHAnsi" w:hAnsiTheme="minorHAnsi"/>
          <w:i/>
          <w:iCs/>
          <w:color w:val="auto"/>
          <w:sz w:val="22"/>
          <w:szCs w:val="22"/>
        </w:rPr>
        <w:t>Acid Dominant: ciders made from culinary, dessert, or eating apples, high in acid typical styles include Classic Norwegian cider, New World, Modern ciders, English Eastern Counties Ciders, German Apfelwein.</w:t>
      </w:r>
    </w:p>
    <w:p>
      <w:pPr>
        <w:pStyle w:val="Normal"/>
        <w:ind w:left="720" w:hanging="0"/>
        <w:jc w:val="both"/>
        <w:rPr>
          <w:rFonts w:ascii="Cambria" w:hAnsi="Cambria" w:asciiTheme="minorHAnsi" w:hAnsiTheme="minorHAnsi"/>
          <w:b/>
          <w:bCs/>
          <w:i/>
          <w:i/>
          <w:iCs/>
          <w:color w:val="auto"/>
          <w:sz w:val="22"/>
          <w:szCs w:val="22"/>
        </w:rPr>
      </w:pPr>
      <w:r>
        <w:rPr>
          <w:rFonts w:asciiTheme="minorHAnsi" w:hAnsiTheme="minorHAnsi" w:ascii="Cambria" w:hAnsi="Cambria"/>
          <w:b/>
          <w:bCs/>
          <w:i/>
          <w:iCs/>
          <w:color w:val="auto"/>
          <w:sz w:val="22"/>
          <w:szCs w:val="22"/>
        </w:rPr>
      </w:r>
    </w:p>
    <w:p>
      <w:pPr>
        <w:pStyle w:val="Normal"/>
        <w:numPr>
          <w:ilvl w:val="0"/>
          <w:numId w:val="1"/>
        </w:numPr>
        <w:rPr>
          <w:rFonts w:ascii="Cambria" w:hAnsi="Cambria" w:asciiTheme="minorHAnsi" w:hAnsiTheme="minorHAnsi"/>
          <w:color w:val="auto"/>
          <w:sz w:val="22"/>
          <w:szCs w:val="22"/>
        </w:rPr>
      </w:pPr>
      <w:r>
        <w:rPr>
          <w:rFonts w:eastAsia="Calibri" w:cs="Calibri" w:ascii="Cambria" w:hAnsi="Cambria" w:asciiTheme="minorHAnsi" w:hAnsiTheme="minorHAnsi"/>
          <w:b/>
          <w:bCs/>
          <w:color w:val="auto"/>
          <w:sz w:val="22"/>
          <w:szCs w:val="22"/>
        </w:rPr>
        <w:t>The winner in the category Flavoured Ciders:</w:t>
      </w:r>
      <w:r>
        <w:rPr>
          <w:rFonts w:eastAsia="Calibri" w:cs="Calibri" w:ascii="Cambria" w:hAnsi="Cambria" w:asciiTheme="minorHAnsi" w:hAnsiTheme="minorHAnsi"/>
          <w:color w:val="auto"/>
          <w:sz w:val="22"/>
          <w:szCs w:val="22"/>
        </w:rPr>
        <w:br/>
      </w:r>
      <w:r>
        <w:rPr>
          <w:rFonts w:ascii="Cambria" w:hAnsi="Cambria" w:asciiTheme="minorHAnsi" w:hAnsiTheme="minorHAnsi"/>
          <w:b/>
          <w:color w:val="auto"/>
          <w:sz w:val="22"/>
          <w:szCs w:val="22"/>
        </w:rPr>
        <w:t>57/2 - Brudeferd / Store Naa Siderkompani / Norway</w:t>
      </w:r>
    </w:p>
    <w:p>
      <w:pPr>
        <w:pStyle w:val="Normal"/>
        <w:ind w:left="720" w:hanging="0"/>
        <w:jc w:val="both"/>
        <w:rPr>
          <w:rFonts w:ascii="Cambria" w:hAnsi="Cambria" w:asciiTheme="minorHAnsi" w:hAnsiTheme="minorHAnsi"/>
          <w:i/>
          <w:i/>
          <w:iCs/>
          <w:color w:val="auto"/>
          <w:sz w:val="22"/>
          <w:szCs w:val="22"/>
        </w:rPr>
      </w:pPr>
      <w:r>
        <w:rPr>
          <w:rFonts w:ascii="Cambria" w:hAnsi="Cambria" w:asciiTheme="minorHAnsi" w:hAnsiTheme="minorHAnsi"/>
          <w:i/>
          <w:iCs/>
          <w:color w:val="auto"/>
          <w:sz w:val="22"/>
          <w:szCs w:val="22"/>
        </w:rPr>
        <w:t xml:space="preserve">Flavored ciders (hopped / herbed / spiced / botanical cider): ciders that include the addition of other fruits and flavors either as a co-ferment or an addition after fermentation. </w:t>
      </w:r>
    </w:p>
    <w:p>
      <w:pPr>
        <w:pStyle w:val="Normal"/>
        <w:ind w:left="720" w:hanging="0"/>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ListParagraph"/>
        <w:numPr>
          <w:ilvl w:val="0"/>
          <w:numId w:val="1"/>
        </w:numPr>
        <w:rPr>
          <w:rFonts w:ascii="Cambria" w:hAnsi="Cambria" w:asciiTheme="minorHAnsi" w:hAnsiTheme="minorHAnsi"/>
          <w:b/>
          <w:color w:val="auto"/>
          <w:sz w:val="22"/>
          <w:szCs w:val="22"/>
        </w:rPr>
      </w:pPr>
      <w:r>
        <w:rPr>
          <w:rFonts w:eastAsia="Calibri" w:cs="Calibri" w:ascii="Cambria" w:hAnsi="Cambria" w:asciiTheme="minorHAnsi" w:hAnsiTheme="minorHAnsi"/>
          <w:b/>
          <w:bCs/>
          <w:color w:val="auto"/>
          <w:sz w:val="22"/>
          <w:szCs w:val="22"/>
        </w:rPr>
        <w:t>The winner in the category Pet Nat, Champagne method, traditional method:</w:t>
        <w:br/>
      </w:r>
      <w:r>
        <w:rPr>
          <w:rFonts w:ascii="Cambria" w:hAnsi="Cambria" w:asciiTheme="minorHAnsi" w:hAnsiTheme="minorHAnsi"/>
          <w:b/>
          <w:color w:val="auto"/>
          <w:sz w:val="22"/>
          <w:szCs w:val="22"/>
        </w:rPr>
        <w:t>ABAVAS Secret garden / Abava winery / Latvia</w:t>
        <w:br/>
        <w:t>Jaanihanso Sec Methode Traditionnelle / Jaanihanso / Estonia</w:t>
      </w:r>
    </w:p>
    <w:p>
      <w:pPr>
        <w:pStyle w:val="Normal"/>
        <w:ind w:left="720" w:hanging="0"/>
        <w:jc w:val="both"/>
        <w:rPr>
          <w:rFonts w:ascii="Cambria" w:hAnsi="Cambria" w:asciiTheme="minorHAnsi" w:hAnsiTheme="minorHAnsi"/>
          <w:color w:val="auto"/>
          <w:sz w:val="22"/>
          <w:szCs w:val="22"/>
        </w:rPr>
      </w:pPr>
      <w:r>
        <w:rPr>
          <w:rStyle w:val="Strong"/>
          <w:rFonts w:eastAsia="Calibri" w:cs="Calibri" w:ascii="Cambria" w:hAnsi="Cambria" w:asciiTheme="minorHAnsi" w:hAnsiTheme="minorHAnsi"/>
          <w:b w:val="false"/>
          <w:i/>
          <w:iCs/>
          <w:color w:val="auto"/>
          <w:sz w:val="22"/>
          <w:szCs w:val="22"/>
        </w:rPr>
        <w:t>Pet Nat, method champanoise, method traditonale: c</w:t>
      </w:r>
      <w:r>
        <w:rPr>
          <w:rFonts w:eastAsia="Calibri" w:cs="Calibri" w:ascii="Cambria" w:hAnsi="Cambria" w:asciiTheme="minorHAnsi" w:hAnsiTheme="minorHAnsi"/>
          <w:i/>
          <w:iCs/>
          <w:color w:val="auto"/>
          <w:sz w:val="22"/>
          <w:szCs w:val="22"/>
        </w:rPr>
        <w:t xml:space="preserve">iders carbonated in bottle. </w:t>
      </w:r>
    </w:p>
    <w:p>
      <w:pPr>
        <w:pStyle w:val="Normal"/>
        <w:ind w:left="720" w:hanging="0"/>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numPr>
          <w:ilvl w:val="0"/>
          <w:numId w:val="1"/>
        </w:numPr>
        <w:rPr>
          <w:rFonts w:ascii="Cambria" w:hAnsi="Cambria" w:asciiTheme="minorHAnsi" w:hAnsiTheme="minorHAnsi"/>
          <w:b/>
          <w:color w:val="auto"/>
          <w:sz w:val="22"/>
          <w:szCs w:val="22"/>
        </w:rPr>
      </w:pPr>
      <w:r>
        <w:rPr>
          <w:rFonts w:eastAsia="Calibri" w:cs="Calibri" w:ascii="Cambria" w:hAnsi="Cambria" w:asciiTheme="minorHAnsi" w:hAnsiTheme="minorHAnsi"/>
          <w:b/>
          <w:bCs/>
          <w:color w:val="auto"/>
          <w:sz w:val="22"/>
          <w:szCs w:val="22"/>
        </w:rPr>
        <w:t xml:space="preserve">The winner in the category Tannin Dominant: </w:t>
        <w:br/>
      </w:r>
      <w:r>
        <w:rPr>
          <w:rFonts w:ascii="Cambria" w:hAnsi="Cambria" w:asciiTheme="minorHAnsi" w:hAnsiTheme="minorHAnsi"/>
          <w:b/>
          <w:color w:val="auto"/>
          <w:sz w:val="22"/>
          <w:szCs w:val="22"/>
        </w:rPr>
        <w:t>Vintage cider 2021 / Mr Plūme cidery / Latvia</w:t>
      </w:r>
    </w:p>
    <w:p>
      <w:pPr>
        <w:pStyle w:val="TextBody"/>
        <w:spacing w:before="0" w:after="0"/>
        <w:ind w:left="720" w:hanging="0"/>
        <w:rPr>
          <w:rFonts w:ascii="Cambria" w:hAnsi="Cambria" w:asciiTheme="minorHAnsi" w:hAnsiTheme="minorHAnsi"/>
          <w:color w:val="auto"/>
          <w:sz w:val="22"/>
          <w:szCs w:val="22"/>
        </w:rPr>
      </w:pPr>
      <w:r>
        <w:rPr>
          <w:rStyle w:val="Strong"/>
          <w:rFonts w:eastAsia="Calibri" w:cs="Calibri" w:ascii="Cambria" w:hAnsi="Cambria" w:asciiTheme="minorHAnsi" w:hAnsiTheme="minorHAnsi"/>
          <w:b w:val="false"/>
          <w:bCs w:val="false"/>
          <w:i/>
          <w:iCs/>
          <w:color w:val="auto"/>
          <w:sz w:val="22"/>
          <w:szCs w:val="22"/>
        </w:rPr>
        <w:t xml:space="preserve">Tannin Dominant: </w:t>
      </w:r>
      <w:r>
        <w:rPr>
          <w:rFonts w:eastAsia="Calibri" w:cs="Calibri" w:ascii="Cambria" w:hAnsi="Cambria" w:asciiTheme="minorHAnsi" w:hAnsiTheme="minorHAnsi"/>
          <w:bCs/>
          <w:i/>
          <w:iCs/>
          <w:color w:val="auto"/>
          <w:sz w:val="22"/>
          <w:szCs w:val="22"/>
        </w:rPr>
        <w:t xml:space="preserve">ciders made predominantly from bittersweet or bittersharp cider apples rich in tannins: </w:t>
      </w:r>
      <w:r>
        <w:rPr>
          <w:rFonts w:ascii="Cambria" w:hAnsi="Cambria" w:asciiTheme="minorHAnsi" w:hAnsiTheme="minorHAnsi"/>
          <w:i/>
          <w:iCs/>
          <w:color w:val="auto"/>
          <w:sz w:val="22"/>
          <w:szCs w:val="22"/>
        </w:rPr>
        <w:t>traditional West Country style cider, keeved cider produced in the manner of Breton or Normandy ciders.</w:t>
      </w:r>
    </w:p>
    <w:p>
      <w:pPr>
        <w:pStyle w:val="TextBody"/>
        <w:widowControl/>
        <w:spacing w:before="0" w:after="0"/>
        <w:rPr>
          <w:rFonts w:ascii="Cambria" w:hAnsi="Cambria" w:asciiTheme="minorHAnsi" w:hAnsiTheme="minorHAnsi"/>
          <w:i/>
          <w:i/>
          <w:iCs/>
          <w:color w:val="auto"/>
          <w:sz w:val="22"/>
          <w:szCs w:val="22"/>
        </w:rPr>
      </w:pPr>
      <w:r>
        <w:rPr>
          <w:rFonts w:asciiTheme="minorHAnsi" w:hAnsiTheme="minorHAnsi" w:ascii="Cambria" w:hAnsi="Cambria"/>
          <w:i/>
          <w:iCs/>
          <w:color w:val="auto"/>
          <w:sz w:val="22"/>
          <w:szCs w:val="22"/>
        </w:rPr>
      </w:r>
    </w:p>
    <w:p>
      <w:pPr>
        <w:pStyle w:val="Normal"/>
        <w:numPr>
          <w:ilvl w:val="0"/>
          <w:numId w:val="1"/>
        </w:numPr>
        <w:rPr>
          <w:rFonts w:ascii="Cambria" w:hAnsi="Cambria" w:asciiTheme="minorHAnsi" w:hAnsiTheme="minorHAnsi"/>
          <w:color w:val="auto"/>
          <w:sz w:val="22"/>
          <w:szCs w:val="22"/>
        </w:rPr>
      </w:pPr>
      <w:r>
        <w:rPr>
          <w:rFonts w:eastAsia="Calibri" w:cs="Calibri" w:ascii="Cambria" w:hAnsi="Cambria" w:asciiTheme="minorHAnsi" w:hAnsiTheme="minorHAnsi"/>
          <w:b/>
          <w:bCs/>
          <w:color w:val="auto"/>
          <w:sz w:val="22"/>
          <w:szCs w:val="22"/>
        </w:rPr>
        <w:t xml:space="preserve">The winner in the category Fruit wines &amp; Perries: </w:t>
      </w:r>
      <w:r>
        <w:rPr>
          <w:rFonts w:eastAsia="Calibri" w:cs="Calibri" w:ascii="Cambria" w:hAnsi="Cambria" w:asciiTheme="minorHAnsi" w:hAnsiTheme="minorHAnsi"/>
          <w:b/>
          <w:bCs/>
          <w:color w:val="000000"/>
          <w:sz w:val="22"/>
          <w:szCs w:val="22"/>
          <w:shd w:fill="FFFF00" w:val="clear"/>
        </w:rPr>
        <w:br/>
      </w:r>
      <w:r>
        <w:rPr>
          <w:rFonts w:eastAsia="Calibri" w:cs="Calibri" w:ascii="Cambria" w:hAnsi="Cambria" w:asciiTheme="minorHAnsi" w:hAnsiTheme="minorHAnsi"/>
          <w:b/>
          <w:bCs/>
          <w:color w:val="auto"/>
          <w:sz w:val="22"/>
          <w:szCs w:val="22"/>
        </w:rPr>
        <w:t>Apfel-Quitte Cider / Böhm Ciderwerkstatt / Germany</w:t>
      </w:r>
      <w:r>
        <w:rPr>
          <w:rFonts w:eastAsia="Calibri" w:cs="Calibri" w:ascii="Cambria" w:hAnsi="Cambria" w:asciiTheme="minorHAnsi" w:hAnsiTheme="minorHAnsi"/>
          <w:b/>
          <w:bCs/>
          <w:color w:val="000000"/>
          <w:sz w:val="22"/>
          <w:szCs w:val="22"/>
          <w:shd w:fill="FFFF00" w:val="clear"/>
        </w:rPr>
        <w:br/>
      </w:r>
      <w:r>
        <w:rPr>
          <w:rStyle w:val="Strong"/>
          <w:rFonts w:eastAsia="Calibri" w:cs="Calibri" w:ascii="Cambria" w:hAnsi="Cambria" w:asciiTheme="minorHAnsi" w:hAnsiTheme="minorHAnsi"/>
          <w:b w:val="false"/>
          <w:bCs w:val="false"/>
          <w:i/>
          <w:iCs/>
          <w:color w:val="auto"/>
          <w:sz w:val="22"/>
          <w:szCs w:val="22"/>
        </w:rPr>
        <w:t>F</w:t>
      </w:r>
      <w:r>
        <w:rPr>
          <w:rStyle w:val="Strong"/>
          <w:rFonts w:eastAsia="Calibri" w:cs="Calibri" w:ascii="Cambria" w:hAnsi="Cambria" w:asciiTheme="minorHAnsi" w:hAnsiTheme="minorHAnsi"/>
          <w:b w:val="false"/>
          <w:i/>
          <w:iCs/>
          <w:color w:val="auto"/>
          <w:sz w:val="22"/>
          <w:szCs w:val="22"/>
        </w:rPr>
        <w:t>ruit Wines &amp; Perries:</w:t>
      </w:r>
      <w:r>
        <w:rPr>
          <w:rStyle w:val="Strong"/>
          <w:rFonts w:eastAsia="Calibri" w:cs="Calibri" w:ascii="Cambria" w:hAnsi="Cambria" w:asciiTheme="minorHAnsi" w:hAnsiTheme="minorHAnsi"/>
          <w:i/>
          <w:iCs/>
          <w:color w:val="auto"/>
          <w:sz w:val="22"/>
          <w:szCs w:val="22"/>
        </w:rPr>
        <w:t xml:space="preserve"> </w:t>
      </w:r>
      <w:r>
        <w:rPr>
          <w:rFonts w:eastAsia="Calibri" w:cs="Calibri" w:ascii="Cambria" w:hAnsi="Cambria" w:asciiTheme="minorHAnsi" w:hAnsiTheme="minorHAnsi"/>
          <w:bCs/>
          <w:i/>
          <w:iCs/>
          <w:color w:val="auto"/>
          <w:sz w:val="22"/>
          <w:szCs w:val="22"/>
        </w:rPr>
        <w:t>fermented alcoholic beverages made from a variety of base ingredients from anything else then grapes or apples; they may also have additional flavors taken from fruits, flowers, and herbs.</w:t>
      </w:r>
    </w:p>
    <w:p>
      <w:pPr>
        <w:pStyle w:val="Normal"/>
        <w:ind w:left="720" w:hanging="0"/>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ListParagraph"/>
        <w:numPr>
          <w:ilvl w:val="0"/>
          <w:numId w:val="1"/>
        </w:numPr>
        <w:rPr>
          <w:rFonts w:ascii="Cambria" w:hAnsi="Cambria" w:eastAsia="Calibri" w:cs="Calibri" w:asciiTheme="minorHAnsi" w:hAnsiTheme="minorHAnsi"/>
          <w:b/>
          <w:bCs/>
          <w:color w:val="auto"/>
          <w:sz w:val="22"/>
          <w:szCs w:val="22"/>
          <w:shd w:fill="FFFF00" w:val="clear"/>
        </w:rPr>
      </w:pPr>
      <w:r>
        <w:rPr>
          <w:rFonts w:eastAsia="Calibri" w:cs="Calibri" w:ascii="Cambria" w:hAnsi="Cambria" w:asciiTheme="minorHAnsi" w:hAnsiTheme="minorHAnsi"/>
          <w:b/>
          <w:bCs/>
          <w:color w:val="auto"/>
          <w:sz w:val="22"/>
          <w:szCs w:val="22"/>
        </w:rPr>
        <w:t xml:space="preserve">The winner in the category Ice ciders: </w:t>
      </w:r>
      <w:r>
        <w:rPr>
          <w:rFonts w:eastAsia="Calibri" w:cs="Calibri" w:ascii="Cambria" w:hAnsi="Cambria" w:asciiTheme="minorHAnsi" w:hAnsiTheme="minorHAnsi"/>
          <w:b/>
          <w:bCs/>
          <w:color w:val="000000"/>
          <w:sz w:val="22"/>
          <w:szCs w:val="22"/>
          <w:shd w:fill="FFFF00" w:val="clear"/>
        </w:rPr>
        <w:br/>
      </w:r>
      <w:r>
        <w:rPr>
          <w:rFonts w:eastAsia="Calibri" w:cs="Calibri" w:ascii="Cambria" w:hAnsi="Cambria" w:asciiTheme="minorHAnsi" w:hAnsiTheme="minorHAnsi"/>
          <w:b/>
          <w:bCs/>
          <w:color w:val="auto"/>
          <w:sz w:val="22"/>
          <w:szCs w:val="22"/>
        </w:rPr>
        <w:t>Bizi Goxo 2017 / Zapiain / Spain</w:t>
      </w:r>
    </w:p>
    <w:p>
      <w:pPr>
        <w:pStyle w:val="Normal"/>
        <w:ind w:left="720" w:hanging="0"/>
        <w:rPr>
          <w:rFonts w:ascii="Cambria" w:hAnsi="Cambria" w:asciiTheme="minorHAnsi" w:hAnsiTheme="minorHAnsi"/>
          <w:color w:val="auto"/>
          <w:sz w:val="22"/>
          <w:szCs w:val="22"/>
        </w:rPr>
      </w:pPr>
      <w:r>
        <w:rPr>
          <w:rFonts w:eastAsia="Calibri" w:cs="Calibri" w:ascii="Cambria" w:hAnsi="Cambria" w:asciiTheme="minorHAnsi" w:hAnsiTheme="minorHAnsi"/>
          <w:b/>
          <w:bCs/>
          <w:color w:val="auto"/>
          <w:sz w:val="22"/>
          <w:szCs w:val="22"/>
        </w:rPr>
        <w:t>Lepola Vega Ice Cider / Lepola Drinks / Finland</w:t>
        <w:br/>
      </w:r>
      <w:r>
        <w:rPr>
          <w:rStyle w:val="Strong"/>
          <w:rFonts w:eastAsia="Calibri" w:cs="Calibri" w:ascii="Cambria" w:hAnsi="Cambria" w:asciiTheme="minorHAnsi" w:hAnsiTheme="minorHAnsi"/>
          <w:b w:val="false"/>
          <w:i/>
          <w:iCs/>
          <w:color w:val="auto"/>
          <w:sz w:val="22"/>
          <w:szCs w:val="22"/>
        </w:rPr>
        <w:t xml:space="preserve">Ice ciders: </w:t>
      </w:r>
      <w:r>
        <w:rPr>
          <w:rFonts w:eastAsia="Calibri" w:cs="Calibri" w:ascii="Cambria" w:hAnsi="Cambria" w:asciiTheme="minorHAnsi" w:hAnsiTheme="minorHAnsi"/>
          <w:bCs/>
          <w:i/>
          <w:iCs/>
          <w:color w:val="auto"/>
          <w:sz w:val="22"/>
          <w:szCs w:val="22"/>
        </w:rPr>
        <w:t>ciders with a high level of sweetness, and typically a higher-than-average percentage ABV for most other ciders. This is brought about through the freeze concentration, and subsequent controlled fermentation, of apple juice.</w:t>
      </w:r>
      <w:r>
        <w:rPr>
          <w:rFonts w:eastAsia="Calibri" w:cs="Calibri" w:ascii="Cambria" w:hAnsi="Cambria" w:asciiTheme="minorHAnsi" w:hAnsiTheme="minorHAnsi"/>
          <w:b/>
          <w:bCs/>
          <w:i/>
          <w:iCs/>
          <w:color w:val="auto"/>
          <w:sz w:val="22"/>
          <w:szCs w:val="22"/>
        </w:rPr>
        <w:t xml:space="preserve"> </w:t>
      </w:r>
    </w:p>
    <w:p>
      <w:pPr>
        <w:pStyle w:val="Normal"/>
        <w:ind w:left="720" w:hanging="0"/>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numPr>
          <w:ilvl w:val="0"/>
          <w:numId w:val="2"/>
        </w:numPr>
        <w:rPr>
          <w:rFonts w:ascii="Cambria" w:hAnsi="Cambria" w:asciiTheme="minorHAnsi" w:hAnsiTheme="minorHAnsi"/>
          <w:color w:val="auto"/>
          <w:sz w:val="22"/>
          <w:szCs w:val="22"/>
        </w:rPr>
      </w:pPr>
      <w:r>
        <w:rPr>
          <w:rFonts w:eastAsia="Calibri" w:cs="Calibri" w:ascii="Cambria" w:hAnsi="Cambria" w:asciiTheme="minorHAnsi" w:hAnsiTheme="minorHAnsi"/>
          <w:b/>
          <w:bCs/>
          <w:color w:val="auto"/>
          <w:sz w:val="22"/>
          <w:szCs w:val="22"/>
        </w:rPr>
        <w:t xml:space="preserve">The winner in the category Open class: </w:t>
        <w:br/>
        <w:t>Hermanshaug / Aga sideri / Norway</w:t>
      </w:r>
    </w:p>
    <w:p>
      <w:pPr>
        <w:pStyle w:val="Normal"/>
        <w:ind w:left="720" w:hanging="0"/>
        <w:rPr>
          <w:rFonts w:ascii="Cambria" w:hAnsi="Cambria" w:asciiTheme="minorHAnsi" w:hAnsiTheme="minorHAnsi"/>
          <w:color w:val="auto"/>
          <w:sz w:val="22"/>
          <w:szCs w:val="22"/>
        </w:rPr>
      </w:pPr>
      <w:r>
        <w:rPr>
          <w:rStyle w:val="Strong"/>
          <w:rFonts w:eastAsia="Calibri" w:cs="Calibri" w:ascii="Cambria" w:hAnsi="Cambria" w:asciiTheme="minorHAnsi" w:hAnsiTheme="minorHAnsi"/>
          <w:b w:val="false"/>
          <w:i/>
          <w:iCs/>
          <w:color w:val="auto"/>
          <w:sz w:val="22"/>
          <w:szCs w:val="22"/>
        </w:rPr>
        <w:t xml:space="preserve">Open class: </w:t>
      </w:r>
      <w:r>
        <w:rPr>
          <w:rFonts w:eastAsia="Calibri" w:cs="Calibri" w:ascii="Cambria" w:hAnsi="Cambria" w:asciiTheme="minorHAnsi" w:hAnsiTheme="minorHAnsi"/>
          <w:bCs/>
          <w:i/>
          <w:iCs/>
          <w:color w:val="auto"/>
          <w:sz w:val="22"/>
          <w:szCs w:val="22"/>
        </w:rPr>
        <w:t>this class contains ciders that do not adequately fit into any other category. There are no sweetness parameters for this class.</w:t>
      </w:r>
    </w:p>
    <w:p>
      <w:pPr>
        <w:pStyle w:val="Normal"/>
        <w:ind w:left="720" w:hanging="0"/>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numPr>
          <w:ilvl w:val="0"/>
          <w:numId w:val="2"/>
        </w:numPr>
        <w:rPr>
          <w:rFonts w:ascii="Cambria" w:hAnsi="Cambria" w:asciiTheme="minorHAnsi" w:hAnsiTheme="minorHAnsi"/>
          <w:b/>
          <w:color w:val="auto"/>
          <w:sz w:val="22"/>
          <w:szCs w:val="22"/>
        </w:rPr>
      </w:pPr>
      <w:r>
        <w:rPr>
          <w:rFonts w:eastAsia="Calibri" w:cs="Calibri" w:ascii="Cambria" w:hAnsi="Cambria" w:asciiTheme="minorHAnsi" w:hAnsiTheme="minorHAnsi"/>
          <w:b/>
          <w:bCs/>
          <w:color w:val="auto"/>
          <w:sz w:val="22"/>
          <w:szCs w:val="22"/>
        </w:rPr>
        <w:t>The winner in the category Natursider / Sidra Natural / Sagardoa:</w:t>
        <w:br/>
      </w:r>
      <w:r>
        <w:rPr>
          <w:rFonts w:ascii="Cambria" w:hAnsi="Cambria" w:asciiTheme="minorHAnsi" w:hAnsiTheme="minorHAnsi"/>
          <w:b/>
          <w:color w:val="auto"/>
          <w:sz w:val="22"/>
          <w:szCs w:val="22"/>
        </w:rPr>
        <w:t>Joanes de Zapiain 2022 / Zapiain / Spain</w:t>
      </w:r>
    </w:p>
    <w:p>
      <w:pPr>
        <w:pStyle w:val="Normal"/>
        <w:ind w:left="720" w:hanging="0"/>
        <w:rPr>
          <w:rFonts w:ascii="Cambria" w:hAnsi="Cambria" w:asciiTheme="minorHAnsi" w:hAnsiTheme="minorHAnsi"/>
          <w:color w:val="auto"/>
          <w:sz w:val="22"/>
          <w:szCs w:val="22"/>
        </w:rPr>
      </w:pPr>
      <w:r>
        <w:rPr>
          <w:rStyle w:val="Strong"/>
          <w:rFonts w:eastAsia="Calibri" w:cs="Calibri" w:ascii="Cambria" w:hAnsi="Cambria" w:asciiTheme="minorHAnsi" w:hAnsiTheme="minorHAnsi"/>
          <w:b w:val="false"/>
          <w:i/>
          <w:iCs/>
          <w:color w:val="auto"/>
          <w:sz w:val="22"/>
          <w:szCs w:val="22"/>
        </w:rPr>
        <w:t xml:space="preserve">Natural cider / sidra natural / Sagardoa: </w:t>
      </w:r>
      <w:r>
        <w:rPr>
          <w:rFonts w:eastAsia="Calibri" w:cs="Calibri" w:ascii="Cambria" w:hAnsi="Cambria" w:asciiTheme="minorHAnsi" w:hAnsiTheme="minorHAnsi"/>
          <w:bCs/>
          <w:i/>
          <w:iCs/>
          <w:color w:val="auto"/>
          <w:sz w:val="22"/>
          <w:szCs w:val="22"/>
        </w:rPr>
        <w:t>spontaneously fermented ciders with fermentation derived acidity as large components of their flavor and/or aroma. Asturian Sidra Natural, Basque Sagardoa.</w:t>
      </w:r>
      <w:r>
        <w:rPr>
          <w:rFonts w:eastAsia="Calibri" w:cs="Calibri" w:ascii="Cambria" w:hAnsi="Cambria" w:asciiTheme="minorHAnsi" w:hAnsiTheme="minorHAnsi"/>
          <w:b/>
          <w:bCs/>
          <w:i/>
          <w:iCs/>
          <w:color w:val="auto"/>
          <w:sz w:val="22"/>
          <w:szCs w:val="22"/>
        </w:rPr>
        <w:t xml:space="preserve"> </w:t>
      </w:r>
    </w:p>
    <w:p>
      <w:pPr>
        <w:pStyle w:val="Normal"/>
        <w:ind w:left="720" w:hanging="0"/>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numPr>
          <w:ilvl w:val="0"/>
          <w:numId w:val="2"/>
        </w:numPr>
        <w:rPr>
          <w:rFonts w:ascii="Cambria" w:hAnsi="Cambria" w:asciiTheme="minorHAnsi" w:hAnsiTheme="minorHAnsi"/>
          <w:b/>
          <w:color w:val="auto"/>
          <w:sz w:val="22"/>
          <w:szCs w:val="22"/>
        </w:rPr>
      </w:pPr>
      <w:r>
        <w:rPr>
          <w:rFonts w:eastAsia="Calibri" w:cs="Calibri" w:ascii="Cambria" w:hAnsi="Cambria" w:asciiTheme="minorHAnsi" w:hAnsiTheme="minorHAnsi"/>
          <w:b/>
          <w:bCs/>
          <w:color w:val="auto"/>
          <w:sz w:val="22"/>
          <w:szCs w:val="22"/>
        </w:rPr>
        <w:t>The winner in the category Wood or Barrel-Aged:</w:t>
        <w:br/>
      </w:r>
      <w:r>
        <w:rPr>
          <w:rFonts w:ascii="Cambria" w:hAnsi="Cambria" w:asciiTheme="minorHAnsi" w:hAnsiTheme="minorHAnsi"/>
          <w:b/>
          <w:color w:val="auto"/>
          <w:sz w:val="22"/>
          <w:szCs w:val="22"/>
        </w:rPr>
        <w:t>Dabinett Barrel-Aged Cider / Tall Ship Craft Cider (Fjordfolk Mikrobryggeri) / Norway</w:t>
      </w:r>
    </w:p>
    <w:p>
      <w:pPr>
        <w:pStyle w:val="Normal"/>
        <w:ind w:left="720" w:hanging="0"/>
        <w:rPr>
          <w:rFonts w:ascii="Cambria" w:hAnsi="Cambria" w:asciiTheme="minorHAnsi" w:hAnsiTheme="minorHAnsi"/>
          <w:color w:val="auto"/>
          <w:sz w:val="22"/>
          <w:szCs w:val="22"/>
        </w:rPr>
      </w:pPr>
      <w:r>
        <w:rPr>
          <w:rStyle w:val="Strong"/>
          <w:rFonts w:eastAsia="Calibri" w:cs="Calibri" w:ascii="Cambria" w:hAnsi="Cambria" w:asciiTheme="minorHAnsi" w:hAnsiTheme="minorHAnsi"/>
          <w:b w:val="false"/>
          <w:i/>
          <w:iCs/>
          <w:color w:val="auto"/>
          <w:sz w:val="22"/>
          <w:szCs w:val="22"/>
        </w:rPr>
        <w:t xml:space="preserve">Wood or Barrel-Aged: </w:t>
      </w:r>
      <w:r>
        <w:rPr>
          <w:rFonts w:eastAsia="Calibri" w:cs="Calibri" w:ascii="Cambria" w:hAnsi="Cambria" w:asciiTheme="minorHAnsi" w:hAnsiTheme="minorHAnsi"/>
          <w:i/>
          <w:iCs/>
          <w:color w:val="auto"/>
          <w:sz w:val="22"/>
          <w:szCs w:val="22"/>
        </w:rPr>
        <w:t xml:space="preserve">ciders with a large flavor and/or aroma component from barrels, or wood. </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color w:val="auto"/>
          <w:sz w:val="22"/>
          <w:szCs w:val="22"/>
        </w:rPr>
        <w:t xml:space="preserve">Also see information about NICA2023 winners here: </w:t>
      </w:r>
      <w:hyperlink r:id="rId2">
        <w:r>
          <w:rPr>
            <w:rFonts w:eastAsia="Calibri" w:cs="Calibri" w:ascii="Cambria" w:hAnsi="Cambria" w:asciiTheme="minorHAnsi" w:hAnsiTheme="minorHAnsi"/>
            <w:color w:val="auto"/>
            <w:sz w:val="22"/>
            <w:szCs w:val="22"/>
            <w:u w:val="single"/>
          </w:rPr>
          <w:t>https://www.celotajs.lv/en/conf/NICA/results</w:t>
        </w:r>
      </w:hyperlink>
      <w:r>
        <w:rPr>
          <w:rFonts w:eastAsia="Calibri" w:cs="Calibri" w:ascii="Cambria" w:hAnsi="Cambria" w:asciiTheme="minorHAnsi" w:hAnsiTheme="minorHAnsi"/>
          <w:color w:val="auto"/>
          <w:sz w:val="22"/>
          <w:szCs w:val="22"/>
        </w:rPr>
        <w:t xml:space="preserve"> </w:t>
      </w:r>
    </w:p>
    <w:p>
      <w:pPr>
        <w:pStyle w:val="Normal"/>
        <w:jc w:val="both"/>
        <w:rPr>
          <w:rFonts w:ascii="Cambria" w:hAnsi="Cambria" w:asciiTheme="minorHAnsi" w:hAnsiTheme="minorHAnsi"/>
          <w:b/>
          <w:bCs/>
          <w:color w:val="auto"/>
          <w:sz w:val="22"/>
          <w:szCs w:val="22"/>
        </w:rPr>
      </w:pPr>
      <w:r>
        <w:rPr>
          <w:rFonts w:asciiTheme="minorHAnsi" w:hAnsiTheme="minorHAnsi" w:ascii="Cambria" w:hAnsi="Cambria"/>
          <w:b/>
          <w:bCs/>
          <w:color w:val="auto"/>
          <w:sz w:val="22"/>
          <w:szCs w:val="22"/>
        </w:rPr>
      </w:r>
    </w:p>
    <w:p>
      <w:pPr>
        <w:pStyle w:val="Normal"/>
        <w:jc w:val="both"/>
        <w:rPr>
          <w:rFonts w:ascii="Cambria" w:hAnsi="Cambria" w:asciiTheme="minorHAnsi" w:hAnsiTheme="minorHAnsi"/>
          <w:b/>
          <w:bCs/>
          <w:color w:val="auto"/>
          <w:sz w:val="22"/>
          <w:szCs w:val="22"/>
        </w:rPr>
      </w:pPr>
      <w:r>
        <w:rPr>
          <w:rFonts w:eastAsia="Calibri" w:cs="Calibri" w:ascii="Cambria" w:hAnsi="Cambria" w:asciiTheme="minorHAnsi" w:hAnsiTheme="minorHAnsi"/>
          <w:b/>
          <w:bCs/>
          <w:color w:val="auto"/>
          <w:sz w:val="22"/>
          <w:szCs w:val="22"/>
        </w:rPr>
        <w:t>Cider Celebration</w:t>
      </w:r>
    </w:p>
    <w:p>
      <w:pPr>
        <w:pStyle w:val="Normal"/>
        <w:jc w:val="both"/>
        <w:rPr>
          <w:rFonts w:ascii="Cambria" w:hAnsi="Cambria" w:asciiTheme="minorHAnsi" w:hAnsiTheme="minorHAnsi"/>
          <w:color w:val="auto"/>
          <w:sz w:val="22"/>
          <w:szCs w:val="22"/>
        </w:rPr>
      </w:pPr>
      <w:r>
        <w:rPr>
          <w:rFonts w:eastAsia="Calibri" w:cs="Calibri" w:ascii="Cambria" w:hAnsi="Cambria" w:asciiTheme="minorHAnsi" w:hAnsiTheme="minorHAnsi"/>
          <w:color w:val="auto"/>
          <w:sz w:val="22"/>
          <w:szCs w:val="22"/>
        </w:rPr>
        <w:t xml:space="preserve">This year, the NICA competition is accompanied by exciting satellite events dedicated to cider. A total of 80 cider producers and experts, including the judging panel, gathered in Riga to connect with fellow enthusiasts and immerse themselves in the cider experience. This includes the Cider Festival with tastings, the Cider Seminar exploring the challenges and future potential of authentic craft cider, along with two cider tours that venture to Latvian cideries in different regions as well as convivial get-together dinners and informal exchange. </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jc w:val="both"/>
        <w:rPr>
          <w:rFonts w:ascii="Cambria" w:hAnsi="Cambria" w:asciiTheme="minorHAnsi" w:hAnsiTheme="minorHAnsi"/>
          <w:color w:val="auto"/>
          <w:sz w:val="22"/>
          <w:szCs w:val="22"/>
        </w:rPr>
      </w:pPr>
      <w:r>
        <w:rPr>
          <w:rFonts w:eastAsia="Calibri" w:cs="Calibri" w:ascii="Cambria" w:hAnsi="Cambria" w:asciiTheme="minorHAnsi" w:hAnsiTheme="minorHAnsi"/>
          <w:color w:val="auto"/>
          <w:sz w:val="22"/>
          <w:szCs w:val="22"/>
        </w:rPr>
        <w:t>Stay updated and share our latest news:</w:t>
      </w:r>
    </w:p>
    <w:p>
      <w:pPr>
        <w:pStyle w:val="Normal"/>
        <w:jc w:val="both"/>
        <w:rPr>
          <w:rFonts w:ascii="Cambria" w:hAnsi="Cambria" w:asciiTheme="minorHAnsi" w:hAnsiTheme="minorHAnsi"/>
          <w:color w:val="auto"/>
          <w:sz w:val="22"/>
          <w:szCs w:val="22"/>
        </w:rPr>
      </w:pPr>
      <w:r>
        <w:rPr>
          <w:rFonts w:eastAsia="Calibri" w:cs="Calibri" w:ascii="Cambria" w:hAnsi="Cambria" w:asciiTheme="minorHAnsi" w:hAnsiTheme="minorHAnsi"/>
          <w:color w:val="auto"/>
          <w:sz w:val="22"/>
          <w:szCs w:val="22"/>
        </w:rPr>
        <w:t>Cider world events: cider-world.com</w:t>
      </w:r>
    </w:p>
    <w:p>
      <w:pPr>
        <w:pStyle w:val="Normal"/>
        <w:jc w:val="both"/>
        <w:rPr>
          <w:rFonts w:ascii="Cambria" w:hAnsi="Cambria" w:asciiTheme="minorHAnsi" w:hAnsiTheme="minorHAnsi"/>
          <w:color w:val="auto"/>
          <w:sz w:val="22"/>
          <w:szCs w:val="22"/>
        </w:rPr>
      </w:pPr>
      <w:r>
        <w:rPr>
          <w:rFonts w:eastAsia="Calibri" w:cs="Calibri" w:ascii="Cambria" w:hAnsi="Cambria" w:asciiTheme="minorHAnsi" w:hAnsiTheme="minorHAnsi"/>
          <w:color w:val="auto"/>
          <w:sz w:val="22"/>
          <w:szCs w:val="22"/>
        </w:rPr>
        <w:t xml:space="preserve">Facebook: </w:t>
      </w:r>
      <w:hyperlink r:id="rId3">
        <w:r>
          <w:rPr>
            <w:rStyle w:val="InternetLink"/>
            <w:rFonts w:eastAsia="Calibri" w:cs="Calibri" w:ascii="Cambria" w:hAnsi="Cambria" w:asciiTheme="minorHAnsi" w:hAnsiTheme="minorHAnsi"/>
            <w:color w:val="auto"/>
            <w:sz w:val="22"/>
            <w:szCs w:val="22"/>
          </w:rPr>
          <w:t>https://www.facebook.com/nica.cider</w:t>
        </w:r>
      </w:hyperlink>
      <w:r>
        <w:rPr>
          <w:rFonts w:eastAsia="Calibri" w:cs="Calibri" w:ascii="Cambria" w:hAnsi="Cambria" w:asciiTheme="minorHAnsi" w:hAnsiTheme="minorHAnsi"/>
          <w:color w:val="auto"/>
          <w:sz w:val="22"/>
          <w:szCs w:val="22"/>
        </w:rPr>
        <w:t xml:space="preserve"> </w:t>
      </w:r>
    </w:p>
    <w:p>
      <w:pPr>
        <w:pStyle w:val="Normal"/>
        <w:jc w:val="both"/>
        <w:rPr>
          <w:rFonts w:ascii="Cambria" w:hAnsi="Cambria" w:asciiTheme="minorHAnsi" w:hAnsiTheme="minorHAnsi"/>
          <w:color w:val="auto"/>
          <w:sz w:val="22"/>
          <w:szCs w:val="22"/>
        </w:rPr>
      </w:pPr>
      <w:r>
        <w:rPr>
          <w:rFonts w:eastAsia="Calibri" w:cs="Calibri" w:ascii="Cambria" w:hAnsi="Cambria" w:asciiTheme="minorHAnsi" w:hAnsiTheme="minorHAnsi"/>
          <w:color w:val="auto"/>
          <w:sz w:val="22"/>
          <w:szCs w:val="22"/>
        </w:rPr>
        <w:t xml:space="preserve">Instagram: </w:t>
      </w:r>
      <w:hyperlink r:id="rId4">
        <w:r>
          <w:rPr>
            <w:rStyle w:val="InternetLink"/>
            <w:rFonts w:eastAsia="Calibri" w:cs="Calibri" w:ascii="Cambria" w:hAnsi="Cambria" w:asciiTheme="minorHAnsi" w:hAnsiTheme="minorHAnsi"/>
            <w:color w:val="auto"/>
            <w:sz w:val="22"/>
            <w:szCs w:val="22"/>
          </w:rPr>
          <w:t>https://www.instagram.com/nicacider/</w:t>
        </w:r>
      </w:hyperlink>
      <w:r>
        <w:rPr>
          <w:rFonts w:eastAsia="Calibri" w:cs="Calibri" w:ascii="Cambria" w:hAnsi="Cambria" w:asciiTheme="minorHAnsi" w:hAnsiTheme="minorHAnsi"/>
          <w:color w:val="auto"/>
          <w:sz w:val="22"/>
          <w:szCs w:val="22"/>
        </w:rPr>
        <w:t xml:space="preserve"> </w:t>
      </w:r>
    </w:p>
    <w:p>
      <w:pPr>
        <w:pStyle w:val="Normal"/>
        <w:jc w:val="both"/>
        <w:rPr>
          <w:rFonts w:ascii="Cambria" w:hAnsi="Cambria" w:asciiTheme="minorHAnsi" w:hAnsiTheme="minorHAnsi"/>
          <w:color w:val="auto"/>
          <w:sz w:val="22"/>
          <w:szCs w:val="22"/>
        </w:rPr>
      </w:pPr>
      <w:r>
        <w:rPr>
          <w:rFonts w:asciiTheme="minorHAnsi" w:hAnsiTheme="minorHAnsi" w:ascii="Cambria" w:hAnsi="Cambria"/>
          <w:color w:val="auto"/>
          <w:sz w:val="22"/>
          <w:szCs w:val="22"/>
        </w:rPr>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asciiTheme="minorHAnsi" w:hAnsiTheme="minorHAnsi"/>
          <w:color w:val="auto"/>
          <w:sz w:val="22"/>
          <w:szCs w:val="22"/>
        </w:rPr>
        <w:t>See you at NICA 2024!</w:t>
      </w:r>
    </w:p>
    <w:p>
      <w:pPr>
        <w:pStyle w:val="Normal"/>
        <w:jc w:val="both"/>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jc w:val="both"/>
        <w:rPr>
          <w:rFonts w:ascii="Cambria" w:hAnsi="Cambria" w:asciiTheme="minorHAnsi" w:hAnsiTheme="minorHAnsi"/>
          <w:color w:val="auto"/>
          <w:sz w:val="22"/>
          <w:szCs w:val="22"/>
        </w:rPr>
      </w:pPr>
      <w:r>
        <w:rPr>
          <w:rFonts w:ascii="Cambria" w:hAnsi="Cambria" w:asciiTheme="minorHAnsi" w:hAnsiTheme="minorHAnsi"/>
          <w:color w:val="auto"/>
          <w:sz w:val="22"/>
          <w:szCs w:val="22"/>
        </w:rPr>
        <w:t>Asnate Ziemele</w:t>
      </w:r>
    </w:p>
    <w:p>
      <w:pPr>
        <w:pStyle w:val="Normal"/>
        <w:jc w:val="both"/>
        <w:rPr>
          <w:rFonts w:ascii="Cambria" w:hAnsi="Cambria" w:asciiTheme="minorHAnsi" w:hAnsiTheme="minorHAnsi"/>
          <w:color w:val="auto"/>
          <w:sz w:val="22"/>
          <w:szCs w:val="22"/>
        </w:rPr>
      </w:pPr>
      <w:r>
        <w:rPr>
          <w:rFonts w:ascii="Cambria" w:hAnsi="Cambria" w:asciiTheme="minorHAnsi" w:hAnsiTheme="minorHAnsi"/>
          <w:color w:val="auto"/>
          <w:sz w:val="22"/>
          <w:szCs w:val="22"/>
        </w:rPr>
        <w:t>Chair of the board</w:t>
      </w:r>
    </w:p>
    <w:p>
      <w:pPr>
        <w:pStyle w:val="Normal"/>
        <w:jc w:val="both"/>
        <w:rPr>
          <w:rFonts w:ascii="Cambria" w:hAnsi="Cambria" w:asciiTheme="minorHAnsi" w:hAnsiTheme="minorHAnsi"/>
          <w:color w:val="auto"/>
          <w:sz w:val="22"/>
          <w:szCs w:val="22"/>
        </w:rPr>
      </w:pPr>
      <w:r>
        <w:rPr>
          <w:rFonts w:ascii="Cambria" w:hAnsi="Cambria" w:asciiTheme="minorHAnsi" w:hAnsiTheme="minorHAnsi"/>
          <w:color w:val="auto"/>
          <w:sz w:val="22"/>
          <w:szCs w:val="22"/>
        </w:rPr>
        <w:t>Latvian Country Tourism Association</w:t>
      </w:r>
    </w:p>
    <w:p>
      <w:pPr>
        <w:pStyle w:val="Normal"/>
        <w:jc w:val="both"/>
        <w:rPr>
          <w:rFonts w:ascii="Cambria" w:hAnsi="Cambria" w:asciiTheme="minorHAnsi" w:hAnsiTheme="minorHAnsi"/>
          <w:color w:val="auto"/>
          <w:sz w:val="22"/>
          <w:szCs w:val="22"/>
        </w:rPr>
      </w:pPr>
      <w:r>
        <w:rPr>
          <w:rFonts w:ascii="Cambria" w:hAnsi="Cambria" w:asciiTheme="minorHAnsi" w:hAnsiTheme="minorHAnsi"/>
          <w:color w:val="auto"/>
          <w:sz w:val="22"/>
          <w:szCs w:val="22"/>
        </w:rPr>
        <w:t>T.: +371  29285756</w:t>
      </w:r>
    </w:p>
    <w:p>
      <w:pPr>
        <w:pStyle w:val="TextBody"/>
        <w:spacing w:lineRule="auto" w:line="240" w:before="0" w:after="26"/>
        <w:rPr>
          <w:rFonts w:ascii="Cambria" w:hAnsi="Cambria" w:asciiTheme="minorHAnsi" w:hAnsiTheme="minorHAnsi"/>
          <w:color w:val="auto"/>
          <w:sz w:val="22"/>
          <w:szCs w:val="22"/>
        </w:rPr>
      </w:pPr>
      <w:r>
        <w:rPr>
          <w:rFonts w:asciiTheme="minorHAnsi" w:hAnsiTheme="minorHAnsi" w:ascii="Cambria" w:hAnsi="Cambria"/>
          <w:color w:val="auto"/>
          <w:sz w:val="22"/>
          <w:szCs w:val="22"/>
        </w:rPr>
      </w:r>
    </w:p>
    <w:p>
      <w:pPr>
        <w:pStyle w:val="Normal"/>
        <w:jc w:val="center"/>
        <w:rPr>
          <w:rFonts w:ascii="Cambria" w:hAnsi="Cambria" w:asciiTheme="minorHAnsi" w:hAnsiTheme="minorHAnsi"/>
          <w:color w:val="auto"/>
          <w:sz w:val="22"/>
          <w:szCs w:val="22"/>
        </w:rPr>
      </w:pPr>
      <w:r>
        <w:rPr>
          <w:rFonts w:asciiTheme="minorHAnsi" w:hAnsiTheme="minorHAnsi" w:ascii="Cambria" w:hAnsi="Cambria"/>
          <w:color w:val="auto"/>
          <w:sz w:val="22"/>
          <w:szCs w:val="22"/>
        </w:rPr>
      </w:r>
    </w:p>
    <w:p>
      <w:pPr>
        <w:pStyle w:val="Normal"/>
        <w:rPr>
          <w:rFonts w:ascii="Cambria" w:hAnsi="Cambria" w:asciiTheme="minorHAnsi" w:hAnsiTheme="minorHAnsi"/>
          <w:color w:val="auto"/>
          <w:sz w:val="22"/>
          <w:szCs w:val="22"/>
        </w:rPr>
      </w:pPr>
      <w:r>
        <w:rPr/>
        <w:drawing>
          <wp:inline distT="0" distB="0" distL="0" distR="0">
            <wp:extent cx="5731510" cy="272097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5"/>
                    <a:stretch>
                      <a:fillRect/>
                    </a:stretch>
                  </pic:blipFill>
                  <pic:spPr bwMode="auto">
                    <a:xfrm>
                      <a:off x="0" y="0"/>
                      <a:ext cx="5731510" cy="2720975"/>
                    </a:xfrm>
                    <a:prstGeom prst="rect">
                      <a:avLst/>
                    </a:prstGeom>
                  </pic:spPr>
                </pic:pic>
              </a:graphicData>
            </a:graphic>
          </wp:inline>
        </w:drawing>
      </w:r>
    </w:p>
    <w:p>
      <w:pPr>
        <w:pStyle w:val="Normal"/>
        <w:rPr>
          <w:rFonts w:ascii="Cambria" w:hAnsi="Cambria" w:eastAsia="Calibri" w:cs="Calibri" w:asciiTheme="minorHAnsi" w:hAnsiTheme="minorHAnsi"/>
          <w:color w:val="auto"/>
          <w:sz w:val="22"/>
          <w:szCs w:val="22"/>
        </w:rPr>
      </w:pPr>
      <w:r>
        <w:rPr>
          <w:rFonts w:eastAsia="Calibri" w:cs="Calibri" w:ascii="Cambria" w:hAnsi="Cambria"/>
          <w:color w:val="auto"/>
          <w:sz w:val="22"/>
          <w:szCs w:val="22"/>
        </w:rPr>
      </w:r>
    </w:p>
    <w:p>
      <w:pPr>
        <w:pStyle w:val="Normal"/>
        <w:jc w:val="both"/>
        <w:rPr>
          <w:rFonts w:ascii="Cambria" w:hAnsi="Cambria" w:asciiTheme="minorHAnsi" w:hAnsiTheme="minorHAnsi"/>
          <w:i/>
          <w:i/>
          <w:color w:val="auto"/>
          <w:sz w:val="22"/>
          <w:szCs w:val="22"/>
        </w:rPr>
      </w:pPr>
      <w:r>
        <w:rPr>
          <w:rFonts w:asciiTheme="minorHAnsi" w:hAnsiTheme="minorHAnsi" w:ascii="Cambria" w:hAnsi="Cambria"/>
          <w:i/>
          <w:color w:val="auto"/>
          <w:sz w:val="22"/>
          <w:szCs w:val="22"/>
        </w:rPr>
      </w:r>
    </w:p>
    <w:p>
      <w:pPr>
        <w:pStyle w:val="Normal"/>
        <w:widowControl/>
        <w:jc w:val="both"/>
        <w:rPr>
          <w:rFonts w:ascii="Cambria" w:hAnsi="Cambria" w:asciiTheme="minorHAnsi" w:hAnsiTheme="minorHAnsi"/>
          <w:color w:val="auto"/>
          <w:sz w:val="22"/>
          <w:szCs w:val="22"/>
        </w:rPr>
      </w:pPr>
      <w:r>
        <w:rPr/>
      </w:r>
    </w:p>
    <w:sectPr>
      <w:headerReference w:type="default" r:id="rId6"/>
      <w:footerReference w:type="default" r:id="rId7"/>
      <w:type w:val="nextPage"/>
      <w:pgSz w:w="11906" w:h="16838"/>
      <w:pgMar w:left="1440" w:right="1440" w:gutter="0" w:header="360" w:top="1440" w:footer="402"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jc w:val="center"/>
      <w:rPr>
        <w:color w:val="000000"/>
        <w:sz w:val="20"/>
        <w:szCs w:val="20"/>
      </w:rPr>
    </w:pPr>
    <w:r>
      <w:rPr/>
      <w:drawing>
        <wp:inline distT="0" distB="0" distL="0" distR="0">
          <wp:extent cx="5286375" cy="552450"/>
          <wp:effectExtent l="0" t="0" r="0" b="0"/>
          <wp:docPr id="3"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jc w:val="center"/>
      <w:rPr>
        <w:color w:val="000000"/>
        <w:sz w:val="20"/>
        <w:szCs w:val="20"/>
      </w:rPr>
    </w:pPr>
    <w:r>
      <w:rPr/>
      <w:drawing>
        <wp:inline distT="0" distB="0" distL="0" distR="0">
          <wp:extent cx="1300480" cy="895985"/>
          <wp:effectExtent l="0" t="0" r="0" b="0"/>
          <wp:docPr id="2"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C_veidlapa_header"/>
                  <pic:cNvPicPr>
                    <a:picLocks noChangeAspect="1" noChangeArrowheads="1"/>
                  </pic:cNvPicPr>
                </pic:nvPicPr>
                <pic:blipFill>
                  <a:blip r:embed="rId1"/>
                  <a:stretch>
                    <a:fillRect/>
                  </a:stretch>
                </pic:blipFill>
                <pic:spPr bwMode="auto">
                  <a:xfrm>
                    <a:off x="0" y="0"/>
                    <a:ext cx="1300480" cy="89598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235D"/>
        <w:sz w:val="24"/>
        <w:szCs w:val="24"/>
        <w:lang w:val="lv-LV"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05e2"/>
    <w:pPr>
      <w:widowControl w:val="false"/>
      <w:suppressAutoHyphens w:val="true"/>
      <w:bidi w:val="0"/>
      <w:spacing w:before="0" w:after="0"/>
      <w:jc w:val="left"/>
    </w:pPr>
    <w:rPr>
      <w:rFonts w:ascii="Times New Roman" w:hAnsi="Times New Roman" w:eastAsia="Times New Roman" w:cs="Times New Roman"/>
      <w:color w:val="00235D"/>
      <w:kern w:val="0"/>
      <w:sz w:val="24"/>
      <w:szCs w:val="24"/>
      <w:lang w:val="lv-LV" w:eastAsia="en-GB" w:bidi="ar-SA"/>
    </w:rPr>
  </w:style>
  <w:style w:type="paragraph" w:styleId="Heading1">
    <w:name w:val="Heading 1"/>
    <w:basedOn w:val="Normal"/>
    <w:next w:val="Normal"/>
    <w:uiPriority w:val="9"/>
    <w:qFormat/>
    <w:rsid w:val="00b205e2"/>
    <w:pPr>
      <w:ind w:left="20" w:hanging="0"/>
      <w:outlineLvl w:val="0"/>
    </w:pPr>
    <w:rPr>
      <w:rFonts w:ascii="Cambria" w:hAnsi="Cambria" w:eastAsia="Cambria" w:cs="Cambria"/>
      <w:b/>
      <w:color w:val="000000"/>
      <w:sz w:val="32"/>
      <w:szCs w:val="32"/>
    </w:rPr>
  </w:style>
  <w:style w:type="paragraph" w:styleId="Heading2">
    <w:name w:val="Heading 2"/>
    <w:basedOn w:val="Normal"/>
    <w:next w:val="Normal"/>
    <w:uiPriority w:val="9"/>
    <w:unhideWhenUsed/>
    <w:qFormat/>
    <w:rsid w:val="00b205e2"/>
    <w:pPr>
      <w:ind w:left="20" w:hanging="0"/>
      <w:outlineLvl w:val="1"/>
    </w:pPr>
    <w:rPr>
      <w:rFonts w:ascii="Cambria" w:hAnsi="Cambria" w:eastAsia="Cambria" w:cs="Cambria"/>
      <w:b/>
      <w:i/>
      <w:color w:val="000000"/>
      <w:sz w:val="28"/>
      <w:szCs w:val="28"/>
    </w:rPr>
  </w:style>
  <w:style w:type="paragraph" w:styleId="Heading3">
    <w:name w:val="Heading 3"/>
    <w:basedOn w:val="Normal"/>
    <w:next w:val="Normal"/>
    <w:uiPriority w:val="9"/>
    <w:semiHidden/>
    <w:unhideWhenUsed/>
    <w:qFormat/>
    <w:rsid w:val="00b205e2"/>
    <w:pPr>
      <w:spacing w:before="58" w:after="0"/>
      <w:outlineLvl w:val="2"/>
    </w:pPr>
    <w:rPr>
      <w:rFonts w:ascii="Cambria" w:hAnsi="Cambria" w:eastAsia="Cambria" w:cs="Cambria"/>
      <w:b/>
      <w:color w:val="000000"/>
      <w:sz w:val="26"/>
      <w:szCs w:val="26"/>
    </w:rPr>
  </w:style>
  <w:style w:type="paragraph" w:styleId="Heading4">
    <w:name w:val="Heading 4"/>
    <w:basedOn w:val="Normal"/>
    <w:next w:val="Normal"/>
    <w:uiPriority w:val="9"/>
    <w:semiHidden/>
    <w:unhideWhenUsed/>
    <w:qFormat/>
    <w:rsid w:val="00b205e2"/>
    <w:pPr>
      <w:ind w:left="1020" w:hanging="0"/>
      <w:outlineLvl w:val="3"/>
    </w:pPr>
    <w:rPr>
      <w:rFonts w:ascii="Arial" w:hAnsi="Arial" w:eastAsia="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hAnsi="Arial" w:eastAsia="Arial" w:cs="Arial"/>
      <w:b/>
      <w:i/>
      <w:color w:val="000000"/>
      <w:sz w:val="26"/>
      <w:szCs w:val="26"/>
    </w:rPr>
  </w:style>
  <w:style w:type="paragraph" w:styleId="Heading6">
    <w:name w:val="Heading 6"/>
    <w:basedOn w:val="Normal"/>
    <w:next w:val="Normal"/>
    <w:uiPriority w:val="9"/>
    <w:semiHidden/>
    <w:unhideWhenUsed/>
    <w:qFormat/>
    <w:rsid w:val="00b205e2"/>
    <w:pPr>
      <w:ind w:left="40" w:hanging="0"/>
      <w:outlineLvl w:val="5"/>
    </w:pPr>
    <w:rPr>
      <w:rFonts w:ascii="Arial" w:hAnsi="Arial" w:eastAsia="Arial" w:cs="Arial"/>
      <w:b/>
      <w:color w:val="000000"/>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430075"/>
    <w:rPr>
      <w:sz w:val="16"/>
      <w:szCs w:val="16"/>
    </w:rPr>
  </w:style>
  <w:style w:type="character" w:styleId="CommentTextChar" w:customStyle="1">
    <w:name w:val="Comment Text Char"/>
    <w:basedOn w:val="DefaultParagraphFont"/>
    <w:link w:val="Annotationtext"/>
    <w:uiPriority w:val="99"/>
    <w:qFormat/>
    <w:rsid w:val="00430075"/>
    <w:rPr>
      <w:sz w:val="20"/>
      <w:szCs w:val="20"/>
    </w:rPr>
  </w:style>
  <w:style w:type="character" w:styleId="CommentSubjectChar" w:customStyle="1">
    <w:name w:val="Comment Subject Char"/>
    <w:basedOn w:val="CommentTextChar"/>
    <w:link w:val="Annotationsubject"/>
    <w:uiPriority w:val="99"/>
    <w:semiHidden/>
    <w:qFormat/>
    <w:rsid w:val="00430075"/>
    <w:rPr>
      <w:b/>
      <w:bCs/>
      <w:sz w:val="20"/>
      <w:szCs w:val="20"/>
    </w:rPr>
  </w:style>
  <w:style w:type="character" w:styleId="InternetLink">
    <w:name w:val="Hyperlink"/>
    <w:rsid w:val="00b205e2"/>
    <w:rPr>
      <w:color w:val="000080"/>
      <w:u w:val="single"/>
    </w:rPr>
  </w:style>
  <w:style w:type="character" w:styleId="BalloonTextChar" w:customStyle="1">
    <w:name w:val="Balloon Text Char"/>
    <w:basedOn w:val="DefaultParagraphFont"/>
    <w:link w:val="BalloonText"/>
    <w:uiPriority w:val="99"/>
    <w:semiHidden/>
    <w:qFormat/>
    <w:rsid w:val="00a744b7"/>
    <w:rPr>
      <w:rFonts w:ascii="Tahoma" w:hAnsi="Tahoma" w:cs="Tahoma"/>
      <w:sz w:val="16"/>
      <w:szCs w:val="16"/>
    </w:rPr>
  </w:style>
  <w:style w:type="character" w:styleId="VisitedInternetLink">
    <w:name w:val="FollowedHyperlink"/>
    <w:rsid w:val="003f07ae"/>
    <w:rPr>
      <w:color w:val="800000"/>
      <w:u w:val="single"/>
    </w:rPr>
  </w:style>
  <w:style w:type="character" w:styleId="Bullets" w:customStyle="1">
    <w:name w:val="Bullets"/>
    <w:qFormat/>
    <w:rsid w:val="00564443"/>
    <w:rPr>
      <w:rFonts w:ascii="OpenSymbol" w:hAnsi="OpenSymbol" w:eastAsia="OpenSymbol" w:cs="OpenSymbol"/>
    </w:rPr>
  </w:style>
  <w:style w:type="character" w:styleId="Strong">
    <w:name w:val="Strong"/>
    <w:qFormat/>
    <w:rPr>
      <w:b/>
      <w:bCs/>
    </w:rPr>
  </w:style>
  <w:style w:type="character" w:styleId="NumberingSymbols" w:customStyle="1">
    <w:name w:val="Numbering Symbols"/>
    <w:qFormat/>
    <w:rPr/>
  </w:style>
  <w:style w:type="paragraph" w:styleId="Heading" w:customStyle="1">
    <w:name w:val="Heading"/>
    <w:basedOn w:val="Normal"/>
    <w:next w:val="TextBody"/>
    <w:qFormat/>
    <w:rsid w:val="00b205e2"/>
    <w:pPr>
      <w:keepNext w:val="true"/>
      <w:spacing w:before="240" w:after="120"/>
    </w:pPr>
    <w:rPr>
      <w:rFonts w:ascii="Liberation Sans" w:hAnsi="Liberation Sans" w:eastAsia="Microsoft YaHei" w:cs="Lucida Sans"/>
      <w:sz w:val="28"/>
      <w:szCs w:val="28"/>
    </w:rPr>
  </w:style>
  <w:style w:type="paragraph" w:styleId="TextBody">
    <w:name w:val="Body Text"/>
    <w:basedOn w:val="Normal"/>
    <w:rsid w:val="00b205e2"/>
    <w:pPr>
      <w:spacing w:lineRule="auto" w:line="276" w:before="0" w:after="140"/>
    </w:pPr>
    <w:rPr/>
  </w:style>
  <w:style w:type="paragraph" w:styleId="List">
    <w:name w:val="List"/>
    <w:basedOn w:val="TextBody"/>
    <w:rsid w:val="00b205e2"/>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rsid w:val="00b205e2"/>
    <w:pPr>
      <w:suppressLineNumbers/>
    </w:pPr>
    <w:rPr>
      <w:rFonts w:cs="Lucida Sans"/>
    </w:rPr>
  </w:style>
  <w:style w:type="paragraph" w:styleId="Caption1">
    <w:name w:val="caption"/>
    <w:basedOn w:val="Normal"/>
    <w:qFormat/>
    <w:rsid w:val="00b205e2"/>
    <w:pPr>
      <w:suppressLineNumbers/>
      <w:spacing w:before="120" w:after="120"/>
    </w:pPr>
    <w:rPr>
      <w:rFonts w:cs="Lucida Sans"/>
      <w:i/>
      <w:iCs/>
    </w:rPr>
  </w:style>
  <w:style w:type="paragraph" w:styleId="Title">
    <w:name w:val="Title"/>
    <w:basedOn w:val="Normal"/>
    <w:next w:val="Normal"/>
    <w:uiPriority w:val="10"/>
    <w:qFormat/>
    <w:rsid w:val="00b205e2"/>
    <w:pPr>
      <w:keepNext w:val="true"/>
      <w:keepLines/>
      <w:spacing w:before="480" w:after="120"/>
    </w:pPr>
    <w:rPr>
      <w:b/>
      <w:sz w:val="72"/>
      <w:szCs w:val="72"/>
    </w:rPr>
  </w:style>
  <w:style w:type="paragraph" w:styleId="Subtitle">
    <w:name w:val="Subtitle"/>
    <w:basedOn w:val="Normal"/>
    <w:next w:val="Normal"/>
    <w:uiPriority w:val="11"/>
    <w:qFormat/>
    <w:rsid w:val="00b205e2"/>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CommentTextChar"/>
    <w:uiPriority w:val="99"/>
    <w:unhideWhenUsed/>
    <w:qFormat/>
    <w:rsid w:val="00430075"/>
    <w:pPr/>
    <w:rPr>
      <w:sz w:val="20"/>
      <w:szCs w:val="20"/>
    </w:rPr>
  </w:style>
  <w:style w:type="paragraph" w:styleId="Annotationsubject">
    <w:name w:val="annotation subject"/>
    <w:basedOn w:val="Annotationtext"/>
    <w:next w:val="Annotationtext"/>
    <w:link w:val="CommentSubjectChar"/>
    <w:uiPriority w:val="99"/>
    <w:semiHidden/>
    <w:unhideWhenUsed/>
    <w:qFormat/>
    <w:rsid w:val="00430075"/>
    <w:pPr/>
    <w:rPr>
      <w:b/>
      <w:bCs/>
    </w:rPr>
  </w:style>
  <w:style w:type="paragraph" w:styleId="HeaderandFooter" w:customStyle="1">
    <w:name w:val="Header and Footer"/>
    <w:basedOn w:val="Normal"/>
    <w:qFormat/>
    <w:rsid w:val="00b205e2"/>
    <w:pPr/>
    <w:rPr/>
  </w:style>
  <w:style w:type="paragraph" w:styleId="Header">
    <w:name w:val="Header"/>
    <w:basedOn w:val="HeaderandFooter"/>
    <w:rsid w:val="00b205e2"/>
    <w:pPr/>
    <w:rPr/>
  </w:style>
  <w:style w:type="paragraph" w:styleId="Footer">
    <w:name w:val="Footer"/>
    <w:basedOn w:val="HeaderandFooter"/>
    <w:rsid w:val="00b205e2"/>
    <w:pPr/>
    <w:rPr/>
  </w:style>
  <w:style w:type="paragraph" w:styleId="BalloonText">
    <w:name w:val="Balloon Text"/>
    <w:basedOn w:val="Normal"/>
    <w:link w:val="BalloonTextChar"/>
    <w:uiPriority w:val="99"/>
    <w:semiHidden/>
    <w:unhideWhenUsed/>
    <w:qFormat/>
    <w:rsid w:val="00a744b7"/>
    <w:pPr/>
    <w:rPr>
      <w:rFonts w:ascii="Tahoma" w:hAnsi="Tahoma" w:cs="Tahoma"/>
      <w:sz w:val="16"/>
      <w:szCs w:val="16"/>
    </w:rPr>
  </w:style>
  <w:style w:type="paragraph" w:styleId="ListParagraph">
    <w:name w:val="List Paragraph"/>
    <w:basedOn w:val="Normal"/>
    <w:uiPriority w:val="34"/>
    <w:qFormat/>
    <w:rsid w:val="00cd29ea"/>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elotajs.lv/en/conf/NICA/results" TargetMode="External"/><Relationship Id="rId3" Type="http://schemas.openxmlformats.org/officeDocument/2006/relationships/hyperlink" Target="https://www.facebook.com/nica.cider" TargetMode="External"/><Relationship Id="rId4" Type="http://schemas.openxmlformats.org/officeDocument/2006/relationships/hyperlink" Target="https://www.instagram.com/nicacider/" TargetMode="Externa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LibreOffice/7.5.4.2$Windows_X86_64 LibreOffice_project/36ccfdc35048b057fd9854c757a8b67ec53977b6</Application>
  <AppVersion>15.0000</AppVersion>
  <Pages>3</Pages>
  <Words>901</Words>
  <Characters>4989</Characters>
  <CharactersWithSpaces>5863</CharactersWithSpaces>
  <Paragraphs>53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2023-09-11T13:37:00Z</dcterms:created>
  <dc:creator>37126</dc:creator>
  <dc:description/>
  <dc:language>en-GB</dc:language>
  <cp:lastModifiedBy>anna</cp:lastModifiedBy>
  <dcterms:modified xsi:type="dcterms:W3CDTF">2023-09-11T13:37:00Z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