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20" w:rsidRDefault="00C72C62">
      <w:pPr>
        <w:jc w:val="both"/>
        <w:rPr>
          <w:rFonts w:ascii="Calibri" w:hAnsi="Calibri"/>
          <w:sz w:val="20"/>
          <w:szCs w:val="20"/>
        </w:rPr>
      </w:pPr>
      <w:r>
        <w:rPr>
          <w:rFonts w:ascii="Calibri" w:eastAsia="Calibri" w:hAnsi="Calibri" w:cs="Calibri"/>
          <w:color w:val="000000"/>
          <w:sz w:val="20"/>
          <w:szCs w:val="20"/>
          <w:u w:val="single"/>
        </w:rPr>
        <w:t>Preses ziņa</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sidR="0077017B" w:rsidRPr="0077017B">
        <w:rPr>
          <w:rFonts w:ascii="Calibri" w:eastAsia="Calibri" w:hAnsi="Calibri" w:cs="Calibri"/>
          <w:color w:val="000000"/>
          <w:sz w:val="20"/>
          <w:szCs w:val="20"/>
        </w:rPr>
        <w:t>25.09.2023</w:t>
      </w:r>
    </w:p>
    <w:p w:rsidR="00034320" w:rsidRDefault="00034320">
      <w:pPr>
        <w:jc w:val="center"/>
        <w:rPr>
          <w:rFonts w:ascii="Calibri" w:eastAsia="Calibri" w:hAnsi="Calibri" w:cs="Calibri"/>
          <w:b/>
          <w:color w:val="000000"/>
          <w:sz w:val="20"/>
          <w:szCs w:val="20"/>
        </w:rPr>
      </w:pPr>
    </w:p>
    <w:p w:rsidR="00034320" w:rsidRDefault="00034320">
      <w:pPr>
        <w:jc w:val="center"/>
        <w:rPr>
          <w:rFonts w:ascii="Calibri" w:hAnsi="Calibri"/>
          <w:sz w:val="20"/>
          <w:szCs w:val="20"/>
        </w:rPr>
      </w:pPr>
    </w:p>
    <w:p w:rsidR="00034320" w:rsidRDefault="00C72C62">
      <w:pPr>
        <w:jc w:val="center"/>
        <w:rPr>
          <w:rFonts w:ascii="Calibri" w:hAnsi="Calibri"/>
          <w:sz w:val="20"/>
          <w:szCs w:val="20"/>
        </w:rPr>
      </w:pPr>
      <w:r>
        <w:rPr>
          <w:rFonts w:ascii="Calibri" w:eastAsia="Calibri" w:hAnsi="Calibri" w:cs="Calibri"/>
          <w:b/>
          <w:color w:val="000000"/>
          <w:sz w:val="20"/>
          <w:szCs w:val="20"/>
        </w:rPr>
        <w:t>Latvijas un Igaunijas dabas tūrisms – no jogas jūras krastā līdz lāču vērošanai slēpnī</w:t>
      </w:r>
    </w:p>
    <w:p w:rsidR="00034320" w:rsidRDefault="00034320">
      <w:pPr>
        <w:jc w:val="both"/>
        <w:rPr>
          <w:rFonts w:ascii="Calibri" w:eastAsia="Calibri" w:hAnsi="Calibri" w:cs="Calibri"/>
          <w:sz w:val="20"/>
          <w:szCs w:val="20"/>
        </w:rPr>
      </w:pPr>
    </w:p>
    <w:p w:rsidR="00034320" w:rsidRDefault="00C72C62">
      <w:pPr>
        <w:jc w:val="both"/>
        <w:rPr>
          <w:rFonts w:ascii="Calibri" w:hAnsi="Calibri"/>
          <w:sz w:val="20"/>
          <w:szCs w:val="20"/>
        </w:rPr>
      </w:pPr>
      <w:r>
        <w:rPr>
          <w:rFonts w:ascii="Calibri" w:eastAsia="Calibri" w:hAnsi="Calibri" w:cs="Calibri"/>
          <w:i/>
          <w:iCs/>
          <w:color w:val="auto"/>
          <w:sz w:val="20"/>
          <w:szCs w:val="20"/>
        </w:rPr>
        <w:t xml:space="preserve">Šā gada sākumā tika uzsākts Centrālās Baltijas Interreg projekts “Exporting Baltic nature tourism to UK” ar mērķi palielināt Latvijas un Igaunijas dabas tūrisma produktu eksportu uz Lielbritāniju. Jaunā interneta platforma </w:t>
      </w:r>
      <w:hyperlink r:id="rId8" w:history="1">
        <w:r w:rsidRPr="0077017B">
          <w:rPr>
            <w:rStyle w:val="Hyperlink"/>
            <w:rFonts w:ascii="Calibri" w:eastAsia="Calibri" w:hAnsi="Calibri" w:cs="Calibri"/>
            <w:b/>
            <w:bCs/>
            <w:i/>
            <w:iCs/>
            <w:sz w:val="20"/>
            <w:szCs w:val="20"/>
          </w:rPr>
          <w:t>balticnaturetourism.com</w:t>
        </w:r>
      </w:hyperlink>
      <w:r>
        <w:rPr>
          <w:rFonts w:ascii="Calibri" w:eastAsia="Calibri" w:hAnsi="Calibri" w:cs="Calibri"/>
          <w:i/>
          <w:iCs/>
          <w:color w:val="auto"/>
          <w:sz w:val="20"/>
          <w:szCs w:val="20"/>
        </w:rPr>
        <w:t xml:space="preserve"> ir šobrīd Latvijā vienīgā interneta vietne, kurā dabas tūrisma produkti</w:t>
      </w:r>
      <w:r w:rsidR="003F0C2A">
        <w:rPr>
          <w:rFonts w:ascii="Calibri" w:eastAsia="Calibri" w:hAnsi="Calibri" w:cs="Calibri"/>
          <w:i/>
          <w:iCs/>
          <w:color w:val="auto"/>
          <w:sz w:val="20"/>
          <w:szCs w:val="20"/>
        </w:rPr>
        <w:t xml:space="preserve"> Latvijā un Igaunijā</w:t>
      </w:r>
      <w:r>
        <w:rPr>
          <w:rFonts w:ascii="Calibri" w:eastAsia="Calibri" w:hAnsi="Calibri" w:cs="Calibri"/>
          <w:i/>
          <w:iCs/>
          <w:color w:val="auto"/>
          <w:sz w:val="20"/>
          <w:szCs w:val="20"/>
        </w:rPr>
        <w:t xml:space="preserve"> ir apkopoti vienuviet, līdz ar to tā noderīga arī vietējiem ceļotājiem.</w:t>
      </w:r>
    </w:p>
    <w:p w:rsidR="00034320" w:rsidRDefault="00034320">
      <w:pPr>
        <w:jc w:val="both"/>
        <w:rPr>
          <w:rFonts w:ascii="Calibri" w:hAnsi="Calibri"/>
          <w:sz w:val="20"/>
          <w:szCs w:val="20"/>
        </w:rPr>
      </w:pPr>
    </w:p>
    <w:p w:rsidR="00034320" w:rsidRPr="00620153" w:rsidRDefault="00C72C62" w:rsidP="00620153">
      <w:pPr>
        <w:rPr>
          <w:rFonts w:ascii="Calibri" w:eastAsia="Calibri" w:hAnsi="Calibri" w:cs="Calibri"/>
          <w:color w:val="000000"/>
          <w:sz w:val="20"/>
          <w:szCs w:val="20"/>
        </w:rPr>
      </w:pPr>
      <w:r>
        <w:rPr>
          <w:rFonts w:ascii="Calibri" w:eastAsia="Calibri" w:hAnsi="Calibri" w:cs="Calibri"/>
          <w:color w:val="000000"/>
          <w:sz w:val="20"/>
          <w:szCs w:val="20"/>
        </w:rPr>
        <w:t xml:space="preserve">Jaunā interneta platforma apvieno vairāk kā </w:t>
      </w:r>
      <w:r w:rsidRPr="00620153">
        <w:rPr>
          <w:rFonts w:ascii="Calibri" w:eastAsia="Calibri" w:hAnsi="Calibri" w:cs="Calibri"/>
          <w:b/>
          <w:color w:val="000000"/>
          <w:sz w:val="20"/>
          <w:szCs w:val="20"/>
        </w:rPr>
        <w:t>70 dabas tūrisma pakalpojumus Latvijā un Igaunijā</w:t>
      </w:r>
      <w:r>
        <w:rPr>
          <w:rFonts w:ascii="Calibri" w:eastAsia="Calibri" w:hAnsi="Calibri" w:cs="Calibri"/>
          <w:color w:val="000000"/>
          <w:sz w:val="20"/>
          <w:szCs w:val="20"/>
        </w:rPr>
        <w:t xml:space="preserve">. </w:t>
      </w:r>
      <w:r w:rsidR="00AC2C72">
        <w:rPr>
          <w:rFonts w:ascii="Calibri" w:eastAsia="Calibri" w:hAnsi="Calibri" w:cs="Calibri"/>
          <w:color w:val="000000"/>
          <w:sz w:val="20"/>
          <w:szCs w:val="20"/>
        </w:rPr>
        <w:t>Un datu bāze tiek regulāri papildināta.</w:t>
      </w:r>
      <w:r w:rsidR="00620153">
        <w:rPr>
          <w:rFonts w:ascii="Calibri" w:eastAsia="Calibri" w:hAnsi="Calibri" w:cs="Calibri"/>
          <w:color w:val="000000"/>
          <w:sz w:val="20"/>
          <w:szCs w:val="20"/>
        </w:rPr>
        <w:br/>
      </w:r>
    </w:p>
    <w:p w:rsidR="003F0C2A" w:rsidRDefault="003F0C2A" w:rsidP="003F0C2A">
      <w:pPr>
        <w:jc w:val="both"/>
        <w:rPr>
          <w:rFonts w:ascii="Calibri" w:hAnsi="Calibri"/>
          <w:b/>
          <w:bCs/>
          <w:sz w:val="20"/>
          <w:szCs w:val="20"/>
        </w:rPr>
      </w:pPr>
      <w:r>
        <w:rPr>
          <w:rFonts w:ascii="Calibri" w:eastAsia="Calibri" w:hAnsi="Calibri" w:cs="Calibri"/>
          <w:b/>
          <w:bCs/>
          <w:color w:val="000000"/>
          <w:sz w:val="20"/>
          <w:szCs w:val="20"/>
        </w:rPr>
        <w:t xml:space="preserve">Ieskats dabas tūrisma piedāvājumā </w:t>
      </w:r>
      <w:r>
        <w:rPr>
          <w:rFonts w:ascii="Calibri" w:eastAsia="Calibri" w:hAnsi="Calibri" w:cs="Calibri"/>
          <w:b/>
          <w:bCs/>
          <w:i/>
          <w:iCs/>
          <w:color w:val="auto"/>
          <w:sz w:val="20"/>
          <w:szCs w:val="20"/>
        </w:rPr>
        <w:t>balticnaturetourism.com</w:t>
      </w:r>
      <w:r>
        <w:rPr>
          <w:rFonts w:ascii="Calibri" w:eastAsia="Calibri" w:hAnsi="Calibri" w:cs="Calibri"/>
          <w:b/>
          <w:bCs/>
          <w:color w:val="000000"/>
          <w:sz w:val="20"/>
          <w:szCs w:val="20"/>
        </w:rPr>
        <w:t>:</w:t>
      </w:r>
    </w:p>
    <w:p w:rsidR="003F0C2A" w:rsidRDefault="003F0C2A" w:rsidP="003F0C2A">
      <w:pPr>
        <w:numPr>
          <w:ilvl w:val="0"/>
          <w:numId w:val="10"/>
        </w:numPr>
        <w:jc w:val="both"/>
        <w:rPr>
          <w:b/>
          <w:bCs/>
        </w:rPr>
      </w:pPr>
      <w:r>
        <w:rPr>
          <w:rFonts w:ascii="Calibri" w:eastAsia="Calibri" w:hAnsi="Calibri" w:cs="Calibri"/>
          <w:b/>
          <w:bCs/>
          <w:color w:val="000000"/>
          <w:sz w:val="20"/>
          <w:szCs w:val="20"/>
        </w:rPr>
        <w:t>Savvaļas dabas vērošana</w:t>
      </w:r>
    </w:p>
    <w:p w:rsidR="003F0C2A" w:rsidRDefault="003F0C2A" w:rsidP="003F0C2A">
      <w:pPr>
        <w:ind w:left="720"/>
        <w:jc w:val="both"/>
        <w:rPr>
          <w:rFonts w:ascii="Calibri" w:hAnsi="Calibri"/>
          <w:sz w:val="20"/>
          <w:szCs w:val="20"/>
        </w:rPr>
      </w:pPr>
      <w:r>
        <w:rPr>
          <w:rFonts w:ascii="Calibri" w:eastAsia="Calibri" w:hAnsi="Calibri" w:cs="Calibri"/>
          <w:color w:val="000000"/>
          <w:sz w:val="20"/>
          <w:szCs w:val="20"/>
        </w:rPr>
        <w:t xml:space="preserve">Dzīvnieku vērošana to dabiskajā dzīves vidē. Tūres balstītas zināšanās par savvaļas dzīvnieku dzīvesveidu un paradumiem. Putnu vērošana labākajās nacionālas un starptautiskas nozīmes putnu vērošanas vietās kopā ar ornitologiem, īpaši putnu migrācijas laikā un novērojot specifiskas putnu sugas. Botānikas tūres – augu un bioloģskās daudzveidības iepazīšana kopā ar biologiem - dabas gidiem. Sēņu tūres kopā ar mikologiem, iepazīstot visdažādākās sēņu sugas. </w:t>
      </w:r>
    </w:p>
    <w:p w:rsidR="003F0C2A" w:rsidRDefault="003F0C2A" w:rsidP="003F0C2A">
      <w:pPr>
        <w:ind w:left="720"/>
        <w:jc w:val="both"/>
        <w:rPr>
          <w:rFonts w:ascii="Calibri" w:hAnsi="Calibri"/>
          <w:sz w:val="20"/>
          <w:szCs w:val="20"/>
        </w:rPr>
      </w:pPr>
    </w:p>
    <w:p w:rsidR="003F0C2A" w:rsidRDefault="003F0C2A" w:rsidP="003F0C2A">
      <w:pPr>
        <w:numPr>
          <w:ilvl w:val="0"/>
          <w:numId w:val="10"/>
        </w:numPr>
        <w:jc w:val="both"/>
        <w:rPr>
          <w:b/>
          <w:bCs/>
        </w:rPr>
      </w:pPr>
      <w:r>
        <w:rPr>
          <w:rFonts w:ascii="Calibri" w:eastAsia="Calibri" w:hAnsi="Calibri" w:cs="Calibri"/>
          <w:b/>
          <w:bCs/>
          <w:color w:val="000000"/>
          <w:sz w:val="20"/>
          <w:szCs w:val="20"/>
        </w:rPr>
        <w:t>Aktīvais tūrisms</w:t>
      </w:r>
    </w:p>
    <w:p w:rsidR="003F0C2A" w:rsidRDefault="003F0C2A" w:rsidP="003F0C2A">
      <w:pPr>
        <w:ind w:left="720"/>
        <w:jc w:val="both"/>
        <w:rPr>
          <w:rFonts w:ascii="Calibri" w:hAnsi="Calibri"/>
          <w:sz w:val="20"/>
          <w:szCs w:val="20"/>
        </w:rPr>
      </w:pPr>
      <w:r>
        <w:rPr>
          <w:rFonts w:ascii="Calibri" w:eastAsia="Calibri" w:hAnsi="Calibri" w:cs="Calibri"/>
          <w:color w:val="000000"/>
          <w:sz w:val="20"/>
          <w:szCs w:val="20"/>
        </w:rPr>
        <w:t>Pārgājienu maršruti un pārgājieni ar gidu - no dažām stundām līdz vairākām dienām. Pārgājieni purvā ar purva kurpēm. Velo maršruti un velobraucieni ar gidu. Aktivitātes uz ūdens – laivu un kanoe braucieni pa upēm, ezeriem, palienēm un jūru, niršana, burāšana. Izbraucieni ar SUP dēļiem. Dabas vērošanas pārgājieni zirga mugurā. Ziemas aktivitātes – slēpošana, slidošana, zemledus makšķerēšana, braucieni suņu pajūgā.</w:t>
      </w:r>
    </w:p>
    <w:p w:rsidR="003F0C2A" w:rsidRDefault="003F0C2A" w:rsidP="003F0C2A">
      <w:pPr>
        <w:ind w:left="720"/>
        <w:jc w:val="both"/>
        <w:rPr>
          <w:rFonts w:ascii="Calibri" w:hAnsi="Calibri"/>
          <w:sz w:val="20"/>
          <w:szCs w:val="20"/>
        </w:rPr>
      </w:pPr>
    </w:p>
    <w:p w:rsidR="003F0C2A" w:rsidRDefault="003F0C2A" w:rsidP="003F0C2A">
      <w:pPr>
        <w:numPr>
          <w:ilvl w:val="0"/>
          <w:numId w:val="10"/>
        </w:numPr>
        <w:jc w:val="both"/>
        <w:rPr>
          <w:b/>
          <w:bCs/>
        </w:rPr>
      </w:pPr>
      <w:r>
        <w:rPr>
          <w:rFonts w:ascii="Calibri" w:eastAsia="Calibri" w:hAnsi="Calibri" w:cs="Calibri"/>
          <w:b/>
          <w:bCs/>
          <w:color w:val="000000"/>
          <w:sz w:val="20"/>
          <w:szCs w:val="20"/>
        </w:rPr>
        <w:t>Daba labsajūtai</w:t>
      </w:r>
    </w:p>
    <w:p w:rsidR="003F0C2A" w:rsidRDefault="003F0C2A" w:rsidP="003F0C2A">
      <w:pPr>
        <w:ind w:left="720"/>
        <w:jc w:val="both"/>
        <w:rPr>
          <w:rFonts w:ascii="Calibri" w:hAnsi="Calibri"/>
          <w:sz w:val="20"/>
          <w:szCs w:val="20"/>
        </w:rPr>
      </w:pPr>
      <w:r>
        <w:rPr>
          <w:rFonts w:ascii="Calibri" w:eastAsia="Calibri" w:hAnsi="Calibri" w:cs="Calibri"/>
          <w:color w:val="000000"/>
          <w:sz w:val="20"/>
          <w:szCs w:val="20"/>
        </w:rPr>
        <w:t>Dabas retrīti – meditācija, joga un citas garīgās prakses lauku un dabas vidē vai brīvā dabā. Dabas terapija – meža terapija, fito sauna, dabas SPA, baskāju takas, zāļu tēju mandalu darbnīcas. Dabas relaksācija – vienotība ar dabu, vietas bez tīkla pārklājuma, dabas baudīšana apvienojumā ar mūsdienīgām ērtībām.</w:t>
      </w:r>
    </w:p>
    <w:p w:rsidR="003F0C2A" w:rsidRDefault="003F0C2A" w:rsidP="003F0C2A">
      <w:pPr>
        <w:ind w:left="720"/>
        <w:jc w:val="both"/>
        <w:rPr>
          <w:rFonts w:ascii="Calibri" w:hAnsi="Calibri"/>
          <w:sz w:val="20"/>
          <w:szCs w:val="20"/>
        </w:rPr>
      </w:pPr>
    </w:p>
    <w:p w:rsidR="003F0C2A" w:rsidRDefault="003F0C2A" w:rsidP="003F0C2A">
      <w:pPr>
        <w:numPr>
          <w:ilvl w:val="0"/>
          <w:numId w:val="10"/>
        </w:numPr>
        <w:jc w:val="both"/>
        <w:rPr>
          <w:b/>
          <w:bCs/>
        </w:rPr>
      </w:pPr>
      <w:r>
        <w:rPr>
          <w:rFonts w:ascii="Calibri" w:eastAsia="Calibri" w:hAnsi="Calibri" w:cs="Calibri"/>
          <w:b/>
          <w:bCs/>
          <w:color w:val="000000"/>
          <w:sz w:val="20"/>
          <w:szCs w:val="20"/>
        </w:rPr>
        <w:t>Dabas veltes</w:t>
      </w:r>
    </w:p>
    <w:p w:rsidR="003F0C2A" w:rsidRDefault="003F0C2A" w:rsidP="003F0C2A">
      <w:pPr>
        <w:ind w:left="720"/>
        <w:jc w:val="both"/>
        <w:rPr>
          <w:rFonts w:ascii="Calibri" w:hAnsi="Calibri"/>
          <w:sz w:val="20"/>
          <w:szCs w:val="20"/>
        </w:rPr>
      </w:pPr>
      <w:r>
        <w:rPr>
          <w:rFonts w:ascii="Calibri" w:eastAsia="Calibri" w:hAnsi="Calibri" w:cs="Calibri"/>
          <w:color w:val="000000"/>
          <w:sz w:val="20"/>
          <w:szCs w:val="20"/>
        </w:rPr>
        <w:t>Sēņošana, ogošana, zāļu tēju un citu dabas velšu vākšana kopā ar dabas gidu. Meistarklases ēdiena gatavošanā no savvaļas dabas veltēm. Restorāna pavāru gatavoti ēdieni no meža veltēm.</w:t>
      </w:r>
    </w:p>
    <w:p w:rsidR="003F0C2A" w:rsidRDefault="003F0C2A" w:rsidP="003F0C2A">
      <w:pPr>
        <w:ind w:left="720"/>
        <w:jc w:val="both"/>
        <w:rPr>
          <w:rFonts w:ascii="Calibri" w:hAnsi="Calibri"/>
          <w:sz w:val="20"/>
          <w:szCs w:val="20"/>
        </w:rPr>
      </w:pPr>
    </w:p>
    <w:p w:rsidR="003F0C2A" w:rsidRDefault="003F0C2A" w:rsidP="003F0C2A">
      <w:pPr>
        <w:numPr>
          <w:ilvl w:val="0"/>
          <w:numId w:val="10"/>
        </w:numPr>
        <w:jc w:val="both"/>
        <w:rPr>
          <w:b/>
          <w:bCs/>
        </w:rPr>
      </w:pPr>
      <w:r>
        <w:rPr>
          <w:rFonts w:ascii="Calibri" w:eastAsia="Calibri" w:hAnsi="Calibri" w:cs="Calibri"/>
          <w:b/>
          <w:bCs/>
          <w:color w:val="000000"/>
          <w:sz w:val="20"/>
          <w:szCs w:val="20"/>
        </w:rPr>
        <w:t>Dabas izziņa</w:t>
      </w:r>
    </w:p>
    <w:p w:rsidR="003F0C2A" w:rsidRDefault="003F0C2A" w:rsidP="003F0C2A">
      <w:pPr>
        <w:ind w:left="720"/>
        <w:jc w:val="both"/>
        <w:rPr>
          <w:rFonts w:ascii="Calibri" w:hAnsi="Calibri"/>
          <w:sz w:val="20"/>
          <w:szCs w:val="20"/>
        </w:rPr>
      </w:pPr>
      <w:r>
        <w:rPr>
          <w:rFonts w:ascii="Calibri" w:eastAsia="Calibri" w:hAnsi="Calibri" w:cs="Calibri"/>
          <w:color w:val="000000"/>
          <w:sz w:val="20"/>
          <w:szCs w:val="20"/>
        </w:rPr>
        <w:t>Izglītojoši ceļojumi dabā ar gidu - dabas vēsture, vietējās ekosistēmas, flora, fauna, ģeoloģija, astronomija, zvaigžņu un planētu vērošana.</w:t>
      </w:r>
    </w:p>
    <w:p w:rsidR="003F0C2A" w:rsidRDefault="003F0C2A" w:rsidP="003F0C2A">
      <w:pPr>
        <w:ind w:left="720"/>
        <w:jc w:val="both"/>
        <w:rPr>
          <w:b/>
          <w:bCs/>
        </w:rPr>
      </w:pPr>
    </w:p>
    <w:p w:rsidR="003F0C2A" w:rsidRDefault="003F0C2A" w:rsidP="003F0C2A">
      <w:pPr>
        <w:numPr>
          <w:ilvl w:val="0"/>
          <w:numId w:val="10"/>
        </w:numPr>
        <w:jc w:val="both"/>
        <w:rPr>
          <w:b/>
          <w:bCs/>
        </w:rPr>
      </w:pPr>
      <w:r>
        <w:rPr>
          <w:rFonts w:ascii="Calibri" w:eastAsia="Calibri" w:hAnsi="Calibri" w:cs="Calibri"/>
          <w:b/>
          <w:bCs/>
          <w:color w:val="000000"/>
          <w:sz w:val="20"/>
          <w:szCs w:val="20"/>
        </w:rPr>
        <w:t>Ekstrēmais tūrisms</w:t>
      </w:r>
    </w:p>
    <w:p w:rsidR="003F0C2A" w:rsidRDefault="003F0C2A" w:rsidP="003F0C2A">
      <w:pPr>
        <w:ind w:left="720"/>
        <w:jc w:val="both"/>
        <w:rPr>
          <w:rFonts w:ascii="Calibri" w:hAnsi="Calibri"/>
          <w:sz w:val="20"/>
          <w:szCs w:val="20"/>
        </w:rPr>
      </w:pPr>
      <w:r>
        <w:rPr>
          <w:rFonts w:ascii="Calibri" w:eastAsia="Calibri" w:hAnsi="Calibri" w:cs="Calibri"/>
          <w:color w:val="000000"/>
          <w:sz w:val="20"/>
          <w:szCs w:val="20"/>
        </w:rPr>
        <w:t xml:space="preserve">Lidojumi ar gaisa balonu, gumijlēkšana, lidojums gaisa trosē – “Zērglis”, lidojumi ar paraplānu, izpletņlēkšana, vindsērfiings, pārgājieni dabā ar izdzīvošanas prasmju treniņu kopā ar gidiem un instruktoriem. </w:t>
      </w:r>
    </w:p>
    <w:p w:rsidR="00620153" w:rsidRDefault="00620153">
      <w:pPr>
        <w:jc w:val="both"/>
        <w:rPr>
          <w:rFonts w:ascii="Calibri" w:eastAsia="Calibri" w:hAnsi="Calibri" w:cs="Calibri"/>
          <w:color w:val="000000"/>
          <w:sz w:val="20"/>
          <w:szCs w:val="20"/>
        </w:rPr>
      </w:pPr>
    </w:p>
    <w:p w:rsidR="00AC2C72" w:rsidRPr="00620153" w:rsidRDefault="00620153" w:rsidP="00AC2C72">
      <w:pPr>
        <w:rPr>
          <w:rFonts w:ascii="Calibri" w:hAnsi="Calibri"/>
          <w:sz w:val="20"/>
          <w:szCs w:val="20"/>
        </w:rPr>
      </w:pPr>
      <w:r w:rsidRPr="00620153">
        <w:rPr>
          <w:rFonts w:ascii="Calibri" w:eastAsia="Calibri" w:hAnsi="Calibri" w:cs="Calibri"/>
          <w:color w:val="000000"/>
          <w:sz w:val="20"/>
          <w:szCs w:val="20"/>
        </w:rPr>
        <w:t>Dabas tūrēs var doties kopā ar profesionāliem dabas gidiem un aktīvā tūrisma instruktoriem, vai arī savā gaitā, sekojot rūpīgi izplānotam maršrutam. Iespējams arī baudīt dabu ne tik aktīvā veidā, piemēram, kopā ar SPA procedūrām vai meditācij</w:t>
      </w:r>
      <w:r>
        <w:rPr>
          <w:rFonts w:ascii="Calibri" w:eastAsia="Calibri" w:hAnsi="Calibri" w:cs="Calibri"/>
          <w:color w:val="000000"/>
          <w:sz w:val="20"/>
          <w:szCs w:val="20"/>
        </w:rPr>
        <w:t>as praksi. Piedāvājums</w:t>
      </w:r>
      <w:r w:rsidRPr="00620153">
        <w:rPr>
          <w:rFonts w:ascii="Calibri" w:eastAsia="Calibri" w:hAnsi="Calibri" w:cs="Calibri"/>
          <w:color w:val="000000"/>
          <w:sz w:val="20"/>
          <w:szCs w:val="20"/>
        </w:rPr>
        <w:t xml:space="preserve"> </w:t>
      </w:r>
      <w:r w:rsidR="003F0C2A">
        <w:rPr>
          <w:rFonts w:ascii="Calibri" w:eastAsia="Calibri" w:hAnsi="Calibri" w:cs="Calibri"/>
          <w:color w:val="000000"/>
          <w:sz w:val="20"/>
          <w:szCs w:val="20"/>
        </w:rPr>
        <w:t xml:space="preserve">Nat-Tour-Expo projektā </w:t>
      </w:r>
      <w:r w:rsidRPr="00620153">
        <w:rPr>
          <w:rFonts w:ascii="Calibri" w:eastAsia="Calibri" w:hAnsi="Calibri" w:cs="Calibri"/>
          <w:color w:val="000000"/>
          <w:sz w:val="20"/>
          <w:szCs w:val="20"/>
        </w:rPr>
        <w:t>veidots Lielbritānijas ti</w:t>
      </w:r>
      <w:r>
        <w:rPr>
          <w:rFonts w:ascii="Calibri" w:eastAsia="Calibri" w:hAnsi="Calibri" w:cs="Calibri"/>
          <w:color w:val="000000"/>
          <w:sz w:val="20"/>
          <w:szCs w:val="20"/>
        </w:rPr>
        <w:t>rgum, tādēļ informācija</w:t>
      </w:r>
      <w:r w:rsidRPr="00620153">
        <w:rPr>
          <w:rFonts w:ascii="Calibri" w:eastAsia="Calibri" w:hAnsi="Calibri" w:cs="Calibri"/>
          <w:color w:val="000000"/>
          <w:sz w:val="20"/>
          <w:szCs w:val="20"/>
        </w:rPr>
        <w:t xml:space="preserve"> ir angļu valodā. </w:t>
      </w:r>
      <w:r w:rsidR="00AC2C72">
        <w:rPr>
          <w:rFonts w:ascii="Calibri" w:eastAsia="Calibri" w:hAnsi="Calibri" w:cs="Calibri"/>
          <w:color w:val="000000"/>
          <w:sz w:val="20"/>
          <w:szCs w:val="20"/>
        </w:rPr>
        <w:t>Pavisam drīz Latvijā uzņemsim pirmo tūroperatoru grupu no Lielbritānijas.</w:t>
      </w:r>
    </w:p>
    <w:p w:rsidR="00620153" w:rsidRPr="00620153" w:rsidRDefault="00AC2C72" w:rsidP="00620153">
      <w:pPr>
        <w:rPr>
          <w:rFonts w:ascii="Calibri" w:hAnsi="Calibri"/>
          <w:sz w:val="20"/>
          <w:szCs w:val="20"/>
        </w:rPr>
      </w:pPr>
      <w:r>
        <w:rPr>
          <w:rFonts w:ascii="Calibri" w:eastAsia="Calibri" w:hAnsi="Calibri" w:cs="Calibri"/>
          <w:color w:val="000000"/>
          <w:sz w:val="20"/>
          <w:szCs w:val="20"/>
        </w:rPr>
        <w:t xml:space="preserve">Esam pārliecināti, ka </w:t>
      </w:r>
      <w:r w:rsidR="003F0C2A">
        <w:rPr>
          <w:rFonts w:ascii="Calibri" w:eastAsia="Calibri" w:hAnsi="Calibri" w:cs="Calibri"/>
          <w:color w:val="000000"/>
          <w:sz w:val="20"/>
          <w:szCs w:val="20"/>
        </w:rPr>
        <w:t>d</w:t>
      </w:r>
      <w:r w:rsidR="00620153" w:rsidRPr="00620153">
        <w:rPr>
          <w:rFonts w:ascii="Calibri" w:eastAsia="Calibri" w:hAnsi="Calibri" w:cs="Calibri"/>
          <w:color w:val="000000"/>
          <w:sz w:val="20"/>
          <w:szCs w:val="20"/>
        </w:rPr>
        <w:t>abas tūrism</w:t>
      </w:r>
      <w:r w:rsidR="00620153">
        <w:rPr>
          <w:rFonts w:ascii="Calibri" w:eastAsia="Calibri" w:hAnsi="Calibri" w:cs="Calibri"/>
          <w:color w:val="000000"/>
          <w:sz w:val="20"/>
          <w:szCs w:val="20"/>
        </w:rPr>
        <w:t xml:space="preserve">a piedāvājumi </w:t>
      </w:r>
      <w:r w:rsidR="003F0C2A">
        <w:rPr>
          <w:rFonts w:ascii="Calibri" w:eastAsia="Calibri" w:hAnsi="Calibri" w:cs="Calibri"/>
          <w:color w:val="000000"/>
          <w:sz w:val="20"/>
          <w:szCs w:val="20"/>
        </w:rPr>
        <w:t>būs interesanti</w:t>
      </w:r>
      <w:r w:rsidR="00620153" w:rsidRPr="00620153">
        <w:rPr>
          <w:rFonts w:ascii="Calibri" w:eastAsia="Calibri" w:hAnsi="Calibri" w:cs="Calibri"/>
          <w:color w:val="000000"/>
          <w:sz w:val="20"/>
          <w:szCs w:val="20"/>
        </w:rPr>
        <w:t xml:space="preserve"> arī Latvijas un Igaunijas vietējam ceļotājam</w:t>
      </w:r>
      <w:r>
        <w:rPr>
          <w:rFonts w:ascii="Calibri" w:eastAsia="Calibri" w:hAnsi="Calibri" w:cs="Calibri"/>
          <w:color w:val="000000"/>
          <w:sz w:val="20"/>
          <w:szCs w:val="20"/>
        </w:rPr>
        <w:t xml:space="preserve"> un citiem dabas </w:t>
      </w:r>
      <w:r w:rsidR="003F0C2A">
        <w:rPr>
          <w:rFonts w:ascii="Calibri" w:eastAsia="Calibri" w:hAnsi="Calibri" w:cs="Calibri"/>
          <w:color w:val="000000"/>
          <w:sz w:val="20"/>
          <w:szCs w:val="20"/>
        </w:rPr>
        <w:t>, un citu valstu interesentiem</w:t>
      </w:r>
      <w:r w:rsidR="00620153" w:rsidRPr="00620153">
        <w:rPr>
          <w:rFonts w:ascii="Calibri" w:eastAsia="Calibri" w:hAnsi="Calibri" w:cs="Calibri"/>
          <w:color w:val="000000"/>
          <w:sz w:val="20"/>
          <w:szCs w:val="20"/>
        </w:rPr>
        <w:t>.</w:t>
      </w:r>
      <w:r>
        <w:rPr>
          <w:rFonts w:ascii="Calibri" w:eastAsia="Calibri" w:hAnsi="Calibri" w:cs="Calibri"/>
          <w:color w:val="000000"/>
          <w:sz w:val="20"/>
          <w:szCs w:val="20"/>
        </w:rPr>
        <w:t xml:space="preserve"> </w:t>
      </w:r>
    </w:p>
    <w:p w:rsidR="00034320" w:rsidRDefault="00034320">
      <w:pPr>
        <w:jc w:val="both"/>
        <w:rPr>
          <w:rFonts w:ascii="Calibri" w:eastAsia="Calibri" w:hAnsi="Calibri" w:cs="Calibri"/>
          <w:color w:val="000000"/>
          <w:sz w:val="20"/>
          <w:szCs w:val="20"/>
        </w:rPr>
      </w:pPr>
    </w:p>
    <w:p w:rsidR="00AC2C72" w:rsidRDefault="00AC2C72">
      <w:pPr>
        <w:jc w:val="both"/>
        <w:rPr>
          <w:rFonts w:ascii="Calibri" w:eastAsia="Calibri" w:hAnsi="Calibri" w:cs="Calibri"/>
          <w:b/>
          <w:bCs/>
          <w:color w:val="000000"/>
          <w:sz w:val="20"/>
          <w:szCs w:val="20"/>
        </w:rPr>
      </w:pPr>
    </w:p>
    <w:p w:rsidR="00AC2C72" w:rsidRDefault="00AC2C72">
      <w:pPr>
        <w:jc w:val="both"/>
        <w:rPr>
          <w:rFonts w:ascii="Calibri" w:eastAsia="Calibri" w:hAnsi="Calibri" w:cs="Calibri"/>
          <w:b/>
          <w:bCs/>
          <w:color w:val="000000"/>
          <w:sz w:val="20"/>
          <w:szCs w:val="20"/>
        </w:rPr>
      </w:pPr>
    </w:p>
    <w:p w:rsidR="00034320" w:rsidRDefault="00C72C62">
      <w:pPr>
        <w:jc w:val="both"/>
        <w:rPr>
          <w:b/>
          <w:bCs/>
        </w:rPr>
      </w:pPr>
      <w:r>
        <w:rPr>
          <w:rFonts w:ascii="Calibri" w:eastAsia="Calibri" w:hAnsi="Calibri" w:cs="Calibri"/>
          <w:b/>
          <w:bCs/>
          <w:color w:val="000000"/>
          <w:sz w:val="20"/>
          <w:szCs w:val="20"/>
        </w:rPr>
        <w:t>Dabas tūrisma projekts aicina uzņēmējus pievienoties</w:t>
      </w:r>
    </w:p>
    <w:p w:rsidR="00034320" w:rsidRDefault="00C72C62">
      <w:pPr>
        <w:jc w:val="both"/>
      </w:pPr>
      <w:r>
        <w:rPr>
          <w:rFonts w:ascii="Calibri" w:eastAsia="Calibri" w:hAnsi="Calibri" w:cs="Calibri"/>
          <w:color w:val="000000"/>
          <w:sz w:val="20"/>
          <w:szCs w:val="20"/>
        </w:rPr>
        <w:t xml:space="preserve">Dabas tūrisma projektu Latvijā pārstāv Latvijas lauku tūrisma asociācija “Lauku Ceļotājs” un Latvijas Dabas Tūrisma Asociācija, Igaunijā projektu īsteno NVO “Estonian Rural Tourism” and “Estonian Nature Tourism Association”. Ir izveidota cieša sadarbība ar </w:t>
      </w:r>
      <w:r w:rsidR="003F0C2A">
        <w:rPr>
          <w:rFonts w:ascii="Calibri" w:eastAsia="Calibri" w:hAnsi="Calibri" w:cs="Calibri"/>
          <w:color w:val="000000"/>
          <w:sz w:val="20"/>
          <w:szCs w:val="20"/>
        </w:rPr>
        <w:t>Lielbritānijas tūrisma ekspertiem</w:t>
      </w:r>
      <w:r w:rsidR="00B64F96">
        <w:rPr>
          <w:rFonts w:ascii="Calibri" w:eastAsia="Calibri" w:hAnsi="Calibri" w:cs="Calibri"/>
          <w:color w:val="000000"/>
          <w:sz w:val="20"/>
          <w:szCs w:val="20"/>
        </w:rPr>
        <w:t xml:space="preserve"> no </w:t>
      </w:r>
      <w:r>
        <w:rPr>
          <w:rFonts w:ascii="Calibri" w:eastAsia="Calibri" w:hAnsi="Calibri" w:cs="Calibri"/>
          <w:color w:val="000000"/>
          <w:sz w:val="20"/>
          <w:szCs w:val="20"/>
        </w:rPr>
        <w:t xml:space="preserve"> “Nordic tourism collective”.</w:t>
      </w:r>
    </w:p>
    <w:p w:rsidR="00034320" w:rsidRDefault="00C72C62">
      <w:pPr>
        <w:jc w:val="both"/>
      </w:pPr>
      <w:r>
        <w:rPr>
          <w:rFonts w:ascii="Calibri" w:eastAsia="Calibri" w:hAnsi="Calibri" w:cs="Calibri"/>
          <w:color w:val="000000"/>
          <w:sz w:val="20"/>
          <w:szCs w:val="20"/>
        </w:rPr>
        <w:t>Projektā aicināts iesaistīties ikviens, kura uzņēmums vai statuss atbilst izstrādātajiem kritērijiem (</w:t>
      </w:r>
      <w:r>
        <w:rPr>
          <w:rFonts w:ascii="Calibri" w:eastAsia="Calibri" w:hAnsi="Calibri" w:cs="Calibri"/>
          <w:i/>
          <w:iCs/>
          <w:color w:val="000000"/>
          <w:sz w:val="20"/>
          <w:szCs w:val="20"/>
        </w:rPr>
        <w:t>ej.uz/bntcriteria</w:t>
      </w:r>
      <w:r>
        <w:rPr>
          <w:rFonts w:ascii="Calibri" w:eastAsia="Calibri" w:hAnsi="Calibri" w:cs="Calibri"/>
          <w:color w:val="000000"/>
          <w:sz w:val="20"/>
          <w:szCs w:val="20"/>
        </w:rPr>
        <w:t xml:space="preserve">). Projektā var piedalīties arī individuāli, piemēram, sniedzot gida vai nomas punkta pakalpojumus. Šobrīd projektā piedalās 58 mazie un vidējie uzņēmumi, kā arī pašnodarbinātās personas no Latvijas un 28 no Igaunijas. Uzņēmumiem tiks nodrošinātas apmācības, piemēram, par mājaslapas vai sociālo tīklu dizaina izstrādi, produktu noformēšanu un pārdošanu interneta vietnēs, kvalitatīvu foto, video un tekstu radīšanu, kā arī cita veida aktivitātes, lai veicinātu produktu eksportu. Tiek rīkoti pieredžu apmaiņas braucieni, </w:t>
      </w:r>
      <w:r w:rsidR="00AC2C72">
        <w:rPr>
          <w:rFonts w:ascii="Calibri" w:eastAsia="Calibri" w:hAnsi="Calibri" w:cs="Calibri"/>
          <w:color w:val="000000"/>
          <w:sz w:val="20"/>
          <w:szCs w:val="20"/>
        </w:rPr>
        <w:t xml:space="preserve">uzņēmējiem </w:t>
      </w:r>
      <w:r>
        <w:rPr>
          <w:rFonts w:ascii="Calibri" w:eastAsia="Calibri" w:hAnsi="Calibri" w:cs="Calibri"/>
          <w:color w:val="000000"/>
          <w:sz w:val="20"/>
          <w:szCs w:val="20"/>
        </w:rPr>
        <w:t>iespēja pieda</w:t>
      </w:r>
      <w:r w:rsidR="003F0C2A">
        <w:rPr>
          <w:rFonts w:ascii="Calibri" w:eastAsia="Calibri" w:hAnsi="Calibri" w:cs="Calibri"/>
          <w:color w:val="000000"/>
          <w:sz w:val="20"/>
          <w:szCs w:val="20"/>
        </w:rPr>
        <w:t>līties tūroperatoru izstādēs, marketinga un pārdošanas pasākumos</w:t>
      </w:r>
      <w:r>
        <w:rPr>
          <w:rFonts w:ascii="Calibri" w:eastAsia="Calibri" w:hAnsi="Calibri" w:cs="Calibri"/>
          <w:color w:val="000000"/>
          <w:sz w:val="20"/>
          <w:szCs w:val="20"/>
        </w:rPr>
        <w:t xml:space="preserve">. </w:t>
      </w:r>
    </w:p>
    <w:p w:rsidR="00034320" w:rsidRDefault="00C72C62">
      <w:pPr>
        <w:jc w:val="both"/>
      </w:pPr>
      <w:r>
        <w:rPr>
          <w:rFonts w:ascii="Calibri" w:hAnsi="Calibri"/>
          <w:color w:val="auto"/>
          <w:sz w:val="20"/>
          <w:szCs w:val="20"/>
        </w:rPr>
        <w:t xml:space="preserve">Ikviens, kurš vēlas pieteikties projektā ir aicināts sazināties e-pastā </w:t>
      </w:r>
      <w:hyperlink r:id="rId9" w:history="1">
        <w:r w:rsidRPr="00205871">
          <w:rPr>
            <w:rStyle w:val="Hyperlink"/>
            <w:rFonts w:ascii="Calibri" w:hAnsi="Calibri"/>
            <w:sz w:val="20"/>
            <w:szCs w:val="20"/>
          </w:rPr>
          <w:t>projekti@dabasturisms.lv</w:t>
        </w:r>
      </w:hyperlink>
      <w:r>
        <w:rPr>
          <w:rFonts w:ascii="Calibri" w:hAnsi="Calibri"/>
          <w:color w:val="auto"/>
          <w:sz w:val="20"/>
          <w:szCs w:val="20"/>
        </w:rPr>
        <w:t xml:space="preserve"> vai telefoniski +371 20227957.</w:t>
      </w:r>
    </w:p>
    <w:p w:rsidR="00034320" w:rsidRDefault="00034320">
      <w:pPr>
        <w:jc w:val="both"/>
        <w:rPr>
          <w:rFonts w:ascii="Calibri" w:eastAsia="Calibri" w:hAnsi="Calibri" w:cs="Calibri"/>
          <w:color w:val="000000"/>
          <w:sz w:val="20"/>
          <w:szCs w:val="20"/>
        </w:rPr>
      </w:pPr>
    </w:p>
    <w:p w:rsidR="00AC2C72" w:rsidRDefault="00AC2C72">
      <w:pPr>
        <w:jc w:val="both"/>
        <w:rPr>
          <w:rFonts w:ascii="Calibri" w:eastAsia="Calibri" w:hAnsi="Calibri" w:cs="Calibri"/>
          <w:color w:val="000000"/>
          <w:sz w:val="20"/>
          <w:szCs w:val="20"/>
        </w:rPr>
      </w:pPr>
    </w:p>
    <w:p w:rsidR="00AC2C72" w:rsidRDefault="00AC2C72">
      <w:pPr>
        <w:jc w:val="both"/>
        <w:rPr>
          <w:rFonts w:ascii="Calibri" w:eastAsia="Calibri" w:hAnsi="Calibri" w:cs="Calibri"/>
          <w:color w:val="000000"/>
          <w:sz w:val="20"/>
          <w:szCs w:val="20"/>
        </w:rPr>
      </w:pPr>
    </w:p>
    <w:p w:rsidR="00034320" w:rsidRDefault="00C72C62">
      <w:pPr>
        <w:jc w:val="both"/>
        <w:rPr>
          <w:rFonts w:ascii="Calibri" w:hAnsi="Calibri"/>
          <w:sz w:val="20"/>
          <w:szCs w:val="20"/>
        </w:rPr>
      </w:pPr>
      <w:r>
        <w:rPr>
          <w:rFonts w:ascii="Calibri" w:hAnsi="Calibri"/>
          <w:color w:val="auto"/>
          <w:sz w:val="20"/>
          <w:szCs w:val="20"/>
        </w:rPr>
        <w:t>Asnate Ziemele</w:t>
      </w:r>
    </w:p>
    <w:p w:rsidR="00034320" w:rsidRDefault="00C72C62">
      <w:pPr>
        <w:jc w:val="both"/>
        <w:rPr>
          <w:rFonts w:ascii="Calibri" w:hAnsi="Calibri"/>
          <w:sz w:val="20"/>
          <w:szCs w:val="20"/>
        </w:rPr>
      </w:pPr>
      <w:r>
        <w:rPr>
          <w:rFonts w:ascii="Calibri" w:hAnsi="Calibri"/>
          <w:color w:val="auto"/>
          <w:sz w:val="20"/>
          <w:szCs w:val="20"/>
        </w:rPr>
        <w:t>LLTA “Lauku ceļotājs” prezidente</w:t>
      </w:r>
    </w:p>
    <w:p w:rsidR="00034320" w:rsidRDefault="00C72C62">
      <w:pPr>
        <w:jc w:val="both"/>
        <w:rPr>
          <w:color w:val="auto"/>
        </w:rPr>
      </w:pPr>
      <w:r>
        <w:rPr>
          <w:rFonts w:ascii="Calibri" w:hAnsi="Calibri"/>
          <w:color w:val="auto"/>
          <w:sz w:val="20"/>
          <w:szCs w:val="20"/>
        </w:rPr>
        <w:t>T.: +371  29285756</w:t>
      </w:r>
    </w:p>
    <w:p w:rsidR="00034320" w:rsidRDefault="00034320">
      <w:pPr>
        <w:jc w:val="both"/>
        <w:rPr>
          <w:color w:val="auto"/>
        </w:rPr>
      </w:pPr>
      <w:bookmarkStart w:id="0" w:name="_GoBack"/>
      <w:bookmarkEnd w:id="0"/>
    </w:p>
    <w:p w:rsidR="00034320" w:rsidRDefault="00034320">
      <w:pPr>
        <w:jc w:val="both"/>
        <w:rPr>
          <w:rFonts w:ascii="Calibri" w:eastAsia="Calibri" w:hAnsi="Calibri" w:cs="Calibri"/>
          <w:i/>
          <w:iCs/>
          <w:color w:val="000000"/>
        </w:rPr>
      </w:pPr>
    </w:p>
    <w:p w:rsidR="00034320" w:rsidRDefault="00AC2C72">
      <w:pPr>
        <w:jc w:val="both"/>
        <w:rPr>
          <w:sz w:val="18"/>
          <w:szCs w:val="18"/>
        </w:rPr>
      </w:pPr>
      <w:r>
        <w:rPr>
          <w:rFonts w:ascii="Calibri" w:eastAsia="Calibri" w:hAnsi="Calibri" w:cs="Calibri"/>
          <w:i/>
          <w:iCs/>
          <w:color w:val="000000"/>
          <w:sz w:val="18"/>
          <w:szCs w:val="18"/>
        </w:rPr>
        <w:t>Šis projekts atbalstīts</w:t>
      </w:r>
      <w:r w:rsidR="00C72C62">
        <w:rPr>
          <w:rFonts w:ascii="Calibri" w:eastAsia="Calibri" w:hAnsi="Calibri" w:cs="Calibri"/>
          <w:i/>
          <w:iCs/>
          <w:color w:val="000000"/>
          <w:sz w:val="18"/>
          <w:szCs w:val="18"/>
        </w:rPr>
        <w:t xml:space="preserve"> Interreg Centrālās Baltijas programmas 2021-2027 projekta “Baltijas dabas tūrisms - Apvienotās Karalistes mērķa tirgus apgūšana” ietvaros, ko līdzfinansē Eiropas Savienība.</w:t>
      </w:r>
    </w:p>
    <w:p w:rsidR="00034320" w:rsidRPr="007927FE" w:rsidRDefault="007927FE">
      <w:pPr>
        <w:jc w:val="both"/>
        <w:rPr>
          <w:rFonts w:asciiTheme="majorHAnsi" w:hAnsiTheme="majorHAnsi" w:cstheme="majorHAnsi"/>
          <w:i/>
          <w:color w:val="auto"/>
          <w:sz w:val="18"/>
          <w:szCs w:val="18"/>
        </w:rPr>
      </w:pPr>
      <w:r w:rsidRPr="007927FE">
        <w:rPr>
          <w:rFonts w:asciiTheme="majorHAnsi" w:hAnsiTheme="majorHAnsi" w:cstheme="majorHAnsi"/>
          <w:i/>
          <w:color w:val="auto"/>
          <w:sz w:val="18"/>
          <w:szCs w:val="18"/>
        </w:rPr>
        <w:t>Programmas vadošā iestāde neatbild par tajā ietvertās informācijas iespējamo izmantošanu.</w:t>
      </w:r>
    </w:p>
    <w:p w:rsidR="00034320" w:rsidRPr="007927FE" w:rsidRDefault="00034320">
      <w:pPr>
        <w:jc w:val="both"/>
        <w:rPr>
          <w:rFonts w:asciiTheme="majorHAnsi" w:hAnsiTheme="majorHAnsi" w:cstheme="majorHAnsi"/>
          <w:i/>
          <w:color w:val="auto"/>
        </w:rPr>
      </w:pPr>
    </w:p>
    <w:p w:rsidR="00034320" w:rsidRDefault="00575BB5">
      <w:pPr>
        <w:jc w:val="both"/>
      </w:pPr>
      <w:r>
        <w:rPr>
          <w:noProof/>
          <w:lang w:val="en-US" w:eastAsia="en-US"/>
        </w:rPr>
        <w:drawing>
          <wp:anchor distT="0" distB="0" distL="0" distR="179705" simplePos="0" relativeHeight="251659264" behindDoc="0" locked="0" layoutInCell="0" allowOverlap="1">
            <wp:simplePos x="0" y="0"/>
            <wp:positionH relativeFrom="column">
              <wp:posOffset>41910</wp:posOffset>
            </wp:positionH>
            <wp:positionV relativeFrom="paragraph">
              <wp:posOffset>6985</wp:posOffset>
            </wp:positionV>
            <wp:extent cx="5264785" cy="2668270"/>
            <wp:effectExtent l="19050" t="0" r="0" b="0"/>
            <wp:wrapSquare wrapText="right"/>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cstate="print"/>
                    <a:stretch>
                      <a:fillRect/>
                    </a:stretch>
                  </pic:blipFill>
                  <pic:spPr bwMode="auto">
                    <a:xfrm>
                      <a:off x="0" y="0"/>
                      <a:ext cx="5264785" cy="2668270"/>
                    </a:xfrm>
                    <a:prstGeom prst="rect">
                      <a:avLst/>
                    </a:prstGeom>
                  </pic:spPr>
                </pic:pic>
              </a:graphicData>
            </a:graphic>
          </wp:anchor>
        </w:drawing>
      </w:r>
    </w:p>
    <w:p w:rsidR="00034320" w:rsidRDefault="00034320">
      <w:pPr>
        <w:jc w:val="both"/>
      </w:pPr>
    </w:p>
    <w:p w:rsidR="00034320" w:rsidRDefault="00034320">
      <w:pPr>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rPr>
          <w:b/>
        </w:rPr>
      </w:pPr>
    </w:p>
    <w:p w:rsidR="00034320" w:rsidRDefault="00034320">
      <w:pPr>
        <w:tabs>
          <w:tab w:val="left" w:pos="5229"/>
        </w:tabs>
      </w:pPr>
    </w:p>
    <w:p w:rsidR="00034320" w:rsidRDefault="00034320">
      <w:pPr>
        <w:tabs>
          <w:tab w:val="left" w:pos="2383"/>
        </w:tabs>
      </w:pPr>
    </w:p>
    <w:p w:rsidR="00034320" w:rsidRDefault="00034320">
      <w:pPr>
        <w:tabs>
          <w:tab w:val="left" w:pos="3206"/>
        </w:tabs>
        <w:rPr>
          <w:b/>
        </w:rPr>
      </w:pPr>
    </w:p>
    <w:p w:rsidR="00034320" w:rsidRDefault="00034320">
      <w:pPr>
        <w:tabs>
          <w:tab w:val="left" w:pos="3206"/>
        </w:tabs>
        <w:rPr>
          <w:b/>
        </w:rPr>
      </w:pPr>
    </w:p>
    <w:p w:rsidR="00034320" w:rsidRDefault="00034320">
      <w:pPr>
        <w:tabs>
          <w:tab w:val="left" w:pos="3206"/>
        </w:tabs>
        <w:rPr>
          <w:b/>
        </w:rPr>
      </w:pPr>
    </w:p>
    <w:p w:rsidR="00034320" w:rsidRDefault="00034320">
      <w:pPr>
        <w:tabs>
          <w:tab w:val="left" w:pos="3206"/>
        </w:tabs>
      </w:pPr>
    </w:p>
    <w:p w:rsidR="00034320" w:rsidRDefault="00034320">
      <w:pPr>
        <w:tabs>
          <w:tab w:val="left" w:pos="3206"/>
        </w:tabs>
      </w:pPr>
    </w:p>
    <w:p w:rsidR="00034320" w:rsidRDefault="00034320"/>
    <w:sectPr w:rsidR="00034320" w:rsidSect="00311350">
      <w:headerReference w:type="default" r:id="rId11"/>
      <w:footerReference w:type="default" r:id="rId12"/>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404" w:rsidRDefault="00BD3404">
      <w:r>
        <w:separator/>
      </w:r>
    </w:p>
  </w:endnote>
  <w:endnote w:type="continuationSeparator" w:id="0">
    <w:p w:rsidR="00BD3404" w:rsidRDefault="00BD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20" w:rsidRDefault="00C72C62">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7"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404" w:rsidRDefault="00BD3404">
      <w:r>
        <w:separator/>
      </w:r>
    </w:p>
  </w:footnote>
  <w:footnote w:type="continuationSeparator" w:id="0">
    <w:p w:rsidR="00BD3404" w:rsidRDefault="00BD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320" w:rsidRDefault="00575BB5" w:rsidP="00575BB5">
    <w:pPr>
      <w:tabs>
        <w:tab w:val="center" w:pos="4680"/>
        <w:tab w:val="right" w:pos="9360"/>
      </w:tabs>
      <w:rPr>
        <w:color w:val="000000"/>
        <w:sz w:val="20"/>
        <w:szCs w:val="20"/>
      </w:rPr>
    </w:pPr>
    <w:r>
      <w:rPr>
        <w:color w:val="000000"/>
        <w:sz w:val="20"/>
        <w:szCs w:val="20"/>
      </w:rPr>
      <w:t xml:space="preserve">                                                 </w:t>
    </w:r>
    <w:r w:rsidRPr="00575BB5">
      <w:rPr>
        <w:noProof/>
        <w:color w:val="000000"/>
        <w:sz w:val="20"/>
        <w:szCs w:val="20"/>
        <w:lang w:val="en-US" w:eastAsia="en-US"/>
      </w:rPr>
      <w:drawing>
        <wp:inline distT="0" distB="0" distL="0" distR="0">
          <wp:extent cx="1300480" cy="895985"/>
          <wp:effectExtent l="0" t="0" r="0" b="0"/>
          <wp:docPr id="11"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LC_veidlapa_header"/>
                  <pic:cNvPicPr>
                    <a:picLocks noChangeAspect="1" noChangeArrowheads="1"/>
                  </pic:cNvPicPr>
                </pic:nvPicPr>
                <pic:blipFill>
                  <a:blip r:embed="rId1"/>
                  <a:stretch>
                    <a:fillRect/>
                  </a:stretch>
                </pic:blipFill>
                <pic:spPr bwMode="auto">
                  <a:xfrm>
                    <a:off x="0" y="0"/>
                    <a:ext cx="1300480" cy="8959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E9E"/>
    <w:multiLevelType w:val="multilevel"/>
    <w:tmpl w:val="9C5261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90A7E08"/>
    <w:multiLevelType w:val="hybridMultilevel"/>
    <w:tmpl w:val="89A6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F5D7C"/>
    <w:multiLevelType w:val="multilevel"/>
    <w:tmpl w:val="3A4AA3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54B7FD6"/>
    <w:multiLevelType w:val="multilevel"/>
    <w:tmpl w:val="15ACEB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4203328C"/>
    <w:multiLevelType w:val="multilevel"/>
    <w:tmpl w:val="E730A9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48F4701F"/>
    <w:multiLevelType w:val="multilevel"/>
    <w:tmpl w:val="46441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6123D66"/>
    <w:multiLevelType w:val="multilevel"/>
    <w:tmpl w:val="6A5836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610971D5"/>
    <w:multiLevelType w:val="hybridMultilevel"/>
    <w:tmpl w:val="944E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33954"/>
    <w:multiLevelType w:val="multilevel"/>
    <w:tmpl w:val="088081B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6C793416"/>
    <w:multiLevelType w:val="multilevel"/>
    <w:tmpl w:val="C240A0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8"/>
  </w:num>
  <w:num w:numId="2">
    <w:abstractNumId w:val="2"/>
  </w:num>
  <w:num w:numId="3">
    <w:abstractNumId w:val="6"/>
  </w:num>
  <w:num w:numId="4">
    <w:abstractNumId w:val="0"/>
  </w:num>
  <w:num w:numId="5">
    <w:abstractNumId w:val="3"/>
  </w:num>
  <w:num w:numId="6">
    <w:abstractNumId w:val="9"/>
  </w:num>
  <w:num w:numId="7">
    <w:abstractNumId w:val="5"/>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20"/>
    <w:rsid w:val="00034320"/>
    <w:rsid w:val="000B6918"/>
    <w:rsid w:val="00205871"/>
    <w:rsid w:val="00311350"/>
    <w:rsid w:val="003928C6"/>
    <w:rsid w:val="00395BC6"/>
    <w:rsid w:val="003F0C2A"/>
    <w:rsid w:val="00425608"/>
    <w:rsid w:val="00575BB5"/>
    <w:rsid w:val="00620153"/>
    <w:rsid w:val="0077017B"/>
    <w:rsid w:val="007927FE"/>
    <w:rsid w:val="00826578"/>
    <w:rsid w:val="00A662BB"/>
    <w:rsid w:val="00AC2C72"/>
    <w:rsid w:val="00B64F96"/>
    <w:rsid w:val="00BD3404"/>
    <w:rsid w:val="00C7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pPr>
      <w:suppressLineNumbers/>
    </w:pPr>
  </w:style>
  <w:style w:type="paragraph" w:styleId="ListParagraph">
    <w:name w:val="List Paragraph"/>
    <w:basedOn w:val="Normal"/>
    <w:uiPriority w:val="34"/>
    <w:qFormat/>
    <w:rsid w:val="00620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widowControl w:val="0"/>
    </w:p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rsid w:val="00B205E2"/>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styleId="Title">
    <w:name w:val="Title"/>
    <w:basedOn w:val="Normal"/>
    <w:next w:val="Normal"/>
    <w:uiPriority w:val="10"/>
    <w:qFormat/>
    <w:rsid w:val="00B205E2"/>
    <w:pPr>
      <w:keepNext/>
      <w:keepLines/>
      <w:spacing w:before="480" w:after="120"/>
    </w:pPr>
    <w:rPr>
      <w:b/>
      <w:sz w:val="72"/>
      <w:szCs w:val="72"/>
    </w:rPr>
  </w:style>
  <w:style w:type="paragraph" w:styleId="Subtitle">
    <w:name w:val="Subtitle"/>
    <w:basedOn w:val="Normal"/>
    <w:next w:val="Normal"/>
    <w:uiPriority w:val="11"/>
    <w:qFormat/>
    <w:rsid w:val="00B205E2"/>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pPr>
      <w:suppressLineNumbers/>
    </w:pPr>
  </w:style>
  <w:style w:type="paragraph" w:styleId="ListParagraph">
    <w:name w:val="List Paragraph"/>
    <w:basedOn w:val="Normal"/>
    <w:uiPriority w:val="34"/>
    <w:qFormat/>
    <w:rsid w:val="00620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ticnaturetourism.com/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C:\Users\anna\AppData\Local\Temp\pid-7996\projekti@dabasturisms.l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2023-10-23T07:37:00Z</dcterms:created>
  <dcterms:modified xsi:type="dcterms:W3CDTF">2023-10-23T07:37:00Z</dcterms:modified>
  <dc:language>en-GB</dc:language>
</cp:coreProperties>
</file>