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CE" w:rsidRPr="005C45D6" w:rsidRDefault="00457916">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 xml:space="preserve">Ziņa presei                                                                                                                                          </w:t>
      </w:r>
      <w:r w:rsidR="00822A46">
        <w:rPr>
          <w:rFonts w:asciiTheme="minorHAnsi" w:hAnsiTheme="minorHAnsi" w:cstheme="minorHAnsi"/>
          <w:color w:val="auto"/>
          <w:sz w:val="22"/>
          <w:szCs w:val="22"/>
          <w:lang w:val="lv-LV"/>
        </w:rPr>
        <w:t>22</w:t>
      </w:r>
      <w:r w:rsidR="005C45D6" w:rsidRPr="005C45D6">
        <w:rPr>
          <w:rFonts w:asciiTheme="minorHAnsi" w:hAnsiTheme="minorHAnsi" w:cstheme="minorHAnsi"/>
          <w:color w:val="auto"/>
          <w:sz w:val="22"/>
          <w:szCs w:val="22"/>
          <w:lang w:val="lv-LV"/>
        </w:rPr>
        <w:t>.04.2024.</w:t>
      </w:r>
    </w:p>
    <w:p w:rsidR="00167CCE" w:rsidRDefault="00167CCE">
      <w:pPr>
        <w:jc w:val="both"/>
        <w:rPr>
          <w:rFonts w:asciiTheme="minorHAnsi" w:hAnsiTheme="minorHAnsi" w:cstheme="minorHAnsi"/>
          <w:color w:val="auto"/>
          <w:sz w:val="22"/>
          <w:szCs w:val="22"/>
          <w:lang w:val="lv-LV"/>
        </w:rPr>
      </w:pPr>
    </w:p>
    <w:p w:rsidR="00167CCE" w:rsidRDefault="00457916">
      <w:pPr>
        <w:jc w:val="center"/>
        <w:rPr>
          <w:rFonts w:asciiTheme="minorHAnsi" w:hAnsiTheme="minorHAnsi" w:cstheme="minorHAnsi"/>
          <w:b/>
          <w:i/>
          <w:color w:val="auto"/>
          <w:sz w:val="22"/>
          <w:szCs w:val="22"/>
          <w:lang w:val="lv-LV"/>
        </w:rPr>
      </w:pPr>
      <w:r>
        <w:rPr>
          <w:rFonts w:asciiTheme="minorHAnsi" w:hAnsiTheme="minorHAnsi" w:cstheme="minorHAnsi"/>
          <w:b/>
          <w:color w:val="auto"/>
          <w:sz w:val="22"/>
          <w:szCs w:val="22"/>
          <w:lang w:val="lv-LV"/>
        </w:rPr>
        <w:t xml:space="preserve">Tūrisma uzņēmēji </w:t>
      </w:r>
      <w:r w:rsidR="0049368D">
        <w:rPr>
          <w:rFonts w:asciiTheme="minorHAnsi" w:hAnsiTheme="minorHAnsi" w:cstheme="minorHAnsi"/>
          <w:b/>
          <w:color w:val="auto"/>
          <w:sz w:val="22"/>
          <w:szCs w:val="22"/>
          <w:lang w:val="lv-LV"/>
        </w:rPr>
        <w:t xml:space="preserve">līdz 1. jūnijam </w:t>
      </w:r>
      <w:r>
        <w:rPr>
          <w:rFonts w:asciiTheme="minorHAnsi" w:hAnsiTheme="minorHAnsi" w:cstheme="minorHAnsi"/>
          <w:b/>
          <w:color w:val="auto"/>
          <w:sz w:val="22"/>
          <w:szCs w:val="22"/>
          <w:lang w:val="lv-LV"/>
        </w:rPr>
        <w:t xml:space="preserve">aicināti pieteikties, lai iegūtu vides kvalitātes zīmi  </w:t>
      </w:r>
      <w:r w:rsidR="001E3671">
        <w:rPr>
          <w:rFonts w:asciiTheme="minorHAnsi" w:hAnsiTheme="minorHAnsi" w:cstheme="minorHAnsi"/>
          <w:b/>
          <w:color w:val="auto"/>
          <w:sz w:val="22"/>
          <w:szCs w:val="22"/>
          <w:lang w:val="lv-LV"/>
        </w:rPr>
        <w:t>“</w:t>
      </w:r>
      <w:r>
        <w:rPr>
          <w:rFonts w:asciiTheme="minorHAnsi" w:hAnsiTheme="minorHAnsi" w:cstheme="minorHAnsi"/>
          <w:b/>
          <w:i/>
          <w:iCs/>
          <w:color w:val="auto"/>
          <w:sz w:val="22"/>
          <w:szCs w:val="22"/>
          <w:lang w:val="lv-LV"/>
        </w:rPr>
        <w:t>Zaļais Sertifikāts</w:t>
      </w:r>
      <w:r w:rsidR="001E3671">
        <w:rPr>
          <w:rFonts w:asciiTheme="minorHAnsi" w:hAnsiTheme="minorHAnsi" w:cstheme="minorHAnsi"/>
          <w:b/>
          <w:i/>
          <w:iCs/>
          <w:color w:val="auto"/>
          <w:sz w:val="22"/>
          <w:szCs w:val="22"/>
          <w:lang w:val="lv-LV"/>
        </w:rPr>
        <w:t>”</w:t>
      </w:r>
      <w:r>
        <w:rPr>
          <w:rFonts w:asciiTheme="minorHAnsi" w:hAnsiTheme="minorHAnsi" w:cstheme="minorHAnsi"/>
          <w:b/>
          <w:i/>
          <w:iCs/>
          <w:color w:val="auto"/>
          <w:sz w:val="22"/>
          <w:szCs w:val="22"/>
          <w:lang w:val="lv-LV"/>
        </w:rPr>
        <w:t>.</w:t>
      </w:r>
    </w:p>
    <w:p w:rsidR="00167CCE" w:rsidRDefault="00167CCE">
      <w:pPr>
        <w:jc w:val="both"/>
        <w:rPr>
          <w:rFonts w:asciiTheme="minorHAnsi" w:hAnsiTheme="minorHAnsi" w:cstheme="minorHAnsi"/>
          <w:i/>
          <w:color w:val="auto"/>
          <w:sz w:val="22"/>
          <w:szCs w:val="22"/>
          <w:lang w:val="lv-LV"/>
        </w:rPr>
      </w:pPr>
    </w:p>
    <w:p w:rsidR="00167CCE" w:rsidRDefault="00457916">
      <w:pPr>
        <w:jc w:val="both"/>
        <w:rPr>
          <w:rFonts w:asciiTheme="minorHAnsi" w:hAnsiTheme="minorHAnsi" w:cstheme="minorHAnsi"/>
          <w:i/>
          <w:color w:val="auto"/>
          <w:sz w:val="22"/>
          <w:szCs w:val="22"/>
          <w:lang w:val="lv-LV"/>
        </w:rPr>
      </w:pPr>
      <w:r>
        <w:rPr>
          <w:noProof/>
          <w:lang w:val="en-US"/>
        </w:rPr>
        <w:drawing>
          <wp:anchor distT="0" distB="0" distL="114935" distR="114935" simplePos="0" relativeHeight="7" behindDoc="0" locked="0" layoutInCell="0" allowOverlap="1">
            <wp:simplePos x="0" y="0"/>
            <wp:positionH relativeFrom="column">
              <wp:posOffset>142875</wp:posOffset>
            </wp:positionH>
            <wp:positionV relativeFrom="paragraph">
              <wp:posOffset>71120</wp:posOffset>
            </wp:positionV>
            <wp:extent cx="819150" cy="60007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819150" cy="600075"/>
                    </a:xfrm>
                    <a:prstGeom prst="rect">
                      <a:avLst/>
                    </a:prstGeom>
                  </pic:spPr>
                </pic:pic>
              </a:graphicData>
            </a:graphic>
          </wp:anchor>
        </w:drawing>
      </w:r>
      <w:r>
        <w:rPr>
          <w:rFonts w:asciiTheme="minorHAnsi" w:hAnsiTheme="minorHAnsi" w:cstheme="minorHAnsi"/>
          <w:i/>
          <w:iCs/>
          <w:color w:val="auto"/>
          <w:sz w:val="22"/>
          <w:szCs w:val="22"/>
          <w:lang w:val="lv-LV"/>
        </w:rPr>
        <w:t>Zaļais Sertifikāts</w:t>
      </w:r>
      <w:r>
        <w:rPr>
          <w:rFonts w:asciiTheme="minorHAnsi" w:hAnsiTheme="minorHAnsi" w:cstheme="minorHAnsi"/>
          <w:i/>
          <w:color w:val="auto"/>
          <w:sz w:val="22"/>
          <w:szCs w:val="22"/>
          <w:lang w:val="lv-LV"/>
        </w:rPr>
        <w:t xml:space="preserve"> ir vides kvalitātes zīme, kas jau vairāk kā 20 gadus tiek piešķirta tūrisma uzņēmumiem laukos. Šobrīd Latvijā ir vairāk kā 100 </w:t>
      </w:r>
      <w:r>
        <w:rPr>
          <w:rFonts w:asciiTheme="minorHAnsi" w:hAnsiTheme="minorHAnsi" w:cstheme="minorHAnsi"/>
          <w:i/>
          <w:iCs/>
          <w:color w:val="auto"/>
          <w:sz w:val="22"/>
          <w:szCs w:val="22"/>
          <w:lang w:val="lv-LV"/>
        </w:rPr>
        <w:t>Zaļā Sertifikāta</w:t>
      </w:r>
      <w:r>
        <w:rPr>
          <w:rFonts w:asciiTheme="minorHAnsi" w:hAnsiTheme="minorHAnsi" w:cstheme="minorHAnsi"/>
          <w:i/>
          <w:color w:val="auto"/>
          <w:sz w:val="22"/>
          <w:szCs w:val="22"/>
          <w:lang w:val="lv-LV"/>
        </w:rPr>
        <w:t xml:space="preserve"> saimniecību. Uzņēmēji aicināti pieteikties šovasar</w:t>
      </w:r>
      <w:r w:rsidR="005C45D6">
        <w:rPr>
          <w:rFonts w:asciiTheme="minorHAnsi" w:hAnsiTheme="minorHAnsi" w:cstheme="minorHAnsi"/>
          <w:i/>
          <w:color w:val="auto"/>
          <w:sz w:val="22"/>
          <w:szCs w:val="22"/>
          <w:lang w:val="lv-LV"/>
        </w:rPr>
        <w:t xml:space="preserve"> un rudenī</w:t>
      </w:r>
      <w:r>
        <w:rPr>
          <w:rFonts w:asciiTheme="minorHAnsi" w:hAnsiTheme="minorHAnsi" w:cstheme="minorHAnsi"/>
          <w:i/>
          <w:color w:val="auto"/>
          <w:sz w:val="22"/>
          <w:szCs w:val="22"/>
          <w:lang w:val="lv-LV"/>
        </w:rPr>
        <w:t xml:space="preserve"> plānotajai apsekošanai, lai iegūtu Zaļo Sertifikātu savam uzņēmumam.</w:t>
      </w:r>
    </w:p>
    <w:p w:rsidR="00167CCE" w:rsidRDefault="00167CCE">
      <w:pPr>
        <w:jc w:val="both"/>
        <w:rPr>
          <w:rFonts w:asciiTheme="minorHAnsi" w:hAnsiTheme="minorHAnsi" w:cstheme="minorHAnsi"/>
          <w:i/>
          <w:color w:val="auto"/>
          <w:sz w:val="22"/>
          <w:szCs w:val="22"/>
          <w:lang w:val="lv-LV"/>
        </w:rPr>
      </w:pPr>
    </w:p>
    <w:p w:rsidR="00167CCE" w:rsidRDefault="00457916">
      <w:pPr>
        <w:jc w:val="both"/>
        <w:rPr>
          <w:rFonts w:asciiTheme="minorHAnsi" w:hAnsiTheme="minorHAnsi" w:cstheme="minorHAnsi"/>
          <w:b/>
          <w:i/>
          <w:color w:val="auto"/>
          <w:sz w:val="22"/>
          <w:szCs w:val="22"/>
          <w:lang w:val="lv-LV"/>
        </w:rPr>
      </w:pPr>
      <w:r>
        <w:rPr>
          <w:rFonts w:asciiTheme="minorHAnsi" w:hAnsiTheme="minorHAnsi" w:cstheme="minorHAnsi"/>
          <w:b/>
          <w:i/>
          <w:color w:val="auto"/>
          <w:sz w:val="22"/>
          <w:szCs w:val="22"/>
          <w:lang w:val="lv-LV"/>
        </w:rPr>
        <w:t>Kas ir Zaļais Sertifikāts</w:t>
      </w:r>
    </w:p>
    <w:p w:rsidR="00167CCE" w:rsidRDefault="00457916">
      <w:pPr>
        <w:jc w:val="both"/>
        <w:rPr>
          <w:rFonts w:asciiTheme="minorHAnsi" w:hAnsiTheme="minorHAnsi" w:cstheme="minorHAnsi"/>
          <w:color w:val="auto"/>
          <w:sz w:val="22"/>
          <w:szCs w:val="22"/>
          <w:lang w:val="lv-LV"/>
        </w:rPr>
      </w:pPr>
      <w:r>
        <w:rPr>
          <w:rFonts w:asciiTheme="minorHAnsi" w:hAnsiTheme="minorHAnsi" w:cstheme="minorHAnsi"/>
          <w:i/>
          <w:iCs/>
          <w:color w:val="auto"/>
          <w:sz w:val="22"/>
          <w:szCs w:val="22"/>
          <w:lang w:val="lv-LV"/>
        </w:rPr>
        <w:t xml:space="preserve">Zaļais Sertifikāts </w:t>
      </w:r>
      <w:r>
        <w:rPr>
          <w:rFonts w:asciiTheme="minorHAnsi" w:hAnsiTheme="minorHAnsi" w:cstheme="minorHAnsi"/>
          <w:color w:val="auto"/>
          <w:sz w:val="22"/>
          <w:szCs w:val="22"/>
          <w:lang w:val="lv-LV"/>
        </w:rPr>
        <w:t>ir vides kvalitātes zīme tūrisma uzņēmumiem laukos. Tā apliecina, ka uzņēmums ievēro videi draudzīgas saimniekošanas principus, saudzē resursus, veido videi un vietējai kopienai draudzīgu tūrisma piedāvājumu, un vienlaicīgi – piedāvā ērtu un patīkamu atpūtu viesiem. Visi Z</w:t>
      </w:r>
      <w:r>
        <w:rPr>
          <w:rFonts w:asciiTheme="minorHAnsi" w:hAnsiTheme="minorHAnsi" w:cstheme="minorHAnsi"/>
          <w:i/>
          <w:iCs/>
          <w:color w:val="auto"/>
          <w:sz w:val="22"/>
          <w:szCs w:val="22"/>
          <w:lang w:val="lv-LV"/>
        </w:rPr>
        <w:t>aļā Sertifikāta</w:t>
      </w:r>
      <w:r>
        <w:rPr>
          <w:rFonts w:asciiTheme="minorHAnsi" w:hAnsiTheme="minorHAnsi" w:cstheme="minorHAnsi"/>
          <w:color w:val="auto"/>
          <w:sz w:val="22"/>
          <w:szCs w:val="22"/>
          <w:lang w:val="lv-LV"/>
        </w:rPr>
        <w:t xml:space="preserve"> uzņēmumi skatāmi vietnē </w:t>
      </w:r>
      <w:hyperlink r:id="rId10">
        <w:r>
          <w:rPr>
            <w:rStyle w:val="Hyperlink"/>
            <w:rFonts w:asciiTheme="minorHAnsi" w:hAnsiTheme="minorHAnsi" w:cstheme="minorHAnsi"/>
            <w:color w:val="auto"/>
            <w:sz w:val="22"/>
            <w:szCs w:val="22"/>
            <w:lang w:val="lv-LV"/>
          </w:rPr>
          <w:t>Zaļās brīvdienas (celotajs.lv)</w:t>
        </w:r>
      </w:hyperlink>
      <w:r>
        <w:rPr>
          <w:rFonts w:asciiTheme="minorHAnsi" w:hAnsiTheme="minorHAnsi" w:cstheme="minorHAnsi"/>
          <w:color w:val="auto"/>
          <w:sz w:val="22"/>
          <w:szCs w:val="22"/>
          <w:lang w:val="lv-LV"/>
        </w:rPr>
        <w:t xml:space="preserve"> .</w:t>
      </w:r>
    </w:p>
    <w:p w:rsidR="00167CCE" w:rsidRDefault="00457916">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Pr>
          <w:rFonts w:asciiTheme="minorHAnsi" w:hAnsiTheme="minorHAnsi" w:cstheme="minorHAnsi"/>
          <w:b/>
          <w:i/>
          <w:color w:val="auto"/>
          <w:sz w:val="22"/>
          <w:szCs w:val="22"/>
          <w:lang w:val="lv-LV"/>
        </w:rPr>
        <w:t>Kas var iegūt Zaļo Sertifikātu</w:t>
      </w:r>
    </w:p>
    <w:p w:rsidR="00167CCE" w:rsidRDefault="00457916">
      <w:pPr>
        <w:jc w:val="both"/>
        <w:rPr>
          <w:rFonts w:asciiTheme="minorHAnsi" w:hAnsiTheme="minorHAnsi" w:cstheme="minorHAnsi"/>
          <w:color w:val="auto"/>
          <w:sz w:val="22"/>
          <w:szCs w:val="22"/>
          <w:lang w:val="lv-LV"/>
        </w:rPr>
      </w:pPr>
      <w:r>
        <w:rPr>
          <w:rFonts w:asciiTheme="minorHAnsi" w:hAnsiTheme="minorHAnsi" w:cstheme="minorHAnsi"/>
          <w:i/>
          <w:color w:val="auto"/>
          <w:sz w:val="22"/>
          <w:szCs w:val="22"/>
          <w:lang w:val="lv-LV"/>
        </w:rPr>
        <w:t xml:space="preserve">Zaļo Sertifikātu </w:t>
      </w:r>
      <w:r>
        <w:rPr>
          <w:rFonts w:asciiTheme="minorHAnsi" w:hAnsiTheme="minorHAnsi" w:cstheme="minorHAnsi"/>
          <w:color w:val="auto"/>
          <w:sz w:val="22"/>
          <w:szCs w:val="22"/>
          <w:lang w:val="lv-LV"/>
        </w:rPr>
        <w:t>var</w:t>
      </w:r>
      <w:r>
        <w:rPr>
          <w:rFonts w:asciiTheme="minorHAnsi" w:hAnsiTheme="minorHAnsi" w:cstheme="minorHAnsi"/>
          <w:i/>
          <w:color w:val="auto"/>
          <w:sz w:val="22"/>
          <w:szCs w:val="22"/>
          <w:lang w:val="lv-LV"/>
        </w:rPr>
        <w:t xml:space="preserve"> </w:t>
      </w:r>
      <w:r>
        <w:rPr>
          <w:rFonts w:asciiTheme="minorHAnsi" w:hAnsiTheme="minorHAnsi" w:cstheme="minorHAnsi"/>
          <w:color w:val="auto"/>
          <w:sz w:val="22"/>
          <w:szCs w:val="22"/>
          <w:lang w:val="lv-LV"/>
        </w:rPr>
        <w:t xml:space="preserve">saņemt </w:t>
      </w:r>
      <w:r>
        <w:rPr>
          <w:rFonts w:asciiTheme="minorHAnsi" w:hAnsiTheme="minorHAnsi" w:cstheme="minorHAnsi"/>
          <w:b/>
          <w:color w:val="auto"/>
          <w:sz w:val="22"/>
          <w:szCs w:val="22"/>
          <w:lang w:val="lv-LV"/>
        </w:rPr>
        <w:t>viesu nami, brīvdienu mājas, kempingi, ražojošas saimniecības, kas atvērtas apmeklētājiem, un ēdināšanas uzņēmumi</w:t>
      </w:r>
      <w:r>
        <w:rPr>
          <w:rFonts w:asciiTheme="minorHAnsi" w:hAnsiTheme="minorHAnsi" w:cstheme="minorHAnsi"/>
          <w:color w:val="auto"/>
          <w:sz w:val="22"/>
          <w:szCs w:val="22"/>
          <w:lang w:val="lv-LV"/>
        </w:rPr>
        <w:t>.</w:t>
      </w:r>
    </w:p>
    <w:p w:rsidR="00167CCE" w:rsidRDefault="00167CCE">
      <w:pPr>
        <w:jc w:val="both"/>
        <w:rPr>
          <w:rFonts w:asciiTheme="minorHAnsi" w:hAnsiTheme="minorHAnsi" w:cstheme="minorHAnsi"/>
          <w:color w:val="auto"/>
          <w:sz w:val="22"/>
          <w:szCs w:val="22"/>
          <w:lang w:val="lv-LV"/>
        </w:rPr>
      </w:pPr>
    </w:p>
    <w:p w:rsidR="00167CCE" w:rsidRDefault="00457916">
      <w:pPr>
        <w:jc w:val="both"/>
        <w:rPr>
          <w:rFonts w:asciiTheme="minorHAnsi" w:hAnsiTheme="minorHAnsi" w:cstheme="minorHAnsi"/>
          <w:b/>
          <w:i/>
          <w:color w:val="auto"/>
          <w:sz w:val="22"/>
          <w:szCs w:val="22"/>
          <w:lang w:val="lv-LV"/>
        </w:rPr>
      </w:pPr>
      <w:r>
        <w:rPr>
          <w:rFonts w:asciiTheme="minorHAnsi" w:hAnsiTheme="minorHAnsi" w:cstheme="minorHAnsi"/>
          <w:b/>
          <w:i/>
          <w:color w:val="auto"/>
          <w:sz w:val="22"/>
          <w:szCs w:val="22"/>
          <w:lang w:val="lv-LV"/>
        </w:rPr>
        <w:t>Kā sagatavoties Zaļā Sertifikāta iegūšanai</w:t>
      </w:r>
    </w:p>
    <w:p w:rsidR="00167CCE" w:rsidRDefault="00457916">
      <w:pPr>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Lai iegūtu </w:t>
      </w:r>
      <w:r>
        <w:rPr>
          <w:rFonts w:asciiTheme="minorHAnsi" w:hAnsiTheme="minorHAnsi" w:cstheme="minorHAnsi"/>
          <w:i/>
          <w:iCs/>
          <w:color w:val="auto"/>
          <w:sz w:val="22"/>
          <w:szCs w:val="22"/>
          <w:lang w:val="lv-LV"/>
        </w:rPr>
        <w:t>Zaļo Sertifikātu</w:t>
      </w:r>
      <w:r>
        <w:rPr>
          <w:rFonts w:asciiTheme="minorHAnsi" w:hAnsiTheme="minorHAnsi" w:cstheme="minorHAnsi"/>
          <w:color w:val="auto"/>
          <w:sz w:val="22"/>
          <w:szCs w:val="22"/>
          <w:lang w:val="lv-LV"/>
        </w:rPr>
        <w:t xml:space="preserve">, uzņēmumam jāatbilst kritērijiem, kuru ievērošana ne tikai saudzē vidi, bet dod arī ekonomisku ieguvumu pašai saimniecībai. </w:t>
      </w:r>
    </w:p>
    <w:p w:rsidR="00167CCE" w:rsidRDefault="00457916">
      <w:pPr>
        <w:numPr>
          <w:ilvl w:val="0"/>
          <w:numId w:val="1"/>
        </w:numPr>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Ar </w:t>
      </w:r>
      <w:r>
        <w:rPr>
          <w:rFonts w:asciiTheme="minorHAnsi" w:hAnsiTheme="minorHAnsi" w:cstheme="minorHAnsi"/>
          <w:i/>
          <w:iCs/>
          <w:color w:val="auto"/>
          <w:sz w:val="22"/>
          <w:szCs w:val="22"/>
          <w:lang w:val="lv-LV"/>
        </w:rPr>
        <w:t>Zaļā Sertifikāta</w:t>
      </w:r>
      <w:r>
        <w:rPr>
          <w:rFonts w:asciiTheme="minorHAnsi" w:hAnsiTheme="minorHAnsi" w:cstheme="minorHAnsi"/>
          <w:color w:val="auto"/>
          <w:sz w:val="22"/>
          <w:szCs w:val="22"/>
          <w:lang w:val="lv-LV"/>
        </w:rPr>
        <w:t xml:space="preserve"> kritērijiem un to skaidrojumiem uzņēmēji var iepazīties vietnē </w:t>
      </w:r>
      <w:hyperlink r:id="rId11">
        <w:r>
          <w:rPr>
            <w:rStyle w:val="Hyperlink"/>
            <w:rFonts w:asciiTheme="minorHAnsi" w:hAnsiTheme="minorHAnsi" w:cstheme="minorHAnsi"/>
            <w:color w:val="auto"/>
            <w:sz w:val="22"/>
            <w:szCs w:val="22"/>
            <w:lang w:val="lv-LV"/>
          </w:rPr>
          <w:t>Zaļais sertifikāts (celotajs</w:t>
        </w:r>
        <w:r>
          <w:rPr>
            <w:rStyle w:val="Hyperlink"/>
            <w:rFonts w:asciiTheme="minorHAnsi" w:hAnsiTheme="minorHAnsi" w:cstheme="minorHAnsi"/>
            <w:color w:val="auto"/>
            <w:sz w:val="22"/>
            <w:szCs w:val="22"/>
            <w:lang w:val="lv-LV"/>
          </w:rPr>
          <w:t>.</w:t>
        </w:r>
        <w:r>
          <w:rPr>
            <w:rStyle w:val="Hyperlink"/>
            <w:rFonts w:asciiTheme="minorHAnsi" w:hAnsiTheme="minorHAnsi" w:cstheme="minorHAnsi"/>
            <w:color w:val="auto"/>
            <w:sz w:val="22"/>
            <w:szCs w:val="22"/>
            <w:lang w:val="lv-LV"/>
          </w:rPr>
          <w:t>lv)</w:t>
        </w:r>
      </w:hyperlink>
      <w:r>
        <w:rPr>
          <w:rFonts w:asciiTheme="minorHAnsi" w:hAnsiTheme="minorHAnsi" w:cstheme="minorHAnsi"/>
          <w:color w:val="auto"/>
          <w:sz w:val="22"/>
          <w:szCs w:val="22"/>
          <w:lang w:val="lv-LV"/>
        </w:rPr>
        <w:t xml:space="preserve"> .</w:t>
      </w:r>
      <w:r>
        <w:rPr>
          <w:rFonts w:asciiTheme="minorHAnsi" w:hAnsiTheme="minorHAnsi" w:cstheme="minorHAnsi"/>
          <w:sz w:val="22"/>
          <w:szCs w:val="22"/>
          <w:lang w:val="lv-LV"/>
        </w:rPr>
        <w:t xml:space="preserve"> </w:t>
      </w:r>
    </w:p>
    <w:p w:rsidR="00167CCE" w:rsidRDefault="00457916">
      <w:pPr>
        <w:numPr>
          <w:ilvl w:val="0"/>
          <w:numId w:val="1"/>
        </w:numPr>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Semināru ieraksti uzņēmējiem par </w:t>
      </w:r>
      <w:r>
        <w:rPr>
          <w:rFonts w:asciiTheme="minorHAnsi" w:hAnsiTheme="minorHAnsi" w:cstheme="minorHAnsi"/>
          <w:i/>
          <w:iCs/>
          <w:color w:val="auto"/>
          <w:sz w:val="22"/>
          <w:szCs w:val="22"/>
          <w:lang w:val="lv-LV"/>
        </w:rPr>
        <w:t>Zaļā Sertifikāta</w:t>
      </w:r>
      <w:r>
        <w:rPr>
          <w:rFonts w:asciiTheme="minorHAnsi" w:hAnsiTheme="minorHAnsi" w:cstheme="minorHAnsi"/>
          <w:color w:val="auto"/>
          <w:sz w:val="22"/>
          <w:szCs w:val="22"/>
          <w:lang w:val="lv-LV"/>
        </w:rPr>
        <w:t xml:space="preserve"> praktisko pusi un informācija par dažādām </w:t>
      </w:r>
      <w:r>
        <w:rPr>
          <w:rFonts w:asciiTheme="minorHAnsi" w:hAnsiTheme="minorHAnsi" w:cstheme="minorHAnsi"/>
          <w:bCs/>
          <w:color w:val="auto"/>
          <w:sz w:val="22"/>
          <w:szCs w:val="22"/>
          <w:lang w:val="lv-LV"/>
        </w:rPr>
        <w:t>uzņēmuma darbības jomām no apkures jautājumiem līdz dabisko pļavu iekopšanai</w:t>
      </w:r>
      <w:r>
        <w:rPr>
          <w:rFonts w:asciiTheme="minorHAnsi" w:hAnsiTheme="minorHAnsi" w:cstheme="minorHAnsi"/>
          <w:color w:val="auto"/>
          <w:sz w:val="22"/>
          <w:szCs w:val="22"/>
          <w:lang w:val="lv-LV"/>
        </w:rPr>
        <w:t xml:space="preserve">: </w:t>
      </w:r>
      <w:hyperlink r:id="rId12">
        <w:r>
          <w:rPr>
            <w:rStyle w:val="Hyperlink"/>
            <w:rFonts w:asciiTheme="minorHAnsi" w:hAnsiTheme="minorHAnsi" w:cstheme="minorHAnsi"/>
            <w:color w:val="auto"/>
            <w:sz w:val="22"/>
            <w:szCs w:val="22"/>
            <w:lang w:val="lv-LV"/>
          </w:rPr>
          <w:t>Noderīga informācija zaļai saimniekošanai (celotajs.lv)</w:t>
        </w:r>
      </w:hyperlink>
      <w:r>
        <w:rPr>
          <w:rFonts w:asciiTheme="minorHAnsi" w:hAnsiTheme="minorHAnsi" w:cstheme="minorHAnsi"/>
          <w:color w:val="auto"/>
          <w:sz w:val="22"/>
          <w:szCs w:val="22"/>
          <w:lang w:val="lv-LV"/>
        </w:rPr>
        <w:t xml:space="preserve"> .</w:t>
      </w:r>
    </w:p>
    <w:p w:rsidR="00167CCE" w:rsidRDefault="00457916">
      <w:pPr>
        <w:numPr>
          <w:ilvl w:val="0"/>
          <w:numId w:val="1"/>
        </w:numPr>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Video pieredzes stāsti no saimniecībām: </w:t>
      </w:r>
      <w:hyperlink r:id="rId13">
        <w:r>
          <w:rPr>
            <w:rStyle w:val="Hyperlink"/>
            <w:rFonts w:asciiTheme="minorHAnsi" w:hAnsiTheme="minorHAnsi" w:cstheme="minorHAnsi"/>
            <w:bCs/>
            <w:color w:val="auto"/>
            <w:sz w:val="22"/>
            <w:szCs w:val="22"/>
            <w:lang w:val="lv-LV"/>
          </w:rPr>
          <w:t>Saimnieku pieredze zaļa</w:t>
        </w:r>
        <w:r>
          <w:rPr>
            <w:rStyle w:val="Hyperlink"/>
            <w:rFonts w:asciiTheme="minorHAnsi" w:hAnsiTheme="minorHAnsi" w:cstheme="minorHAnsi"/>
            <w:bCs/>
            <w:color w:val="auto"/>
            <w:sz w:val="22"/>
            <w:szCs w:val="22"/>
            <w:lang w:val="lv-LV"/>
          </w:rPr>
          <w:t>j</w:t>
        </w:r>
        <w:r>
          <w:rPr>
            <w:rStyle w:val="Hyperlink"/>
            <w:rFonts w:asciiTheme="minorHAnsi" w:hAnsiTheme="minorHAnsi" w:cstheme="minorHAnsi"/>
            <w:bCs/>
            <w:color w:val="auto"/>
            <w:sz w:val="22"/>
            <w:szCs w:val="22"/>
            <w:lang w:val="lv-LV"/>
          </w:rPr>
          <w:t>ā saimniekošanā (celotajs.lv)</w:t>
        </w:r>
      </w:hyperlink>
      <w:r w:rsidR="005C45D6">
        <w:rPr>
          <w:rFonts w:asciiTheme="minorHAnsi" w:hAnsiTheme="minorHAnsi" w:cstheme="minorHAnsi"/>
          <w:bCs/>
          <w:color w:val="auto"/>
          <w:sz w:val="22"/>
          <w:szCs w:val="22"/>
          <w:lang w:val="lv-LV"/>
        </w:rPr>
        <w:t>. Šogad sagatavosim piecus jaunus videomateriālus ar saimnieku pieredzi.</w:t>
      </w:r>
    </w:p>
    <w:p w:rsidR="00167CCE" w:rsidRDefault="00167CCE">
      <w:pPr>
        <w:jc w:val="both"/>
        <w:rPr>
          <w:rFonts w:asciiTheme="minorHAnsi" w:hAnsiTheme="minorHAnsi" w:cstheme="minorHAnsi"/>
          <w:bCs/>
          <w:color w:val="auto"/>
          <w:sz w:val="22"/>
          <w:szCs w:val="22"/>
          <w:lang w:val="lv-LV"/>
        </w:rPr>
      </w:pPr>
    </w:p>
    <w:p w:rsidR="00167CCE" w:rsidRDefault="00457916">
      <w:pPr>
        <w:jc w:val="both"/>
      </w:pPr>
      <w:r>
        <w:rPr>
          <w:rFonts w:asciiTheme="minorHAnsi" w:hAnsiTheme="minorHAnsi" w:cstheme="minorHAnsi"/>
          <w:b/>
          <w:bCs/>
          <w:i/>
          <w:iCs/>
          <w:color w:val="auto"/>
          <w:sz w:val="22"/>
          <w:szCs w:val="22"/>
          <w:lang w:val="lv-LV"/>
        </w:rPr>
        <w:t>Kā pieteikties Zaļajam Sertifikātam</w:t>
      </w:r>
    </w:p>
    <w:p w:rsidR="00167CCE" w:rsidRDefault="00457916">
      <w:pPr>
        <w:jc w:val="both"/>
        <w:rPr>
          <w:rFonts w:asciiTheme="minorHAnsi" w:hAnsiTheme="minorHAnsi" w:cstheme="minorHAnsi"/>
          <w:bCs/>
          <w:color w:val="auto"/>
          <w:sz w:val="22"/>
          <w:szCs w:val="22"/>
          <w:lang w:val="lv-LV"/>
        </w:rPr>
      </w:pPr>
      <w:r>
        <w:rPr>
          <w:rFonts w:asciiTheme="minorHAnsi" w:hAnsiTheme="minorHAnsi" w:cstheme="minorHAnsi"/>
          <w:bCs/>
          <w:color w:val="auto"/>
          <w:sz w:val="22"/>
          <w:szCs w:val="22"/>
          <w:lang w:val="lv-LV"/>
        </w:rPr>
        <w:t xml:space="preserve">Ja vēlaties iegūt </w:t>
      </w:r>
      <w:r>
        <w:rPr>
          <w:rFonts w:asciiTheme="minorHAnsi" w:hAnsiTheme="minorHAnsi" w:cstheme="minorHAnsi"/>
          <w:bCs/>
          <w:i/>
          <w:iCs/>
          <w:color w:val="auto"/>
          <w:sz w:val="22"/>
          <w:szCs w:val="22"/>
          <w:lang w:val="lv-LV"/>
        </w:rPr>
        <w:t xml:space="preserve">Zaļo Sertfikātu </w:t>
      </w:r>
      <w:r>
        <w:rPr>
          <w:rFonts w:asciiTheme="minorHAnsi" w:hAnsiTheme="minorHAnsi" w:cstheme="minorHAnsi"/>
          <w:bCs/>
          <w:color w:val="auto"/>
          <w:sz w:val="22"/>
          <w:szCs w:val="22"/>
          <w:lang w:val="lv-LV"/>
        </w:rPr>
        <w:t xml:space="preserve">un uzskatāt, ka jūsu uzņēmums atbilst kritērijiem, aizpildiet savam uzņēmumam atbilstošo pieteikuma formu vietnē </w:t>
      </w:r>
      <w:hyperlink r:id="rId14">
        <w:r>
          <w:rPr>
            <w:rStyle w:val="Hyperlink"/>
            <w:rFonts w:asciiTheme="minorHAnsi" w:hAnsiTheme="minorHAnsi" w:cstheme="minorHAnsi"/>
            <w:bCs/>
            <w:color w:val="auto"/>
            <w:sz w:val="22"/>
            <w:szCs w:val="22"/>
            <w:lang w:val="lv-LV"/>
          </w:rPr>
          <w:t>Kā saņemt vides kvalitātes</w:t>
        </w:r>
        <w:r>
          <w:rPr>
            <w:rStyle w:val="Hyperlink"/>
            <w:rFonts w:asciiTheme="minorHAnsi" w:hAnsiTheme="minorHAnsi" w:cstheme="minorHAnsi"/>
            <w:bCs/>
            <w:color w:val="auto"/>
            <w:sz w:val="22"/>
            <w:szCs w:val="22"/>
            <w:lang w:val="lv-LV"/>
          </w:rPr>
          <w:t xml:space="preserve"> </w:t>
        </w:r>
        <w:r>
          <w:rPr>
            <w:rStyle w:val="Hyperlink"/>
            <w:rFonts w:asciiTheme="minorHAnsi" w:hAnsiTheme="minorHAnsi" w:cstheme="minorHAnsi"/>
            <w:bCs/>
            <w:color w:val="auto"/>
            <w:sz w:val="22"/>
            <w:szCs w:val="22"/>
            <w:lang w:val="lv-LV"/>
          </w:rPr>
          <w:t>zīmi "Zaļais sertifikāts"? (celotajs.lv)</w:t>
        </w:r>
      </w:hyperlink>
      <w:r>
        <w:rPr>
          <w:rFonts w:asciiTheme="minorHAnsi" w:hAnsiTheme="minorHAnsi" w:cstheme="minorHAnsi"/>
          <w:bCs/>
          <w:color w:val="auto"/>
          <w:sz w:val="22"/>
          <w:szCs w:val="22"/>
          <w:lang w:val="lv-LV"/>
        </w:rPr>
        <w:t>. Pieteiktie uzņēmumi tiks apse</w:t>
      </w:r>
      <w:bookmarkStart w:id="0" w:name="_GoBack"/>
      <w:bookmarkEnd w:id="0"/>
      <w:r>
        <w:rPr>
          <w:rFonts w:asciiTheme="minorHAnsi" w:hAnsiTheme="minorHAnsi" w:cstheme="minorHAnsi"/>
          <w:bCs/>
          <w:color w:val="auto"/>
          <w:sz w:val="22"/>
          <w:szCs w:val="22"/>
          <w:lang w:val="lv-LV"/>
        </w:rPr>
        <w:t xml:space="preserve">koti vasarā un rudenī, iepriekš saskaņojot laiku. Apsekojumos iegūto informāciju izvērtē </w:t>
      </w:r>
      <w:r>
        <w:rPr>
          <w:rFonts w:asciiTheme="minorHAnsi" w:hAnsiTheme="minorHAnsi" w:cstheme="minorHAnsi"/>
          <w:bCs/>
          <w:i/>
          <w:iCs/>
          <w:color w:val="auto"/>
          <w:sz w:val="22"/>
          <w:szCs w:val="22"/>
          <w:lang w:val="lv-LV"/>
        </w:rPr>
        <w:t>Zaļā Sertifikāta</w:t>
      </w:r>
      <w:r>
        <w:rPr>
          <w:rFonts w:asciiTheme="minorHAnsi" w:hAnsiTheme="minorHAnsi" w:cstheme="minorHAnsi"/>
          <w:bCs/>
          <w:color w:val="auto"/>
          <w:sz w:val="22"/>
          <w:szCs w:val="22"/>
          <w:lang w:val="lv-LV"/>
        </w:rPr>
        <w:t xml:space="preserve"> vides un tūrisma ekspertu komisija, kura lemj par </w:t>
      </w:r>
      <w:r>
        <w:rPr>
          <w:rFonts w:asciiTheme="minorHAnsi" w:hAnsiTheme="minorHAnsi" w:cstheme="minorHAnsi"/>
          <w:bCs/>
          <w:i/>
          <w:iCs/>
          <w:color w:val="auto"/>
          <w:sz w:val="22"/>
          <w:szCs w:val="22"/>
          <w:lang w:val="lv-LV"/>
        </w:rPr>
        <w:t>Zaļā Sertifikāta</w:t>
      </w:r>
      <w:r>
        <w:rPr>
          <w:rFonts w:asciiTheme="minorHAnsi" w:hAnsiTheme="minorHAnsi" w:cstheme="minorHAnsi"/>
          <w:bCs/>
          <w:color w:val="auto"/>
          <w:sz w:val="22"/>
          <w:szCs w:val="22"/>
          <w:lang w:val="lv-LV"/>
        </w:rPr>
        <w:t xml:space="preserve"> piešķiršanu vai pagarināšanu. </w:t>
      </w:r>
      <w:r>
        <w:rPr>
          <w:rFonts w:asciiTheme="minorHAnsi" w:hAnsiTheme="minorHAnsi" w:cstheme="minorHAnsi"/>
          <w:i/>
          <w:iCs/>
          <w:color w:val="auto"/>
          <w:sz w:val="22"/>
          <w:szCs w:val="22"/>
          <w:lang w:val="lv-LV"/>
        </w:rPr>
        <w:t xml:space="preserve">Zaļā Sertifikāta </w:t>
      </w:r>
      <w:r>
        <w:rPr>
          <w:rFonts w:asciiTheme="minorHAnsi" w:hAnsiTheme="minorHAnsi" w:cstheme="minorHAnsi"/>
          <w:color w:val="auto"/>
          <w:sz w:val="22"/>
          <w:szCs w:val="22"/>
          <w:lang w:val="lv-LV"/>
        </w:rPr>
        <w:t>derīguma termiņš ir 36 mēneši. Pēc tam to var pagarināt, piesakot</w:t>
      </w:r>
      <w:r w:rsidR="005C45D6">
        <w:rPr>
          <w:rFonts w:asciiTheme="minorHAnsi" w:hAnsiTheme="minorHAnsi" w:cstheme="minorHAnsi"/>
          <w:color w:val="auto"/>
          <w:sz w:val="22"/>
          <w:szCs w:val="22"/>
          <w:lang w:val="lv-LV"/>
        </w:rPr>
        <w:t>ies atkārtoti</w:t>
      </w:r>
      <w:r>
        <w:rPr>
          <w:rFonts w:asciiTheme="minorHAnsi" w:hAnsiTheme="minorHAnsi" w:cstheme="minorHAnsi"/>
          <w:color w:val="auto"/>
          <w:sz w:val="22"/>
          <w:szCs w:val="22"/>
          <w:lang w:val="lv-LV"/>
        </w:rPr>
        <w:t xml:space="preserve">. </w:t>
      </w:r>
      <w:r>
        <w:rPr>
          <w:rFonts w:asciiTheme="minorHAnsi" w:hAnsiTheme="minorHAnsi" w:cstheme="minorHAnsi"/>
          <w:bCs/>
          <w:i/>
          <w:iCs/>
          <w:color w:val="auto"/>
          <w:sz w:val="22"/>
          <w:szCs w:val="22"/>
          <w:lang w:val="lv-LV"/>
        </w:rPr>
        <w:t xml:space="preserve">Zaļais Sertifikāts </w:t>
      </w:r>
      <w:r>
        <w:rPr>
          <w:rFonts w:asciiTheme="minorHAnsi" w:hAnsiTheme="minorHAnsi" w:cstheme="minorHAnsi"/>
          <w:bCs/>
          <w:color w:val="auto"/>
          <w:sz w:val="22"/>
          <w:szCs w:val="22"/>
          <w:lang w:val="lv-LV"/>
        </w:rPr>
        <w:t>uzņēmējiem tiek piešķirts vai pagarināts bez maksas</w:t>
      </w:r>
      <w:r w:rsidR="005C45D6">
        <w:rPr>
          <w:rFonts w:asciiTheme="minorHAnsi" w:hAnsiTheme="minorHAnsi" w:cstheme="minorHAnsi"/>
          <w:bCs/>
          <w:color w:val="auto"/>
          <w:sz w:val="22"/>
          <w:szCs w:val="22"/>
          <w:lang w:val="lv-LV"/>
        </w:rPr>
        <w:t xml:space="preserve">, iekļaujot arī vietas apsekojumu. </w:t>
      </w:r>
    </w:p>
    <w:p w:rsidR="005C45D6" w:rsidRDefault="005C45D6">
      <w:pPr>
        <w:jc w:val="both"/>
        <w:rPr>
          <w:rFonts w:asciiTheme="minorHAnsi" w:hAnsiTheme="minorHAnsi" w:cstheme="minorHAnsi"/>
          <w:bCs/>
          <w:color w:val="auto"/>
          <w:sz w:val="22"/>
          <w:szCs w:val="22"/>
          <w:lang w:val="lv-LV"/>
        </w:rPr>
      </w:pPr>
    </w:p>
    <w:p w:rsidR="00167CCE" w:rsidRDefault="00457916">
      <w:r>
        <w:rPr>
          <w:rFonts w:asciiTheme="minorHAnsi" w:hAnsiTheme="minorHAnsi" w:cstheme="minorHAnsi"/>
          <w:b/>
          <w:bCs/>
          <w:color w:val="auto"/>
          <w:sz w:val="22"/>
          <w:szCs w:val="22"/>
          <w:lang w:val="lv-LV"/>
        </w:rPr>
        <w:t xml:space="preserve">Aicinām pieteikties līdz šī gada 1. jūnijam, sūtot savu pieteikumu uz e – pastu </w:t>
      </w:r>
      <w:hyperlink r:id="rId15">
        <w:r>
          <w:rPr>
            <w:rStyle w:val="Hyperlink"/>
            <w:rFonts w:asciiTheme="minorHAnsi" w:hAnsiTheme="minorHAnsi" w:cstheme="minorHAnsi"/>
            <w:b/>
            <w:bCs/>
            <w:color w:val="auto"/>
            <w:sz w:val="22"/>
            <w:szCs w:val="22"/>
            <w:lang w:val="lv-LV"/>
          </w:rPr>
          <w:t>juris@celotajs.lv</w:t>
        </w:r>
      </w:hyperlink>
      <w:r>
        <w:rPr>
          <w:rFonts w:asciiTheme="minorHAnsi" w:hAnsiTheme="minorHAnsi" w:cstheme="minorHAnsi"/>
          <w:b/>
          <w:bCs/>
          <w:color w:val="auto"/>
          <w:sz w:val="22"/>
          <w:szCs w:val="22"/>
          <w:lang w:val="lv-LV"/>
        </w:rPr>
        <w:t xml:space="preserve"> </w:t>
      </w:r>
    </w:p>
    <w:p w:rsidR="00167CCE" w:rsidRDefault="00457916">
      <w:pPr>
        <w:jc w:val="both"/>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br/>
      </w:r>
      <w:r>
        <w:rPr>
          <w:rFonts w:asciiTheme="minorHAnsi" w:hAnsiTheme="minorHAnsi" w:cstheme="minorHAnsi"/>
          <w:b/>
          <w:i/>
          <w:color w:val="auto"/>
          <w:sz w:val="22"/>
          <w:szCs w:val="22"/>
          <w:lang w:val="lv-LV"/>
        </w:rPr>
        <w:t>Mārketinga atbalsts Zaļā Sertifikāta saimniecībām</w:t>
      </w:r>
    </w:p>
    <w:p w:rsidR="00167CCE" w:rsidRDefault="00457916">
      <w:pPr>
        <w:pStyle w:val="NormalWeb"/>
        <w:spacing w:beforeAutospacing="0" w:afterAutospacing="0"/>
        <w:jc w:val="both"/>
        <w:rPr>
          <w:rFonts w:asciiTheme="minorHAnsi" w:hAnsiTheme="minorHAnsi" w:cstheme="minorHAnsi"/>
          <w:b/>
          <w:bCs/>
          <w:sz w:val="22"/>
          <w:szCs w:val="22"/>
          <w:lang w:val="lv-LV"/>
        </w:rPr>
      </w:pPr>
      <w:r>
        <w:rPr>
          <w:rFonts w:asciiTheme="minorHAnsi" w:hAnsiTheme="minorHAnsi" w:cstheme="minorHAnsi"/>
          <w:sz w:val="22"/>
          <w:szCs w:val="22"/>
          <w:lang w:val="lv-LV"/>
        </w:rPr>
        <w:t xml:space="preserve">Sertificētās saimniecības atpazīstamas ar zīmola nosaukumu </w:t>
      </w:r>
      <w:r>
        <w:rPr>
          <w:rFonts w:asciiTheme="minorHAnsi" w:hAnsiTheme="minorHAnsi" w:cstheme="minorHAnsi"/>
          <w:i/>
          <w:sz w:val="22"/>
          <w:szCs w:val="22"/>
          <w:lang w:val="lv-LV"/>
        </w:rPr>
        <w:t>Zaļās Brīvdienas</w:t>
      </w:r>
      <w:r>
        <w:rPr>
          <w:rFonts w:asciiTheme="minorHAnsi" w:hAnsiTheme="minorHAnsi" w:cstheme="minorHAnsi"/>
          <w:sz w:val="22"/>
          <w:szCs w:val="22"/>
          <w:lang w:val="lv-LV"/>
        </w:rPr>
        <w:t xml:space="preserve">. </w:t>
      </w:r>
      <w:r>
        <w:rPr>
          <w:rFonts w:asciiTheme="minorHAnsi" w:hAnsiTheme="minorHAnsi" w:cstheme="minorHAnsi"/>
          <w:bCs/>
          <w:sz w:val="22"/>
          <w:szCs w:val="22"/>
          <w:lang w:val="lv-LV"/>
        </w:rPr>
        <w:t xml:space="preserve">Latvijas </w:t>
      </w:r>
      <w:r w:rsidR="005C45D6">
        <w:rPr>
          <w:rFonts w:asciiTheme="minorHAnsi" w:hAnsiTheme="minorHAnsi" w:cstheme="minorHAnsi"/>
          <w:bCs/>
          <w:sz w:val="22"/>
          <w:szCs w:val="22"/>
          <w:lang w:val="lv-LV"/>
        </w:rPr>
        <w:t>L</w:t>
      </w:r>
      <w:r>
        <w:rPr>
          <w:rFonts w:asciiTheme="minorHAnsi" w:hAnsiTheme="minorHAnsi" w:cstheme="minorHAnsi"/>
          <w:bCs/>
          <w:sz w:val="22"/>
          <w:szCs w:val="22"/>
          <w:lang w:val="lv-LV"/>
        </w:rPr>
        <w:t xml:space="preserve">auku tūrisma asociācija </w:t>
      </w:r>
      <w:r w:rsidR="005C45D6">
        <w:rPr>
          <w:rFonts w:asciiTheme="minorHAnsi" w:hAnsiTheme="minorHAnsi" w:cstheme="minorHAnsi"/>
          <w:bCs/>
          <w:sz w:val="22"/>
          <w:szCs w:val="22"/>
          <w:lang w:val="lv-LV"/>
        </w:rPr>
        <w:t>“</w:t>
      </w:r>
      <w:r>
        <w:rPr>
          <w:rFonts w:asciiTheme="minorHAnsi" w:hAnsiTheme="minorHAnsi" w:cstheme="minorHAnsi"/>
          <w:bCs/>
          <w:sz w:val="22"/>
          <w:szCs w:val="22"/>
          <w:lang w:val="lv-LV"/>
        </w:rPr>
        <w:t>Lauku ceļotājs</w:t>
      </w:r>
      <w:r w:rsidR="005C45D6">
        <w:rPr>
          <w:rFonts w:asciiTheme="minorHAnsi" w:hAnsiTheme="minorHAnsi" w:cstheme="minorHAnsi"/>
          <w:bCs/>
          <w:sz w:val="22"/>
          <w:szCs w:val="22"/>
          <w:lang w:val="lv-LV"/>
        </w:rPr>
        <w:t>”</w:t>
      </w:r>
      <w:r>
        <w:rPr>
          <w:rFonts w:asciiTheme="minorHAnsi" w:hAnsiTheme="minorHAnsi" w:cstheme="minorHAnsi"/>
          <w:bCs/>
          <w:sz w:val="22"/>
          <w:szCs w:val="22"/>
          <w:lang w:val="lv-LV"/>
        </w:rPr>
        <w:t xml:space="preserve"> regulāri informē medijus par aktualitātēm un ziņo par jaunumiem sociālajos tīklos. Uzņēmēji </w:t>
      </w:r>
      <w:r>
        <w:rPr>
          <w:rFonts w:asciiTheme="minorHAnsi" w:hAnsiTheme="minorHAnsi" w:cstheme="minorHAnsi"/>
          <w:sz w:val="22"/>
          <w:szCs w:val="22"/>
          <w:lang w:val="lv-LV"/>
        </w:rPr>
        <w:t xml:space="preserve">saņem informācijas materiālus, logo, web banerus, uzlīmes izvietošanai uzņēmumā.  </w:t>
      </w:r>
    </w:p>
    <w:p w:rsidR="005C45D6" w:rsidRDefault="005C45D6">
      <w:pPr>
        <w:pStyle w:val="NormalWeb"/>
        <w:spacing w:beforeAutospacing="0" w:afterAutospacing="0"/>
        <w:jc w:val="both"/>
        <w:rPr>
          <w:rFonts w:asciiTheme="minorHAnsi" w:hAnsiTheme="minorHAnsi" w:cstheme="minorHAnsi"/>
          <w:b/>
          <w:bCs/>
          <w:sz w:val="22"/>
          <w:szCs w:val="22"/>
          <w:lang w:val="lv-LV"/>
        </w:rPr>
      </w:pPr>
    </w:p>
    <w:p w:rsidR="00167CCE" w:rsidRDefault="00457916">
      <w:pPr>
        <w:pStyle w:val="NormalWeb"/>
        <w:spacing w:beforeAutospacing="0" w:afterAutospacing="0"/>
        <w:jc w:val="both"/>
        <w:rPr>
          <w:rFonts w:asciiTheme="minorHAnsi" w:hAnsiTheme="minorHAnsi" w:cstheme="minorHAnsi"/>
          <w:b/>
          <w:bCs/>
          <w:sz w:val="22"/>
          <w:szCs w:val="22"/>
          <w:lang w:val="lv-LV"/>
        </w:rPr>
      </w:pPr>
      <w:r>
        <w:rPr>
          <w:rFonts w:asciiTheme="minorHAnsi" w:hAnsiTheme="minorHAnsi" w:cstheme="minorHAnsi"/>
          <w:b/>
          <w:bCs/>
          <w:sz w:val="22"/>
          <w:szCs w:val="22"/>
          <w:lang w:val="lv-LV"/>
        </w:rPr>
        <w:t xml:space="preserve">Video Zaļās brīvdienas Latvijā: </w:t>
      </w:r>
      <w:hyperlink r:id="rId16">
        <w:r>
          <w:rPr>
            <w:rStyle w:val="Hyperlink"/>
            <w:rFonts w:asciiTheme="minorHAnsi" w:hAnsiTheme="minorHAnsi" w:cstheme="minorHAnsi"/>
            <w:b/>
            <w:bCs/>
            <w:sz w:val="22"/>
            <w:szCs w:val="22"/>
            <w:lang w:val="lv-LV"/>
          </w:rPr>
          <w:t>https://youtu.be/Zu6z22u</w:t>
        </w:r>
        <w:r>
          <w:rPr>
            <w:rStyle w:val="Hyperlink"/>
            <w:rFonts w:asciiTheme="minorHAnsi" w:hAnsiTheme="minorHAnsi" w:cstheme="minorHAnsi"/>
            <w:b/>
            <w:bCs/>
            <w:sz w:val="22"/>
            <w:szCs w:val="22"/>
            <w:lang w:val="lv-LV"/>
          </w:rPr>
          <w:t>B</w:t>
        </w:r>
        <w:r>
          <w:rPr>
            <w:rStyle w:val="Hyperlink"/>
            <w:rFonts w:asciiTheme="minorHAnsi" w:hAnsiTheme="minorHAnsi" w:cstheme="minorHAnsi"/>
            <w:b/>
            <w:bCs/>
            <w:sz w:val="22"/>
            <w:szCs w:val="22"/>
            <w:lang w:val="lv-LV"/>
          </w:rPr>
          <w:t>vQw</w:t>
        </w:r>
      </w:hyperlink>
      <w:r>
        <w:rPr>
          <w:rFonts w:asciiTheme="minorHAnsi" w:hAnsiTheme="minorHAnsi" w:cstheme="minorHAnsi"/>
          <w:b/>
          <w:bCs/>
          <w:sz w:val="22"/>
          <w:szCs w:val="22"/>
          <w:lang w:val="lv-LV"/>
        </w:rPr>
        <w:t xml:space="preserve"> </w:t>
      </w:r>
    </w:p>
    <w:p w:rsidR="00167CCE" w:rsidRDefault="00167CCE">
      <w:pPr>
        <w:pStyle w:val="NormalWeb"/>
        <w:spacing w:beforeAutospacing="0" w:afterAutospacing="0"/>
        <w:jc w:val="both"/>
        <w:rPr>
          <w:rFonts w:asciiTheme="minorHAnsi" w:hAnsiTheme="minorHAnsi" w:cstheme="minorHAnsi"/>
          <w:b/>
          <w:bCs/>
          <w:sz w:val="22"/>
          <w:szCs w:val="22"/>
          <w:lang w:val="lv-LV"/>
        </w:rPr>
      </w:pPr>
    </w:p>
    <w:p w:rsidR="00167CCE" w:rsidRDefault="00167CCE">
      <w:pPr>
        <w:pStyle w:val="NormalWeb"/>
        <w:spacing w:beforeAutospacing="0" w:afterAutospacing="0"/>
        <w:jc w:val="both"/>
        <w:rPr>
          <w:rFonts w:asciiTheme="minorHAnsi" w:hAnsiTheme="minorHAnsi" w:cstheme="minorHAnsi"/>
          <w:b/>
          <w:bCs/>
          <w:i/>
          <w:sz w:val="22"/>
          <w:szCs w:val="22"/>
          <w:lang w:val="lv-LV"/>
        </w:rPr>
      </w:pPr>
    </w:p>
    <w:p w:rsidR="00167CCE" w:rsidRDefault="00457916">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Ar cieņu,</w:t>
      </w:r>
      <w:r>
        <w:rPr>
          <w:rFonts w:asciiTheme="minorHAnsi" w:hAnsiTheme="minorHAnsi" w:cstheme="minorHAnsi"/>
          <w:color w:val="auto"/>
          <w:sz w:val="22"/>
          <w:szCs w:val="22"/>
          <w:lang w:val="lv-LV"/>
        </w:rPr>
        <w:br/>
        <w:t>Latvijas Lauku tūrisma asociācija “Lauku ceļotājs”</w:t>
      </w:r>
    </w:p>
    <w:p w:rsidR="00167CCE" w:rsidRDefault="00167CCE">
      <w:pPr>
        <w:jc w:val="both"/>
        <w:rPr>
          <w:rFonts w:asciiTheme="minorHAnsi" w:hAnsiTheme="minorHAnsi" w:cstheme="minorHAnsi"/>
          <w:i/>
          <w:color w:val="000000" w:themeColor="text1"/>
          <w:sz w:val="22"/>
          <w:szCs w:val="22"/>
          <w:lang w:val="lv-LV"/>
        </w:rPr>
      </w:pPr>
    </w:p>
    <w:p w:rsidR="00167CCE" w:rsidRDefault="00457916">
      <w:pPr>
        <w:jc w:val="both"/>
        <w:rPr>
          <w:rFonts w:asciiTheme="minorHAnsi" w:hAnsiTheme="minorHAnsi" w:cstheme="minorHAnsi"/>
          <w:i/>
          <w:color w:val="000000" w:themeColor="text1"/>
          <w:sz w:val="22"/>
          <w:szCs w:val="22"/>
          <w:lang w:val="lv-LV"/>
        </w:rPr>
      </w:pPr>
      <w:r>
        <w:rPr>
          <w:rFonts w:asciiTheme="minorHAnsi" w:hAnsiTheme="minorHAnsi" w:cstheme="minorHAnsi"/>
          <w:i/>
          <w:color w:val="000000" w:themeColor="text1"/>
          <w:sz w:val="22"/>
          <w:szCs w:val="22"/>
          <w:lang w:val="lv-LV"/>
        </w:rPr>
        <w:t>Zaļā sertifikāta vērtēšana un attīstība notiek ar Latvijas vides aizsardzības fonda atbalstu.</w:t>
      </w:r>
    </w:p>
    <w:p w:rsidR="00167CCE" w:rsidRDefault="00457916">
      <w:pPr>
        <w:jc w:val="both"/>
        <w:rPr>
          <w:rFonts w:asciiTheme="minorHAnsi" w:hAnsiTheme="minorHAnsi" w:cstheme="minorHAnsi"/>
          <w:color w:val="000000" w:themeColor="text1"/>
          <w:sz w:val="22"/>
          <w:szCs w:val="22"/>
          <w:lang w:val="lv-LV"/>
        </w:rPr>
      </w:pPr>
      <w:r>
        <w:rPr>
          <w:noProof/>
          <w:lang w:val="en-US"/>
        </w:rPr>
        <w:drawing>
          <wp:inline distT="0" distB="0" distL="0" distR="0">
            <wp:extent cx="1238250" cy="5334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7"/>
                    <a:stretch>
                      <a:fillRect/>
                    </a:stretch>
                  </pic:blipFill>
                  <pic:spPr bwMode="auto">
                    <a:xfrm>
                      <a:off x="0" y="0"/>
                      <a:ext cx="1238250" cy="533400"/>
                    </a:xfrm>
                    <a:prstGeom prst="rect">
                      <a:avLst/>
                    </a:prstGeom>
                  </pic:spPr>
                </pic:pic>
              </a:graphicData>
            </a:graphic>
          </wp:inline>
        </w:drawing>
      </w:r>
    </w:p>
    <w:p w:rsidR="00167CCE" w:rsidRDefault="00167CCE">
      <w:pPr>
        <w:rPr>
          <w:rFonts w:asciiTheme="minorHAnsi" w:hAnsiTheme="minorHAnsi" w:cstheme="minorHAnsi"/>
          <w:color w:val="auto"/>
          <w:sz w:val="22"/>
          <w:szCs w:val="22"/>
          <w:lang w:val="lv-LV"/>
        </w:rPr>
      </w:pPr>
    </w:p>
    <w:p w:rsidR="00167CCE" w:rsidRDefault="00457916">
      <w:pPr>
        <w:pStyle w:val="NormalWeb"/>
        <w:spacing w:beforeAutospacing="0" w:afterAutospacing="0"/>
        <w:jc w:val="both"/>
        <w:rPr>
          <w:rFonts w:asciiTheme="minorHAnsi" w:hAnsiTheme="minorHAnsi" w:cstheme="minorHAnsi"/>
          <w:sz w:val="22"/>
          <w:szCs w:val="22"/>
          <w:lang w:val="lv-LV"/>
        </w:rPr>
      </w:pPr>
      <w:r>
        <w:rPr>
          <w:rFonts w:asciiTheme="minorHAnsi" w:hAnsiTheme="minorHAnsi" w:cstheme="minorHAnsi"/>
          <w:i/>
          <w:iCs/>
          <w:sz w:val="22"/>
          <w:szCs w:val="22"/>
          <w:u w:val="single"/>
          <w:lang w:val="lv-LV"/>
        </w:rPr>
        <w:t>Par biedrību „Lauku ceļotājs”:</w:t>
      </w:r>
      <w:r>
        <w:rPr>
          <w:rFonts w:asciiTheme="minorHAnsi" w:hAnsiTheme="minorHAnsi" w:cstheme="minorHAns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sectPr w:rsidR="00167CCE">
      <w:headerReference w:type="default" r:id="rId18"/>
      <w:footerReference w:type="default" r:id="rId19"/>
      <w:pgSz w:w="11906" w:h="16838"/>
      <w:pgMar w:top="1440" w:right="1440" w:bottom="1440" w:left="144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BC" w:rsidRDefault="00641DBC">
      <w:r>
        <w:separator/>
      </w:r>
    </w:p>
  </w:endnote>
  <w:endnote w:type="continuationSeparator" w:id="0">
    <w:p w:rsidR="00641DBC" w:rsidRDefault="0064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E" w:rsidRDefault="00457916">
    <w:pPr>
      <w:pStyle w:val="Footer"/>
      <w:jc w:val="center"/>
    </w:pPr>
    <w:r>
      <w:rPr>
        <w:noProof/>
        <w:lang w:val="en-US"/>
      </w:rPr>
      <w:drawing>
        <wp:inline distT="0" distB="0" distL="0" distR="0">
          <wp:extent cx="5286375" cy="552450"/>
          <wp:effectExtent l="0" t="0" r="0" b="0"/>
          <wp:docPr id="4"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BC" w:rsidRDefault="00641DBC">
      <w:r>
        <w:separator/>
      </w:r>
    </w:p>
  </w:footnote>
  <w:footnote w:type="continuationSeparator" w:id="0">
    <w:p w:rsidR="00641DBC" w:rsidRDefault="00641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CCE" w:rsidRDefault="00457916">
    <w:pPr>
      <w:pStyle w:val="Header"/>
      <w:jc w:val="center"/>
    </w:pPr>
    <w:r>
      <w:rPr>
        <w:noProof/>
        <w:lang w:val="en-US"/>
      </w:rPr>
      <w:drawing>
        <wp:inline distT="0" distB="0" distL="0" distR="0">
          <wp:extent cx="1219934" cy="840260"/>
          <wp:effectExtent l="0" t="0" r="0" b="0"/>
          <wp:docPr id="3"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C_veidlapa_header"/>
                  <pic:cNvPicPr>
                    <a:picLocks noChangeAspect="1" noChangeArrowheads="1"/>
                  </pic:cNvPicPr>
                </pic:nvPicPr>
                <pic:blipFill>
                  <a:blip r:embed="rId1"/>
                  <a:stretch>
                    <a:fillRect/>
                  </a:stretch>
                </pic:blipFill>
                <pic:spPr bwMode="auto">
                  <a:xfrm>
                    <a:off x="0" y="0"/>
                    <a:ext cx="1222930" cy="8423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A196E"/>
    <w:multiLevelType w:val="multilevel"/>
    <w:tmpl w:val="8BDA937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E0D0361"/>
    <w:multiLevelType w:val="multilevel"/>
    <w:tmpl w:val="B59007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CE"/>
    <w:rsid w:val="00167CCE"/>
    <w:rsid w:val="001E3671"/>
    <w:rsid w:val="00457916"/>
    <w:rsid w:val="0049368D"/>
    <w:rsid w:val="005C45D6"/>
    <w:rsid w:val="00641DBC"/>
    <w:rsid w:val="00822A46"/>
    <w:rsid w:val="00DC1919"/>
    <w:rsid w:val="00E606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qFormat/>
    <w:rsid w:val="00483278"/>
    <w:rPr>
      <w:rFonts w:ascii="Times New Roman" w:hAnsi="Times New Roman"/>
      <w:lang w:val="en-GB"/>
    </w:rPr>
  </w:style>
  <w:style w:type="character" w:customStyle="1" w:styleId="FooterChar">
    <w:name w:val="Footer Char"/>
    <w:link w:val="Footer"/>
    <w:uiPriority w:val="99"/>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3">
    <w:name w:val="Unresolved Mention3"/>
    <w:basedOn w:val="DefaultParagraphFont"/>
    <w:uiPriority w:val="99"/>
    <w:semiHidden/>
    <w:unhideWhenUsed/>
    <w:qFormat/>
    <w:rsid w:val="003045D6"/>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qFormat/>
    <w:rsid w:val="00483278"/>
    <w:rPr>
      <w:rFonts w:ascii="Times New Roman" w:hAnsi="Times New Roman"/>
      <w:lang w:val="en-GB"/>
    </w:rPr>
  </w:style>
  <w:style w:type="character" w:customStyle="1" w:styleId="FooterChar">
    <w:name w:val="Footer Char"/>
    <w:link w:val="Footer"/>
    <w:uiPriority w:val="99"/>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3">
    <w:name w:val="Unresolved Mention3"/>
    <w:basedOn w:val="DefaultParagraphFont"/>
    <w:uiPriority w:val="99"/>
    <w:semiHidden/>
    <w:unhideWhenUsed/>
    <w:qFormat/>
    <w:rsid w:val="003045D6"/>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lotajs.lv/lv/c/prof/certificates/green_certificate/experien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elotajs.lv/lv/c/prof/certificates/green_certificate/information"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Zu6z22uBvQ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lotajs.lv/lv/c/prof/certificates/green_certificate" TargetMode="External"/><Relationship Id="rId5" Type="http://schemas.openxmlformats.org/officeDocument/2006/relationships/settings" Target="settings.xml"/><Relationship Id="rId15" Type="http://schemas.openxmlformats.org/officeDocument/2006/relationships/hyperlink" Target="mailto:juris@celotajs.lv" TargetMode="External"/><Relationship Id="rId10" Type="http://schemas.openxmlformats.org/officeDocument/2006/relationships/hyperlink" Target="https://www.celotajs.lv/lv/c/wrth/gre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elotajs.lv/lv/c/prof/certificates/green_certificate/appli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B445-8572-4D79-8D6F-8F2E39C3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1</cp:revision>
  <cp:lastPrinted>2014-07-02T11:04:00Z</cp:lastPrinted>
  <dcterms:created xsi:type="dcterms:W3CDTF">2024-04-15T10:50:00Z</dcterms:created>
  <dcterms:modified xsi:type="dcterms:W3CDTF">2024-04-22T08:59:00Z</dcterms:modified>
  <dc:language>en-GB</dc:language>
</cp:coreProperties>
</file>