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0869" w:rsidRPr="006A1280" w:rsidRDefault="006A1280">
      <w:pPr>
        <w:jc w:val="center"/>
        <w:rPr>
          <w:lang w:val="lv-LV"/>
        </w:rPr>
      </w:pPr>
      <w:r w:rsidRPr="006A1280">
        <w:rPr>
          <w:lang w:val="lv-LV"/>
        </w:rPr>
        <w:drawing>
          <wp:inline distT="114300" distB="114300" distL="114300" distR="114300" wp14:anchorId="4D508949" wp14:editId="25AF9548">
            <wp:extent cx="1181100" cy="811261"/>
            <wp:effectExtent l="0" t="0" r="0" b="0"/>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6"/>
                    <a:srcRect/>
                    <a:stretch>
                      <a:fillRect/>
                    </a:stretch>
                  </pic:blipFill>
                  <pic:spPr>
                    <a:xfrm>
                      <a:off x="0" y="0"/>
                      <a:ext cx="1181100" cy="811261"/>
                    </a:xfrm>
                    <a:prstGeom prst="rect">
                      <a:avLst/>
                    </a:prstGeom>
                    <a:ln/>
                  </pic:spPr>
                </pic:pic>
              </a:graphicData>
            </a:graphic>
          </wp:inline>
        </w:drawing>
      </w:r>
    </w:p>
    <w:p w:rsidR="00800869" w:rsidRPr="006A1280" w:rsidRDefault="00800869">
      <w:pPr>
        <w:jc w:val="center"/>
        <w:rPr>
          <w:lang w:val="lv-LV"/>
        </w:rPr>
      </w:pPr>
    </w:p>
    <w:p w:rsidR="00800869" w:rsidRPr="006A1280" w:rsidRDefault="006A1280">
      <w:pPr>
        <w:jc w:val="center"/>
        <w:rPr>
          <w:lang w:val="lv-LV"/>
        </w:rPr>
      </w:pPr>
      <w:bookmarkStart w:id="0" w:name="_GoBack"/>
      <w:bookmarkEnd w:id="0"/>
      <w:r w:rsidRPr="006A1280">
        <w:rPr>
          <w:lang w:val="lv-LV"/>
        </w:rPr>
        <w:t>Ziņa presei</w:t>
      </w:r>
      <w:r w:rsidRPr="006A1280">
        <w:rPr>
          <w:lang w:val="lv-LV"/>
        </w:rPr>
        <w:tab/>
      </w:r>
      <w:r w:rsidRPr="006A1280">
        <w:rPr>
          <w:lang w:val="lv-LV"/>
        </w:rPr>
        <w:tab/>
      </w:r>
      <w:r w:rsidRPr="006A1280">
        <w:rPr>
          <w:lang w:val="lv-LV"/>
        </w:rPr>
        <w:tab/>
      </w:r>
      <w:r w:rsidRPr="006A1280">
        <w:rPr>
          <w:lang w:val="lv-LV"/>
        </w:rPr>
        <w:tab/>
      </w:r>
      <w:r w:rsidRPr="006A1280">
        <w:rPr>
          <w:lang w:val="lv-LV"/>
        </w:rPr>
        <w:tab/>
      </w:r>
      <w:r w:rsidRPr="006A1280">
        <w:rPr>
          <w:lang w:val="lv-LV"/>
        </w:rPr>
        <w:tab/>
      </w:r>
      <w:r w:rsidRPr="006A1280">
        <w:rPr>
          <w:lang w:val="lv-LV"/>
        </w:rPr>
        <w:tab/>
      </w:r>
      <w:r w:rsidRPr="006A1280">
        <w:rPr>
          <w:lang w:val="lv-LV"/>
        </w:rPr>
        <w:tab/>
      </w:r>
      <w:r w:rsidRPr="006A1280">
        <w:rPr>
          <w:lang w:val="lv-LV"/>
        </w:rPr>
        <w:tab/>
      </w:r>
      <w:r w:rsidRPr="006A1280">
        <w:rPr>
          <w:lang w:val="lv-LV"/>
        </w:rPr>
        <w:tab/>
        <w:t>21.10.2026</w:t>
      </w:r>
    </w:p>
    <w:p w:rsidR="00800869" w:rsidRPr="006A1280" w:rsidRDefault="006A1280">
      <w:pPr>
        <w:pStyle w:val="Heading1"/>
        <w:keepNext w:val="0"/>
        <w:keepLines w:val="0"/>
        <w:spacing w:before="480"/>
        <w:jc w:val="both"/>
        <w:rPr>
          <w:b/>
          <w:bCs/>
          <w:i/>
          <w:iCs/>
          <w:sz w:val="22"/>
          <w:szCs w:val="22"/>
          <w:lang w:val="lv-LV"/>
        </w:rPr>
      </w:pPr>
      <w:bookmarkStart w:id="1" w:name="_qtggy5nqnfsx" w:colFirst="0" w:colLast="0"/>
      <w:bookmarkEnd w:id="1"/>
      <w:r w:rsidRPr="006A1280">
        <w:rPr>
          <w:b/>
          <w:bCs/>
          <w:i/>
          <w:iCs/>
          <w:sz w:val="22"/>
          <w:szCs w:val="22"/>
          <w:lang w:val="lv-LV"/>
        </w:rPr>
        <w:t>Latvijas amatniecības sieri un sidri — garšu saderība ar potenciālu gastronomijas tūrismā</w:t>
      </w:r>
    </w:p>
    <w:p w:rsidR="00800869" w:rsidRPr="006A1280" w:rsidRDefault="00800869">
      <w:pPr>
        <w:jc w:val="both"/>
        <w:rPr>
          <w:i/>
          <w:iCs/>
          <w:lang w:val="lv-LV"/>
        </w:rPr>
      </w:pPr>
    </w:p>
    <w:p w:rsidR="00800869" w:rsidRPr="006A1280" w:rsidRDefault="006A1280">
      <w:pPr>
        <w:jc w:val="both"/>
        <w:rPr>
          <w:i/>
          <w:iCs/>
          <w:lang w:val="lv-LV"/>
        </w:rPr>
      </w:pPr>
      <w:r w:rsidRPr="006A1280">
        <w:rPr>
          <w:i/>
          <w:iCs/>
          <w:lang w:val="lv-LV"/>
        </w:rPr>
        <w:t xml:space="preserve">15. oktobrī LLTA ‘Lauku ceļotājs’ restorānā ‘Kaļķu vārti’ Rīgā aicināja uz Latvijā ražoto amatniecības sieru un sidru prezentāciju viesmīlības un tūrisma nozares profesionāļus un medijus. Pasākuma dalībnieki baudīja sieru un sidru saderību dažādās uzkodās </w:t>
      </w:r>
      <w:r w:rsidRPr="006A1280">
        <w:rPr>
          <w:i/>
          <w:iCs/>
          <w:lang w:val="lv-LV"/>
        </w:rPr>
        <w:t>un ēdienos, atklājot iespējas, ko sniedz kvalitatīvi vietējo ražotāju produkti un veidojot jaunas sadarbības to iekļaušanai gastronomiskajā un tūrisma piedāvājumā.</w:t>
      </w:r>
    </w:p>
    <w:p w:rsidR="00800869" w:rsidRPr="006A1280" w:rsidRDefault="00800869">
      <w:pPr>
        <w:rPr>
          <w:lang w:val="lv-LV"/>
        </w:rPr>
      </w:pPr>
    </w:p>
    <w:p w:rsidR="00800869" w:rsidRPr="006A1280" w:rsidRDefault="006A1280">
      <w:pPr>
        <w:rPr>
          <w:b/>
          <w:bCs/>
          <w:lang w:val="lv-LV"/>
        </w:rPr>
      </w:pPr>
      <w:r w:rsidRPr="006A1280">
        <w:rPr>
          <w:b/>
          <w:bCs/>
          <w:lang w:val="lv-LV"/>
        </w:rPr>
        <w:t>Amatniecības sieri un sidri</w:t>
      </w:r>
    </w:p>
    <w:p w:rsidR="00800869" w:rsidRPr="006A1280" w:rsidRDefault="006A1280">
      <w:pPr>
        <w:spacing w:after="240"/>
        <w:jc w:val="both"/>
        <w:rPr>
          <w:lang w:val="lv-LV"/>
        </w:rPr>
      </w:pPr>
      <w:r w:rsidRPr="006A1280">
        <w:rPr>
          <w:lang w:val="lv-LV"/>
        </w:rPr>
        <w:t>Latvijas amatniecības sieri un sidri top no vietējām izejvielām</w:t>
      </w:r>
      <w:r w:rsidRPr="006A1280">
        <w:rPr>
          <w:lang w:val="lv-LV"/>
        </w:rPr>
        <w:t xml:space="preserve"> — sieri no augstvērtīga Latvijas govju, aitu un kazu piena, bet sidri — no vietējos ābeļdārzos augušiem āboliem. To kvalitāti veido rūpīgs roku darbs un katra ražotāja personiskā pieeja, pretstatā industriālai ražošanai. Vietējie ražojumi apliecina ražotā</w:t>
      </w:r>
      <w:r w:rsidRPr="006A1280">
        <w:rPr>
          <w:lang w:val="lv-LV"/>
        </w:rPr>
        <w:t>ju meistarību, vienlaikus stiprinot vietējo ekonomiku.</w:t>
      </w:r>
    </w:p>
    <w:p w:rsidR="00800869" w:rsidRPr="006A1280" w:rsidRDefault="006A1280">
      <w:pPr>
        <w:spacing w:after="240"/>
        <w:jc w:val="both"/>
        <w:rPr>
          <w:color w:val="1155CC"/>
          <w:u w:val="single"/>
          <w:lang w:val="lv-LV"/>
        </w:rPr>
      </w:pPr>
      <w:r w:rsidRPr="006A1280">
        <w:rPr>
          <w:lang w:val="lv-LV"/>
        </w:rPr>
        <w:t xml:space="preserve">Prezentācijā ar saviem ražotajiem sieriem iepazīstināja </w:t>
      </w:r>
      <w:hyperlink r:id="rId7">
        <w:r w:rsidRPr="006A1280">
          <w:rPr>
            <w:color w:val="1155CC"/>
            <w:u w:val="single"/>
            <w:lang w:val="lv-LV"/>
          </w:rPr>
          <w:t>Lapsu Mājas siers</w:t>
        </w:r>
      </w:hyperlink>
      <w:r w:rsidRPr="006A1280">
        <w:rPr>
          <w:lang w:val="lv-LV"/>
        </w:rPr>
        <w:t xml:space="preserve">, </w:t>
      </w:r>
      <w:hyperlink r:id="rId8">
        <w:r w:rsidRPr="006A1280">
          <w:rPr>
            <w:color w:val="1155CC"/>
            <w:u w:val="single"/>
            <w:lang w:val="lv-LV"/>
          </w:rPr>
          <w:t>Gredzenmuiža</w:t>
        </w:r>
      </w:hyperlink>
      <w:r w:rsidRPr="006A1280">
        <w:rPr>
          <w:lang w:val="lv-LV"/>
        </w:rPr>
        <w:t xml:space="preserve">, </w:t>
      </w:r>
      <w:hyperlink r:id="rId9">
        <w:r w:rsidRPr="006A1280">
          <w:rPr>
            <w:color w:val="1155CC"/>
            <w:u w:val="single"/>
            <w:lang w:val="lv-LV"/>
          </w:rPr>
          <w:t>SIA Siera ražotne</w:t>
        </w:r>
      </w:hyperlink>
      <w:r w:rsidRPr="006A1280">
        <w:rPr>
          <w:color w:val="1155CC"/>
          <w:u w:val="single"/>
          <w:lang w:val="lv-LV"/>
        </w:rPr>
        <w:t>,</w:t>
      </w:r>
      <w:r w:rsidRPr="006A1280">
        <w:rPr>
          <w:color w:val="1155CC"/>
          <w:lang w:val="lv-LV"/>
        </w:rPr>
        <w:t xml:space="preserve"> </w:t>
      </w:r>
      <w:hyperlink r:id="rId10">
        <w:r w:rsidRPr="006A1280">
          <w:rPr>
            <w:color w:val="1155CC"/>
            <w:u w:val="single"/>
            <w:lang w:val="lv-LV"/>
          </w:rPr>
          <w:t>Nīcas siers</w:t>
        </w:r>
      </w:hyperlink>
      <w:r w:rsidRPr="006A1280">
        <w:rPr>
          <w:color w:val="1155CC"/>
          <w:u w:val="single"/>
          <w:lang w:val="lv-LV"/>
        </w:rPr>
        <w:t>,</w:t>
      </w:r>
      <w:r w:rsidRPr="006A1280">
        <w:rPr>
          <w:color w:val="1155CC"/>
          <w:lang w:val="lv-LV"/>
        </w:rPr>
        <w:t xml:space="preserve"> </w:t>
      </w:r>
      <w:hyperlink r:id="rId11">
        <w:r w:rsidRPr="006A1280">
          <w:rPr>
            <w:color w:val="1155CC"/>
            <w:u w:val="single"/>
            <w:lang w:val="lv-LV"/>
          </w:rPr>
          <w:t>SOIRA</w:t>
        </w:r>
      </w:hyperlink>
      <w:r w:rsidRPr="006A1280">
        <w:rPr>
          <w:lang w:val="lv-LV"/>
        </w:rPr>
        <w:t xml:space="preserve">, </w:t>
      </w:r>
      <w:hyperlink r:id="rId12">
        <w:r w:rsidRPr="006A1280">
          <w:rPr>
            <w:color w:val="1155CC"/>
            <w:u w:val="single"/>
            <w:lang w:val="lv-LV"/>
          </w:rPr>
          <w:t>Zemnieku saimniecība Birznieki</w:t>
        </w:r>
      </w:hyperlink>
      <w:r w:rsidRPr="006A1280">
        <w:rPr>
          <w:lang w:val="lv-LV"/>
        </w:rPr>
        <w:t xml:space="preserve">, </w:t>
      </w:r>
      <w:hyperlink r:id="rId13">
        <w:r w:rsidRPr="006A1280">
          <w:rPr>
            <w:color w:val="1155CC"/>
            <w:u w:val="single"/>
            <w:lang w:val="lv-LV"/>
          </w:rPr>
          <w:t>Piena Aitas Bio</w:t>
        </w:r>
      </w:hyperlink>
      <w:r w:rsidRPr="006A1280">
        <w:rPr>
          <w:lang w:val="lv-LV"/>
        </w:rPr>
        <w:t xml:space="preserve">, </w:t>
      </w:r>
      <w:hyperlink r:id="rId14">
        <w:r w:rsidRPr="006A1280">
          <w:rPr>
            <w:color w:val="1155CC"/>
            <w:u w:val="single"/>
            <w:lang w:val="lv-LV"/>
          </w:rPr>
          <w:t>Rehtšprehera siers</w:t>
        </w:r>
      </w:hyperlink>
      <w:r w:rsidRPr="006A1280">
        <w:rPr>
          <w:lang w:val="lv-LV"/>
        </w:rPr>
        <w:t xml:space="preserve">, </w:t>
      </w:r>
      <w:hyperlink r:id="rId15">
        <w:r w:rsidRPr="006A1280">
          <w:rPr>
            <w:color w:val="1155CC"/>
            <w:u w:val="single"/>
            <w:lang w:val="lv-LV"/>
          </w:rPr>
          <w:t>Kazdangas siers / Baltu piens</w:t>
        </w:r>
      </w:hyperlink>
      <w:r w:rsidRPr="006A1280">
        <w:rPr>
          <w:color w:val="1155CC"/>
          <w:u w:val="single"/>
          <w:lang w:val="lv-LV"/>
        </w:rPr>
        <w:t>.</w:t>
      </w:r>
    </w:p>
    <w:p w:rsidR="00800869" w:rsidRPr="006A1280" w:rsidRDefault="006A1280">
      <w:pPr>
        <w:spacing w:after="240"/>
        <w:jc w:val="both"/>
        <w:rPr>
          <w:lang w:val="lv-LV"/>
        </w:rPr>
      </w:pPr>
      <w:r w:rsidRPr="006A1280">
        <w:rPr>
          <w:lang w:val="lv-LV"/>
        </w:rPr>
        <w:t>Sidra ražotāju kopienu p</w:t>
      </w:r>
      <w:r w:rsidRPr="006A1280">
        <w:rPr>
          <w:lang w:val="lv-LV"/>
        </w:rPr>
        <w:t xml:space="preserve">ārstāvēja </w:t>
      </w:r>
      <w:hyperlink r:id="rId16">
        <w:r w:rsidRPr="006A1280">
          <w:rPr>
            <w:color w:val="1155CC"/>
            <w:u w:val="single"/>
            <w:lang w:val="lv-LV"/>
          </w:rPr>
          <w:t>Mūrbūdu sidra darītava</w:t>
        </w:r>
      </w:hyperlink>
      <w:r w:rsidRPr="006A1280">
        <w:rPr>
          <w:lang w:val="lv-LV"/>
        </w:rPr>
        <w:t xml:space="preserve">, </w:t>
      </w:r>
      <w:hyperlink r:id="rId17">
        <w:r w:rsidRPr="006A1280">
          <w:rPr>
            <w:color w:val="1155CC"/>
            <w:u w:val="single"/>
            <w:lang w:val="lv-LV"/>
          </w:rPr>
          <w:t>Sidra darītava Abuls</w:t>
        </w:r>
      </w:hyperlink>
      <w:r w:rsidRPr="006A1280">
        <w:rPr>
          <w:lang w:val="lv-LV"/>
        </w:rPr>
        <w:t xml:space="preserve">, </w:t>
      </w:r>
      <w:hyperlink r:id="rId18">
        <w:r w:rsidRPr="006A1280">
          <w:rPr>
            <w:color w:val="1155CC"/>
            <w:u w:val="single"/>
            <w:lang w:val="lv-LV"/>
          </w:rPr>
          <w:t>Sabiles Sidrs</w:t>
        </w:r>
      </w:hyperlink>
      <w:r w:rsidRPr="006A1280">
        <w:rPr>
          <w:lang w:val="lv-LV"/>
        </w:rPr>
        <w:t xml:space="preserve">, </w:t>
      </w:r>
      <w:hyperlink r:id="rId19">
        <w:r w:rsidRPr="006A1280">
          <w:rPr>
            <w:color w:val="1155CC"/>
            <w:u w:val="single"/>
            <w:lang w:val="lv-LV"/>
          </w:rPr>
          <w:t>Turkalnes muiža</w:t>
        </w:r>
      </w:hyperlink>
      <w:r w:rsidRPr="006A1280">
        <w:rPr>
          <w:lang w:val="lv-LV"/>
        </w:rPr>
        <w:t xml:space="preserve">, </w:t>
      </w:r>
      <w:hyperlink r:id="rId20">
        <w:r w:rsidRPr="006A1280">
          <w:rPr>
            <w:color w:val="1155CC"/>
            <w:u w:val="single"/>
            <w:lang w:val="lv-LV"/>
          </w:rPr>
          <w:t>Vīna darītava Lauskis</w:t>
        </w:r>
      </w:hyperlink>
      <w:r w:rsidRPr="006A1280">
        <w:rPr>
          <w:lang w:val="lv-LV"/>
        </w:rPr>
        <w:t xml:space="preserve">, </w:t>
      </w:r>
      <w:hyperlink r:id="rId21">
        <w:r w:rsidRPr="006A1280">
          <w:rPr>
            <w:color w:val="1155CC"/>
            <w:u w:val="single"/>
            <w:lang w:val="lv-LV"/>
          </w:rPr>
          <w:t>Mr. Plūme sidra darītava</w:t>
        </w:r>
      </w:hyperlink>
      <w:r w:rsidRPr="006A1280">
        <w:rPr>
          <w:lang w:val="lv-LV"/>
        </w:rPr>
        <w:t xml:space="preserve">, </w:t>
      </w:r>
      <w:hyperlink r:id="rId22">
        <w:r w:rsidRPr="006A1280">
          <w:rPr>
            <w:color w:val="1155CC"/>
            <w:u w:val="single"/>
            <w:lang w:val="lv-LV"/>
          </w:rPr>
          <w:t>Sidra darī</w:t>
        </w:r>
        <w:r w:rsidRPr="006A1280">
          <w:rPr>
            <w:color w:val="1155CC"/>
            <w:u w:val="single"/>
            <w:lang w:val="lv-LV"/>
          </w:rPr>
          <w:t>tava Pienjāņi</w:t>
        </w:r>
      </w:hyperlink>
      <w:r w:rsidRPr="006A1280">
        <w:rPr>
          <w:lang w:val="lv-LV"/>
        </w:rPr>
        <w:t xml:space="preserve">. </w:t>
      </w:r>
    </w:p>
    <w:p w:rsidR="00800869" w:rsidRPr="006A1280" w:rsidRDefault="006A1280">
      <w:pPr>
        <w:jc w:val="both"/>
        <w:rPr>
          <w:lang w:val="lv-LV"/>
        </w:rPr>
      </w:pPr>
      <w:r w:rsidRPr="006A1280">
        <w:rPr>
          <w:lang w:val="lv-LV"/>
        </w:rPr>
        <w:t>Ceļotāji jau šobrīd var doties vietējo garšu meklējumos, jo gan siera, gan sidra darītavas ir atvērtas apmeklējumiem, piedāvā ekskursijas ražotnēs, degustācijas, un plašu savu ražojumu klāstu, ko var iegādāties līdzņemšanai. Informācija - k</w:t>
      </w:r>
      <w:r w:rsidRPr="006A1280">
        <w:rPr>
          <w:lang w:val="lv-LV"/>
        </w:rPr>
        <w:t xml:space="preserve">ulinārā tūrisma maršrutu vietnēs </w:t>
      </w:r>
      <w:hyperlink r:id="rId23">
        <w:r w:rsidRPr="006A1280">
          <w:rPr>
            <w:color w:val="1155CC"/>
            <w:u w:val="single"/>
            <w:lang w:val="lv-LV"/>
          </w:rPr>
          <w:t>Siera ceļš</w:t>
        </w:r>
      </w:hyperlink>
      <w:r w:rsidRPr="006A1280">
        <w:rPr>
          <w:lang w:val="lv-LV"/>
        </w:rPr>
        <w:t xml:space="preserve"> un </w:t>
      </w:r>
      <w:hyperlink r:id="rId24">
        <w:r w:rsidRPr="006A1280">
          <w:rPr>
            <w:color w:val="1155CC"/>
            <w:u w:val="single"/>
            <w:lang w:val="lv-LV"/>
          </w:rPr>
          <w:t>Sidra ceļš</w:t>
        </w:r>
      </w:hyperlink>
      <w:r w:rsidRPr="006A1280">
        <w:rPr>
          <w:lang w:val="lv-LV"/>
        </w:rPr>
        <w:t>.</w:t>
      </w:r>
    </w:p>
    <w:p w:rsidR="00800869" w:rsidRPr="006A1280" w:rsidRDefault="006A1280">
      <w:pPr>
        <w:jc w:val="both"/>
        <w:rPr>
          <w:lang w:val="lv-LV"/>
        </w:rPr>
      </w:pPr>
      <w:r w:rsidRPr="006A1280">
        <w:rPr>
          <w:lang w:val="lv-LV"/>
        </w:rPr>
        <w:t xml:space="preserve"> </w:t>
      </w:r>
    </w:p>
    <w:p w:rsidR="00800869" w:rsidRPr="006A1280" w:rsidRDefault="006A1280">
      <w:pPr>
        <w:jc w:val="both"/>
        <w:rPr>
          <w:b/>
          <w:bCs/>
          <w:lang w:val="lv-LV"/>
        </w:rPr>
      </w:pPr>
      <w:r w:rsidRPr="006A1280">
        <w:rPr>
          <w:b/>
          <w:bCs/>
          <w:lang w:val="lv-LV"/>
        </w:rPr>
        <w:t>Sadarbība rada pievienoto vērtību</w:t>
      </w:r>
    </w:p>
    <w:p w:rsidR="006A1280" w:rsidRPr="006A1280" w:rsidRDefault="006A1280">
      <w:pPr>
        <w:jc w:val="both"/>
        <w:rPr>
          <w:lang w:val="lv-LV"/>
        </w:rPr>
      </w:pPr>
      <w:r w:rsidRPr="006A1280">
        <w:rPr>
          <w:lang w:val="lv-LV"/>
        </w:rPr>
        <w:t>Gastronomiskā pieredze ir nozīmīga ce</w:t>
      </w:r>
      <w:r w:rsidRPr="006A1280">
        <w:rPr>
          <w:lang w:val="lv-LV"/>
        </w:rPr>
        <w:t xml:space="preserve">ļojuma daļa, kas ļauj iepazīt valsti caur vietējās garšas, stāstu un tradīciju pieredzi. Vietējiem ražojumiem ir vēl neatklāts potenciāls, lai padarītu Latviju par iecienītu gardēžu ceļojumu galamērķi. Lai vietējie produkti nonāktu plašākā apritē, būtiski </w:t>
      </w:r>
      <w:r w:rsidRPr="006A1280">
        <w:rPr>
          <w:lang w:val="lv-LV"/>
        </w:rPr>
        <w:t>veidot satikšanās iespējas starp ražotājiem, pavāriem, restorāniem un tūrisma profesionāļiem.</w:t>
      </w:r>
    </w:p>
    <w:p w:rsidR="006A1280" w:rsidRPr="006A1280" w:rsidRDefault="006A1280">
      <w:pPr>
        <w:jc w:val="both"/>
        <w:rPr>
          <w:b/>
          <w:bCs/>
          <w:lang w:val="lv-LV"/>
        </w:rPr>
      </w:pPr>
    </w:p>
    <w:p w:rsidR="006A1280" w:rsidRPr="006A1280" w:rsidRDefault="006A1280">
      <w:pPr>
        <w:jc w:val="both"/>
        <w:rPr>
          <w:b/>
          <w:bCs/>
          <w:lang w:val="lv-LV"/>
        </w:rPr>
      </w:pPr>
      <w:r w:rsidRPr="006A1280">
        <w:rPr>
          <w:b/>
          <w:bCs/>
          <w:lang w:val="lv-LV"/>
        </w:rPr>
        <w:lastRenderedPageBreak/>
        <w:t>Māksla radīt garšas baudu</w:t>
      </w:r>
    </w:p>
    <w:p w:rsidR="00800869" w:rsidRPr="006A1280" w:rsidRDefault="006A1280">
      <w:pPr>
        <w:jc w:val="both"/>
        <w:rPr>
          <w:lang w:val="lv-LV"/>
        </w:rPr>
      </w:pPr>
      <w:r w:rsidRPr="006A1280">
        <w:rPr>
          <w:lang w:val="lv-LV"/>
        </w:rPr>
        <w:t>Degustācijai restorāna “Kaļķu vārti” pavāri Inga Cīrule un Edgars Piskunovs bija radījuši īpašas uzkodas un ēdienus, kuros Latvijas ama</w:t>
      </w:r>
      <w:r w:rsidRPr="006A1280">
        <w:rPr>
          <w:lang w:val="lv-LV"/>
        </w:rPr>
        <w:t>tniecības sieri un sidri atklājās jaunās, pārdomātās garšu kombinācijās. Kā atzina šefpavārs Edgars Piskunovs: “Siers un sidrs lieliski sadanco kopā, un, nogaršojot šīs garšu kombinācijas, to saderība šķiet gluži pašsaprotama.”</w:t>
      </w:r>
    </w:p>
    <w:p w:rsidR="006A1280" w:rsidRPr="006A1280" w:rsidRDefault="006A1280" w:rsidP="006A1280">
      <w:pPr>
        <w:spacing w:before="240"/>
        <w:jc w:val="both"/>
        <w:rPr>
          <w:b/>
          <w:bCs/>
          <w:lang w:val="lv-LV"/>
        </w:rPr>
      </w:pPr>
      <w:r w:rsidRPr="006A1280">
        <w:rPr>
          <w:b/>
          <w:bCs/>
          <w:lang w:val="lv-LV"/>
        </w:rPr>
        <w:t>Dalībnieki un atsauksmes</w:t>
      </w:r>
    </w:p>
    <w:p w:rsidR="00800869" w:rsidRPr="006A1280" w:rsidRDefault="006A1280" w:rsidP="006A1280">
      <w:pPr>
        <w:spacing w:after="240"/>
        <w:jc w:val="both"/>
        <w:rPr>
          <w:b/>
          <w:bCs/>
          <w:lang w:val="lv-LV"/>
        </w:rPr>
      </w:pPr>
      <w:r w:rsidRPr="006A1280">
        <w:rPr>
          <w:lang w:val="lv-LV"/>
        </w:rPr>
        <w:t>Pre</w:t>
      </w:r>
      <w:r w:rsidRPr="006A1280">
        <w:rPr>
          <w:lang w:val="lv-LV"/>
        </w:rPr>
        <w:t>zentācijas un degustācijas pasākumu apmeklēja kopā vairāk kā 60 dalībnieki, tai skaitā viesnīcu un restorānu pārstāvji, tūrisma nozares uzņēmumi, mediji un saistīto nozaru organizācijas. Pasākuma dalībnieku atsauksmes apliecināja interesi par šādu pieeju:</w:t>
      </w:r>
    </w:p>
    <w:p w:rsidR="00800869" w:rsidRPr="006A1280" w:rsidRDefault="006A1280" w:rsidP="006A1280">
      <w:pPr>
        <w:pStyle w:val="ListParagraph"/>
        <w:numPr>
          <w:ilvl w:val="0"/>
          <w:numId w:val="2"/>
        </w:numPr>
        <w:spacing w:before="240"/>
        <w:jc w:val="both"/>
        <w:rPr>
          <w:lang w:val="lv-LV"/>
        </w:rPr>
      </w:pPr>
      <w:r w:rsidRPr="006A1280">
        <w:rPr>
          <w:lang w:val="lv-LV"/>
        </w:rPr>
        <w:t>‘Bravo! Lielisks pasākums, kas pārvērtās īpašā notikumā, kas, savukārt, varētu kļūt par lielisku gastronomiskā tūrisma produktu.’</w:t>
      </w:r>
    </w:p>
    <w:p w:rsidR="00800869" w:rsidRPr="006A1280" w:rsidRDefault="006A1280" w:rsidP="006A1280">
      <w:pPr>
        <w:pStyle w:val="ListParagraph"/>
        <w:numPr>
          <w:ilvl w:val="0"/>
          <w:numId w:val="2"/>
        </w:numPr>
        <w:shd w:val="clear" w:color="auto" w:fill="FFFFFF"/>
        <w:rPr>
          <w:color w:val="080809"/>
          <w:lang w:val="lv-LV"/>
        </w:rPr>
      </w:pPr>
      <w:r w:rsidRPr="006A1280">
        <w:rPr>
          <w:color w:val="080809"/>
          <w:lang w:val="lv-LV"/>
        </w:rPr>
        <w:t>‘Lielisks, gandrīz ekskluzīvs un iedvesmojošs pasākums. Varbūt ko līdzīgu var veidot Mājas Kafejnīcu dienās.’</w:t>
      </w:r>
    </w:p>
    <w:p w:rsidR="00800869" w:rsidRPr="006A1280" w:rsidRDefault="006A1280">
      <w:pPr>
        <w:spacing w:before="240" w:after="240"/>
        <w:jc w:val="both"/>
        <w:rPr>
          <w:lang w:val="lv-LV"/>
        </w:rPr>
      </w:pPr>
      <w:r w:rsidRPr="006A1280">
        <w:rPr>
          <w:lang w:val="lv-LV"/>
        </w:rPr>
        <w:t>Pasākums aplieci</w:t>
      </w:r>
      <w:r w:rsidRPr="006A1280">
        <w:rPr>
          <w:lang w:val="lv-LV"/>
        </w:rPr>
        <w:t>nāja, ka vietējo produktu popularizēšana ar gastronomisku pieredžu palīdzību ir praktisks ceļš, kā stiprināt sadarbību starp nozarēm, veicināt ražotāju atpazīstamību un radīt ceļotājiem saistošu Latvijas garšu piedāvājumu.</w:t>
      </w:r>
    </w:p>
    <w:p w:rsidR="00800869" w:rsidRPr="006A1280" w:rsidRDefault="006A1280">
      <w:pPr>
        <w:rPr>
          <w:lang w:val="lv-LV"/>
        </w:rPr>
      </w:pPr>
      <w:r w:rsidRPr="006A1280">
        <w:rPr>
          <w:lang w:val="lv-LV"/>
        </w:rPr>
        <w:t>Asnāte Ziemele</w:t>
      </w:r>
    </w:p>
    <w:p w:rsidR="00800869" w:rsidRPr="006A1280" w:rsidRDefault="006A1280">
      <w:pPr>
        <w:rPr>
          <w:lang w:val="lv-LV"/>
        </w:rPr>
      </w:pPr>
      <w:r w:rsidRPr="006A1280">
        <w:rPr>
          <w:lang w:val="lv-LV"/>
        </w:rPr>
        <w:t>Lauku ceļotājs</w:t>
      </w:r>
    </w:p>
    <w:p w:rsidR="00800869" w:rsidRPr="006A1280" w:rsidRDefault="006A1280">
      <w:pPr>
        <w:rPr>
          <w:lang w:val="lv-LV"/>
        </w:rPr>
      </w:pPr>
      <w:r w:rsidRPr="006A1280">
        <w:rPr>
          <w:lang w:val="lv-LV"/>
        </w:rPr>
        <w:t>Tel</w:t>
      </w:r>
      <w:r w:rsidRPr="006A1280">
        <w:rPr>
          <w:lang w:val="lv-LV"/>
        </w:rPr>
        <w:t xml:space="preserve"> 29285756</w:t>
      </w:r>
    </w:p>
    <w:p w:rsidR="00800869" w:rsidRPr="006A1280" w:rsidRDefault="00800869">
      <w:pPr>
        <w:rPr>
          <w:lang w:val="lv-LV"/>
        </w:rPr>
      </w:pPr>
    </w:p>
    <w:p w:rsidR="00800869" w:rsidRPr="006A1280" w:rsidRDefault="006A1280">
      <w:pPr>
        <w:shd w:val="clear" w:color="auto" w:fill="FFFFFF"/>
        <w:spacing w:before="120"/>
        <w:rPr>
          <w:rFonts w:eastAsia="Arial" w:cs="Arial"/>
          <w:color w:val="080809"/>
          <w:lang w:val="lv-LV"/>
        </w:rPr>
      </w:pPr>
      <w:r w:rsidRPr="006A1280">
        <w:rPr>
          <w:rFonts w:eastAsia="Arial" w:cs="Arial"/>
          <w:color w:val="080809"/>
          <w:lang w:val="lv-LV"/>
        </w:rPr>
        <w:t>Projekts Nr. 25-00-C0LA2002-000001 “Kulinārā tūrisma maršruts “Siera ceļš” vietējo ražotāju sieru virzībai tirgū un atpazīstamībai” tiek īstenots ar ELFLA finansiālu atbalstu. Atbalsta Zemkopības ministrija un Lauku atbalsta dienests.</w:t>
      </w:r>
    </w:p>
    <w:p w:rsidR="00800869" w:rsidRPr="006A1280" w:rsidRDefault="006A1280">
      <w:pPr>
        <w:spacing w:before="120" w:after="120"/>
        <w:jc w:val="both"/>
        <w:rPr>
          <w:rFonts w:eastAsia="Arial" w:cs="Arial"/>
          <w:color w:val="080809"/>
          <w:lang w:val="lv-LV"/>
        </w:rPr>
      </w:pPr>
      <w:r w:rsidRPr="006A1280">
        <w:rPr>
          <w:lang w:val="lv-LV"/>
        </w:rPr>
        <w:drawing>
          <wp:inline distT="114300" distB="114300" distL="114300" distR="114300" wp14:anchorId="5BFEA3E0" wp14:editId="52E1B578">
            <wp:extent cx="1090613" cy="1090613"/>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5"/>
                    <a:srcRect/>
                    <a:stretch>
                      <a:fillRect/>
                    </a:stretch>
                  </pic:blipFill>
                  <pic:spPr>
                    <a:xfrm>
                      <a:off x="0" y="0"/>
                      <a:ext cx="1090613" cy="1090613"/>
                    </a:xfrm>
                    <a:prstGeom prst="rect">
                      <a:avLst/>
                    </a:prstGeom>
                    <a:ln/>
                  </pic:spPr>
                </pic:pic>
              </a:graphicData>
            </a:graphic>
          </wp:inline>
        </w:drawing>
      </w:r>
      <w:r w:rsidRPr="006A1280">
        <w:rPr>
          <w:lang w:val="lv-LV"/>
        </w:rPr>
        <w:drawing>
          <wp:inline distT="114300" distB="114300" distL="114300" distR="114300" wp14:anchorId="37FBA86B" wp14:editId="4C78D2F5">
            <wp:extent cx="585788" cy="78105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6"/>
                    <a:srcRect/>
                    <a:stretch>
                      <a:fillRect/>
                    </a:stretch>
                  </pic:blipFill>
                  <pic:spPr>
                    <a:xfrm>
                      <a:off x="0" y="0"/>
                      <a:ext cx="585788" cy="781050"/>
                    </a:xfrm>
                    <a:prstGeom prst="rect">
                      <a:avLst/>
                    </a:prstGeom>
                    <a:ln/>
                  </pic:spPr>
                </pic:pic>
              </a:graphicData>
            </a:graphic>
          </wp:inline>
        </w:drawing>
      </w:r>
      <w:r w:rsidRPr="006A1280">
        <w:rPr>
          <w:lang w:val="lv-LV"/>
        </w:rPr>
        <w:drawing>
          <wp:inline distT="114300" distB="114300" distL="114300" distR="114300" wp14:anchorId="5241E2C9" wp14:editId="44A6146F">
            <wp:extent cx="1690688" cy="1690688"/>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7"/>
                    <a:srcRect/>
                    <a:stretch>
                      <a:fillRect/>
                    </a:stretch>
                  </pic:blipFill>
                  <pic:spPr>
                    <a:xfrm>
                      <a:off x="0" y="0"/>
                      <a:ext cx="1690688" cy="1690688"/>
                    </a:xfrm>
                    <a:prstGeom prst="rect">
                      <a:avLst/>
                    </a:prstGeom>
                    <a:ln/>
                  </pic:spPr>
                </pic:pic>
              </a:graphicData>
            </a:graphic>
          </wp:inline>
        </w:drawing>
      </w:r>
      <w:r w:rsidRPr="006A1280">
        <w:rPr>
          <w:lang w:val="lv-LV"/>
        </w:rPr>
        <w:drawing>
          <wp:inline distT="114300" distB="114300" distL="114300" distR="114300" wp14:anchorId="326AB0E1" wp14:editId="42107750">
            <wp:extent cx="1571625" cy="1571625"/>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8"/>
                    <a:srcRect/>
                    <a:stretch>
                      <a:fillRect/>
                    </a:stretch>
                  </pic:blipFill>
                  <pic:spPr>
                    <a:xfrm>
                      <a:off x="0" y="0"/>
                      <a:ext cx="1571625" cy="1571625"/>
                    </a:xfrm>
                    <a:prstGeom prst="rect">
                      <a:avLst/>
                    </a:prstGeom>
                    <a:ln/>
                  </pic:spPr>
                </pic:pic>
              </a:graphicData>
            </a:graphic>
          </wp:inline>
        </w:drawing>
      </w:r>
    </w:p>
    <w:p w:rsidR="006A1280" w:rsidRPr="006A1280" w:rsidRDefault="006A1280">
      <w:pPr>
        <w:shd w:val="clear" w:color="auto" w:fill="FFFFFF"/>
        <w:spacing w:before="120"/>
        <w:rPr>
          <w:rFonts w:eastAsia="Arial" w:cs="Arial"/>
          <w:color w:val="080809"/>
          <w:lang w:val="lv-LV"/>
        </w:rPr>
      </w:pPr>
    </w:p>
    <w:p w:rsidR="00800869" w:rsidRPr="006A1280" w:rsidRDefault="006A1280">
      <w:pPr>
        <w:shd w:val="clear" w:color="auto" w:fill="FFFFFF"/>
        <w:spacing w:before="120"/>
        <w:rPr>
          <w:rFonts w:eastAsia="Arial" w:cs="Arial"/>
          <w:color w:val="080809"/>
          <w:lang w:val="lv-LV"/>
        </w:rPr>
      </w:pPr>
      <w:r w:rsidRPr="006A1280">
        <w:rPr>
          <w:rFonts w:eastAsia="Arial" w:cs="Arial"/>
          <w:color w:val="080809"/>
          <w:lang w:val="lv-LV"/>
        </w:rPr>
        <w:t>Projekts “Zināšanās balstīta Baltijas sidra ražošana un zīmola izveide MVU izaugsmei un konkurētspējai (Baltic Cider)” tiek īstenots ERAF Interreg VI-A Igaunijas-Latvijas programmas 2021.-2027. gadam ietvaros.</w:t>
      </w:r>
    </w:p>
    <w:p w:rsidR="00800869" w:rsidRPr="006A1280" w:rsidRDefault="006A1280">
      <w:pPr>
        <w:spacing w:before="240" w:after="240"/>
        <w:rPr>
          <w:rFonts w:ascii="Arial" w:eastAsia="Arial" w:hAnsi="Arial" w:cs="Arial"/>
          <w:color w:val="080809"/>
          <w:sz w:val="23"/>
          <w:szCs w:val="23"/>
          <w:lang w:val="lv-LV"/>
        </w:rPr>
      </w:pPr>
      <w:r w:rsidRPr="006A1280">
        <w:rPr>
          <w:lang w:val="lv-LV"/>
        </w:rPr>
        <w:lastRenderedPageBreak/>
        <w:drawing>
          <wp:inline distT="114300" distB="114300" distL="114300" distR="114300" wp14:anchorId="0CBE0E29" wp14:editId="7231E30E">
            <wp:extent cx="5943600" cy="1790700"/>
            <wp:effectExtent l="0" t="0" r="0" b="0"/>
            <wp:docPr id="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9"/>
                    <a:srcRect/>
                    <a:stretch>
                      <a:fillRect/>
                    </a:stretch>
                  </pic:blipFill>
                  <pic:spPr>
                    <a:xfrm>
                      <a:off x="0" y="0"/>
                      <a:ext cx="5943600" cy="1790700"/>
                    </a:xfrm>
                    <a:prstGeom prst="rect">
                      <a:avLst/>
                    </a:prstGeom>
                    <a:ln/>
                  </pic:spPr>
                </pic:pic>
              </a:graphicData>
            </a:graphic>
          </wp:inline>
        </w:drawing>
      </w:r>
    </w:p>
    <w:p w:rsidR="00800869" w:rsidRPr="006A1280" w:rsidRDefault="00800869">
      <w:pPr>
        <w:rPr>
          <w:lang w:val="lv-LV"/>
        </w:rPr>
      </w:pPr>
    </w:p>
    <w:p w:rsidR="00800869" w:rsidRPr="006A1280" w:rsidRDefault="00800869">
      <w:pPr>
        <w:rPr>
          <w:lang w:val="lv-LV"/>
        </w:rPr>
      </w:pPr>
    </w:p>
    <w:p w:rsidR="00800869" w:rsidRPr="006A1280" w:rsidRDefault="00800869">
      <w:pPr>
        <w:rPr>
          <w:lang w:val="lv-LV"/>
        </w:rPr>
      </w:pPr>
    </w:p>
    <w:p w:rsidR="00800869" w:rsidRPr="006A1280" w:rsidRDefault="00800869">
      <w:pPr>
        <w:rPr>
          <w:lang w:val="lv-LV"/>
        </w:rPr>
      </w:pPr>
    </w:p>
    <w:p w:rsidR="00800869" w:rsidRPr="006A1280" w:rsidRDefault="00800869">
      <w:pPr>
        <w:rPr>
          <w:lang w:val="lv-LV"/>
        </w:rPr>
      </w:pPr>
    </w:p>
    <w:sectPr w:rsidR="00800869" w:rsidRPr="006A1280" w:rsidSect="006A128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Times New Roman"/>
    <w:charset w:val="00"/>
    <w:family w:val="auto"/>
    <w:pitch w:val="default"/>
    <w:embedRegular r:id="rId1" w:fontKey="{C6F466EE-D6C7-4E81-B750-EFA9694842EB}"/>
    <w:embedBold r:id="rId2" w:fontKey="{70F842F3-B7CC-464B-955A-6F9C8B6DA9D2}"/>
    <w:embedItalic r:id="rId3" w:fontKey="{0E12EFA2-779C-4757-8E2A-06E8C5A5AD0A}"/>
    <w:embedBoldItalic r:id="rId4" w:fontKey="{A016B916-C85E-449A-9D6F-435D33074ED1}"/>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embedRegular r:id="rId5" w:fontKey="{6AF398E2-E03A-448A-88AF-7E55E205BCB9}"/>
  </w:font>
  <w:font w:name="Calibri">
    <w:panose1 w:val="020F0502020204030204"/>
    <w:charset w:val="00"/>
    <w:family w:val="swiss"/>
    <w:pitch w:val="variable"/>
    <w:sig w:usb0="E4002EFF" w:usb1="C200247B" w:usb2="00000009" w:usb3="00000000" w:csb0="000001FF" w:csb1="00000000"/>
    <w:embedRegular r:id="rId6" w:fontKey="{12F2019D-B5D9-41EC-A504-D28514362D22}"/>
  </w:font>
  <w:font w:name="Cambria">
    <w:panose1 w:val="02040503050406030204"/>
    <w:charset w:val="00"/>
    <w:family w:val="roman"/>
    <w:pitch w:val="variable"/>
    <w:sig w:usb0="E00006FF" w:usb1="420024FF" w:usb2="02000000" w:usb3="00000000" w:csb0="0000019F" w:csb1="00000000"/>
    <w:embedRegular r:id="rId7" w:fontKey="{15980A1B-9F1B-4851-8F05-6A478D747028}"/>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1743F3"/>
    <w:multiLevelType w:val="hybridMultilevel"/>
    <w:tmpl w:val="FE8280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7E961C13"/>
    <w:multiLevelType w:val="multilevel"/>
    <w:tmpl w:val="5B8A56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characterSpacingControl w:val="doNotCompress"/>
  <w:compat>
    <w:compatSetting w:name="compatibilityMode" w:uri="http://schemas.microsoft.com/office/word" w:val="14"/>
  </w:compat>
  <w:rsids>
    <w:rsidRoot w:val="00800869"/>
    <w:rsid w:val="006A1280"/>
    <w:rsid w:val="008008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Open Sans" w:eastAsia="Open Sans" w:hAnsi="Open Sans" w:cs="Open Sans"/>
        <w:sz w:val="22"/>
        <w:szCs w:val="22"/>
        <w:lang w:val="e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rFonts w:ascii="Arial" w:eastAsia="Arial" w:hAnsi="Arial" w:cs="Arial"/>
      <w:color w:val="666666"/>
      <w:sz w:val="30"/>
      <w:szCs w:val="30"/>
    </w:rPr>
  </w:style>
  <w:style w:type="paragraph" w:styleId="BalloonText">
    <w:name w:val="Balloon Text"/>
    <w:basedOn w:val="Normal"/>
    <w:link w:val="BalloonTextChar"/>
    <w:uiPriority w:val="99"/>
    <w:semiHidden/>
    <w:unhideWhenUsed/>
    <w:rsid w:val="006A1280"/>
    <w:rPr>
      <w:rFonts w:ascii="Tahoma" w:hAnsi="Tahoma" w:cs="Tahoma"/>
      <w:sz w:val="16"/>
      <w:szCs w:val="16"/>
    </w:rPr>
  </w:style>
  <w:style w:type="character" w:customStyle="1" w:styleId="BalloonTextChar">
    <w:name w:val="Balloon Text Char"/>
    <w:basedOn w:val="DefaultParagraphFont"/>
    <w:link w:val="BalloonText"/>
    <w:uiPriority w:val="99"/>
    <w:semiHidden/>
    <w:rsid w:val="006A1280"/>
    <w:rPr>
      <w:rFonts w:ascii="Tahoma" w:hAnsi="Tahoma" w:cs="Tahoma"/>
      <w:sz w:val="16"/>
      <w:szCs w:val="16"/>
    </w:rPr>
  </w:style>
  <w:style w:type="paragraph" w:styleId="ListParagraph">
    <w:name w:val="List Paragraph"/>
    <w:basedOn w:val="Normal"/>
    <w:uiPriority w:val="34"/>
    <w:qFormat/>
    <w:rsid w:val="006A128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Open Sans" w:eastAsia="Open Sans" w:hAnsi="Open Sans" w:cs="Open Sans"/>
        <w:sz w:val="22"/>
        <w:szCs w:val="22"/>
        <w:lang w:val="e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rFonts w:ascii="Arial" w:eastAsia="Arial" w:hAnsi="Arial" w:cs="Arial"/>
      <w:color w:val="666666"/>
      <w:sz w:val="30"/>
      <w:szCs w:val="30"/>
    </w:rPr>
  </w:style>
  <w:style w:type="paragraph" w:styleId="BalloonText">
    <w:name w:val="Balloon Text"/>
    <w:basedOn w:val="Normal"/>
    <w:link w:val="BalloonTextChar"/>
    <w:uiPriority w:val="99"/>
    <w:semiHidden/>
    <w:unhideWhenUsed/>
    <w:rsid w:val="006A1280"/>
    <w:rPr>
      <w:rFonts w:ascii="Tahoma" w:hAnsi="Tahoma" w:cs="Tahoma"/>
      <w:sz w:val="16"/>
      <w:szCs w:val="16"/>
    </w:rPr>
  </w:style>
  <w:style w:type="character" w:customStyle="1" w:styleId="BalloonTextChar">
    <w:name w:val="Balloon Text Char"/>
    <w:basedOn w:val="DefaultParagraphFont"/>
    <w:link w:val="BalloonText"/>
    <w:uiPriority w:val="99"/>
    <w:semiHidden/>
    <w:rsid w:val="006A1280"/>
    <w:rPr>
      <w:rFonts w:ascii="Tahoma" w:hAnsi="Tahoma" w:cs="Tahoma"/>
      <w:sz w:val="16"/>
      <w:szCs w:val="16"/>
    </w:rPr>
  </w:style>
  <w:style w:type="paragraph" w:styleId="ListParagraph">
    <w:name w:val="List Paragraph"/>
    <w:basedOn w:val="Normal"/>
    <w:uiPriority w:val="34"/>
    <w:qFormat/>
    <w:rsid w:val="006A12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gredzenmuiza.lv/" TargetMode="External"/><Relationship Id="rId13" Type="http://schemas.openxmlformats.org/officeDocument/2006/relationships/hyperlink" Target="https://www.pienaaitasbio.lv/" TargetMode="External"/><Relationship Id="rId18" Type="http://schemas.openxmlformats.org/officeDocument/2006/relationships/hyperlink" Target="https://www.sabilessidrs.lv/" TargetMode="External"/><Relationship Id="rId26" Type="http://schemas.openxmlformats.org/officeDocument/2006/relationships/image" Target="media/image3.png"/><Relationship Id="rId3" Type="http://schemas.microsoft.com/office/2007/relationships/stylesWithEffects" Target="stylesWithEffects.xml"/><Relationship Id="rId21" Type="http://schemas.openxmlformats.org/officeDocument/2006/relationships/hyperlink" Target="https://www.mrplume.lv/" TargetMode="External"/><Relationship Id="rId7" Type="http://schemas.openxmlformats.org/officeDocument/2006/relationships/hyperlink" Target="https://www.facebook.com/lapsumajassiers" TargetMode="External"/><Relationship Id="rId12" Type="http://schemas.openxmlformats.org/officeDocument/2006/relationships/hyperlink" Target="https://www.facebook.com/Birznieki" TargetMode="External"/><Relationship Id="rId17" Type="http://schemas.openxmlformats.org/officeDocument/2006/relationships/hyperlink" Target="https://www.abuls.lv/" TargetMode="External"/><Relationship Id="rId25"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www.nenormalssidrs.lv/" TargetMode="External"/><Relationship Id="rId20" Type="http://schemas.openxmlformats.org/officeDocument/2006/relationships/hyperlink" Target="https://www.lauskissidrs.lv/" TargetMode="External"/><Relationship Id="rId29" Type="http://schemas.openxmlformats.org/officeDocument/2006/relationships/image" Target="media/image6.jp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soira.lv/" TargetMode="External"/><Relationship Id="rId24" Type="http://schemas.openxmlformats.org/officeDocument/2006/relationships/hyperlink" Target="https://www.celotajs.lv/lv/c/brand/ciderroute" TargetMode="External"/><Relationship Id="rId5" Type="http://schemas.openxmlformats.org/officeDocument/2006/relationships/webSettings" Target="webSettings.xml"/><Relationship Id="rId15" Type="http://schemas.openxmlformats.org/officeDocument/2006/relationships/hyperlink" Target="https://www.facebook.com/p/Baltu-Piens-61560699581542" TargetMode="External"/><Relationship Id="rId23" Type="http://schemas.openxmlformats.org/officeDocument/2006/relationships/hyperlink" Target="https://www.celotajs.lv/lv/brand/cheese" TargetMode="External"/><Relationship Id="rId28" Type="http://schemas.openxmlformats.org/officeDocument/2006/relationships/image" Target="media/image5.png"/><Relationship Id="rId10" Type="http://schemas.openxmlformats.org/officeDocument/2006/relationships/hyperlink" Target="https://www.nicassiers.lv/" TargetMode="External"/><Relationship Id="rId19" Type="http://schemas.openxmlformats.org/officeDocument/2006/relationships/hyperlink" Target="https://www.turkalnesmuiza.lv/"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ierarazotne.lv/" TargetMode="External"/><Relationship Id="rId14" Type="http://schemas.openxmlformats.org/officeDocument/2006/relationships/hyperlink" Target="https://www.rsiers.lv/" TargetMode="External"/><Relationship Id="rId22" Type="http://schemas.openxmlformats.org/officeDocument/2006/relationships/hyperlink" Target="https://www.jepis.lv/" TargetMode="External"/><Relationship Id="rId27" Type="http://schemas.openxmlformats.org/officeDocument/2006/relationships/image" Target="media/image4.png"/><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693</Words>
  <Characters>3954</Characters>
  <Application>Microsoft Office Word</Application>
  <DocSecurity>0</DocSecurity>
  <Lines>32</Lines>
  <Paragraphs>9</Paragraphs>
  <ScaleCrop>false</ScaleCrop>
  <Company/>
  <LinksUpToDate>false</LinksUpToDate>
  <CharactersWithSpaces>4638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Katrina</cp:lastModifiedBy>
  <cp:revision>2</cp:revision>
  <dcterms:created xsi:type="dcterms:W3CDTF">2026-10-21T07:32:00Z</dcterms:created>
  <dcterms:modified xsi:type="dcterms:W3CDTF">2026-10-21T07:38:00Z</dcterms:modified>
</cp:coreProperties>
</file>