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1E0" w:rsidRPr="00163368" w:rsidRDefault="00163368">
      <w:pPr>
        <w:rPr>
          <w:lang w:val="lv-LV"/>
        </w:rPr>
      </w:pPr>
      <w:r w:rsidRPr="00163368">
        <w:rPr>
          <w:noProof/>
          <w:lang w:val="en-US"/>
        </w:rPr>
        <w:drawing>
          <wp:anchor distT="0" distB="0" distL="0" distR="0" simplePos="0" relativeHeight="251658240" behindDoc="0" locked="0" layoutInCell="1" hidden="0" allowOverlap="1" wp14:anchorId="21EDE4E0" wp14:editId="3E723027">
            <wp:simplePos x="0" y="0"/>
            <wp:positionH relativeFrom="column">
              <wp:posOffset>2927350</wp:posOffset>
            </wp:positionH>
            <wp:positionV relativeFrom="paragraph">
              <wp:posOffset>0</wp:posOffset>
            </wp:positionV>
            <wp:extent cx="1376045" cy="739775"/>
            <wp:effectExtent l="0" t="0" r="0" b="3175"/>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376045" cy="739775"/>
                    </a:xfrm>
                    <a:prstGeom prst="rect">
                      <a:avLst/>
                    </a:prstGeom>
                    <a:ln/>
                  </pic:spPr>
                </pic:pic>
              </a:graphicData>
            </a:graphic>
          </wp:anchor>
        </w:drawing>
      </w:r>
      <w:r w:rsidRPr="00163368">
        <w:rPr>
          <w:noProof/>
          <w:lang w:val="en-US"/>
        </w:rPr>
        <w:drawing>
          <wp:anchor distT="0" distB="0" distL="0" distR="0" simplePos="0" relativeHeight="251659264" behindDoc="0" locked="0" layoutInCell="1" hidden="0" allowOverlap="1" wp14:anchorId="3DAE2CA6" wp14:editId="5DF3A608">
            <wp:simplePos x="0" y="0"/>
            <wp:positionH relativeFrom="column">
              <wp:posOffset>1774825</wp:posOffset>
            </wp:positionH>
            <wp:positionV relativeFrom="paragraph">
              <wp:posOffset>33020</wp:posOffset>
            </wp:positionV>
            <wp:extent cx="1002030" cy="676275"/>
            <wp:effectExtent l="0" t="0" r="7620" b="9525"/>
            <wp:wrapNone/>
            <wp:docPr id="3" name="image1.jpg" descr="Lauku_celotajs_LOGO.jpg"/>
            <wp:cNvGraphicFramePr/>
            <a:graphic xmlns:a="http://schemas.openxmlformats.org/drawingml/2006/main">
              <a:graphicData uri="http://schemas.openxmlformats.org/drawingml/2006/picture">
                <pic:pic xmlns:pic="http://schemas.openxmlformats.org/drawingml/2006/picture">
                  <pic:nvPicPr>
                    <pic:cNvPr id="0" name="image1.jpg" descr="Lauku_celotajs_LOGO.jpg"/>
                    <pic:cNvPicPr preferRelativeResize="0"/>
                  </pic:nvPicPr>
                  <pic:blipFill>
                    <a:blip r:embed="rId7"/>
                    <a:srcRect/>
                    <a:stretch>
                      <a:fillRect/>
                    </a:stretch>
                  </pic:blipFill>
                  <pic:spPr>
                    <a:xfrm>
                      <a:off x="0" y="0"/>
                      <a:ext cx="1002030" cy="676275"/>
                    </a:xfrm>
                    <a:prstGeom prst="rect">
                      <a:avLst/>
                    </a:prstGeom>
                    <a:ln/>
                  </pic:spPr>
                </pic:pic>
              </a:graphicData>
            </a:graphic>
          </wp:anchor>
        </w:drawing>
      </w:r>
    </w:p>
    <w:p w:rsidR="003101E0" w:rsidRPr="00163368" w:rsidRDefault="003101E0">
      <w:pPr>
        <w:rPr>
          <w:lang w:val="lv-LV"/>
        </w:rPr>
      </w:pPr>
    </w:p>
    <w:p w:rsidR="003101E0" w:rsidRPr="00163368" w:rsidRDefault="003101E0" w:rsidP="00163368">
      <w:pPr>
        <w:jc w:val="center"/>
        <w:rPr>
          <w:lang w:val="lv-LV"/>
        </w:rPr>
      </w:pPr>
    </w:p>
    <w:p w:rsidR="003101E0" w:rsidRPr="00163368" w:rsidRDefault="003101E0">
      <w:pPr>
        <w:rPr>
          <w:lang w:val="lv-LV"/>
        </w:rPr>
      </w:pPr>
    </w:p>
    <w:p w:rsidR="003101E0" w:rsidRPr="00163368" w:rsidRDefault="003101E0">
      <w:pPr>
        <w:rPr>
          <w:lang w:val="lv-LV"/>
        </w:rPr>
      </w:pPr>
    </w:p>
    <w:p w:rsidR="003101E0" w:rsidRPr="00163368" w:rsidRDefault="0020492E">
      <w:pPr>
        <w:spacing w:before="280"/>
        <w:rPr>
          <w:lang w:val="lv-LV"/>
        </w:rPr>
      </w:pPr>
      <w:r w:rsidRPr="00163368">
        <w:rPr>
          <w:b/>
          <w:bCs/>
          <w:lang w:val="lv-LV"/>
        </w:rPr>
        <w:t xml:space="preserve">Ziņa medijiem </w:t>
      </w:r>
      <w:r w:rsidRPr="00163368">
        <w:rPr>
          <w:b/>
          <w:bCs/>
          <w:lang w:val="lv-LV"/>
        </w:rPr>
        <w:br/>
      </w:r>
      <w:r w:rsidRPr="00163368">
        <w:rPr>
          <w:lang w:val="lv-LV"/>
        </w:rPr>
        <w:t>09.06.2026.</w:t>
      </w:r>
    </w:p>
    <w:p w:rsidR="003101E0" w:rsidRPr="00163368" w:rsidRDefault="0020492E">
      <w:pPr>
        <w:spacing w:before="480"/>
        <w:jc w:val="center"/>
        <w:rPr>
          <w:b/>
          <w:bCs/>
          <w:lang w:val="lv-LV"/>
        </w:rPr>
      </w:pPr>
      <w:r w:rsidRPr="00163368">
        <w:rPr>
          <w:b/>
          <w:bCs/>
          <w:lang w:val="lv-LV"/>
        </w:rPr>
        <w:t>Militārā mantojuma ceļojumu maršruti pārvērš vēsturi aizraujošā pieredzē skolas vecuma jauniešiem.</w:t>
      </w:r>
    </w:p>
    <w:p w:rsidR="003101E0" w:rsidRPr="00163368" w:rsidRDefault="0020492E">
      <w:pPr>
        <w:spacing w:before="240" w:after="240"/>
        <w:jc w:val="both"/>
        <w:rPr>
          <w:i/>
          <w:iCs/>
          <w:lang w:val="lv-LV"/>
        </w:rPr>
      </w:pPr>
      <w:r w:rsidRPr="00163368">
        <w:rPr>
          <w:i/>
          <w:iCs/>
          <w:lang w:val="lv-LV"/>
        </w:rPr>
        <w:t xml:space="preserve">Militārā mantojuma tūrisma vietnē </w:t>
      </w:r>
      <w:hyperlink r:id="rId8">
        <w:r w:rsidRPr="00163368">
          <w:rPr>
            <w:i/>
            <w:iCs/>
            <w:color w:val="1155CC"/>
            <w:u w:val="single"/>
            <w:lang w:val="lv-LV"/>
          </w:rPr>
          <w:t>www.militaryheritagetourism.info</w:t>
        </w:r>
      </w:hyperlink>
      <w:r w:rsidRPr="00163368">
        <w:rPr>
          <w:i/>
          <w:iCs/>
          <w:lang w:val="lv-LV"/>
        </w:rPr>
        <w:t xml:space="preserve"> izveidota jauna sadaļa ar vienas dienas un vairāku dienu izglītojošiem maršrutiem skolas vecuma jauniešiem. Maršruti apvieno vietas, kur piedāvā īpaši jauniešiem veidotas interaktīvas un aizraujošas programmas Latvijā, Lietuvā un Igaunijā. Maršruti palīdz skolām organizēt interesantas mācību ekskursijas, savukārt ģimenēm – kopīgi iepazīt Baltijas vēsturi. Militārā mantojuma tūrisma vietne šobrīd apkopo vairāk nekā tūkstoti ar Baltijas militāro vēsturi saistītu objektu.</w:t>
      </w:r>
    </w:p>
    <w:p w:rsidR="00163368" w:rsidRDefault="0020492E">
      <w:pPr>
        <w:spacing w:after="80"/>
        <w:jc w:val="both"/>
        <w:rPr>
          <w:b/>
          <w:bCs/>
          <w:lang w:val="lv-LV"/>
        </w:rPr>
      </w:pPr>
      <w:r w:rsidRPr="00163368">
        <w:rPr>
          <w:b/>
          <w:bCs/>
          <w:lang w:val="lv-LV"/>
        </w:rPr>
        <w:t>Vēsture ārpus klases sienām</w:t>
      </w:r>
    </w:p>
    <w:p w:rsidR="003101E0" w:rsidRPr="00163368" w:rsidRDefault="0020492E">
      <w:pPr>
        <w:spacing w:after="80"/>
        <w:jc w:val="both"/>
        <w:rPr>
          <w:lang w:val="lv-LV"/>
        </w:rPr>
      </w:pPr>
      <w:r w:rsidRPr="00163368">
        <w:rPr>
          <w:lang w:val="lv-LV"/>
        </w:rPr>
        <w:t>Skolas vecuma jauniešiem arvien svarīgāk ir ne tikai apgūt vēstures faktus, bet arī izprast notikumus un procesus, kas veidojuši mūsdienu pasauli. Vēsture kļūst daudz tuvāka un saprotamāka, kopā ar draugiem vai ģimeni apmeklējot vietas, kur norisinājušies nozīmīgi notikumi, klausoties vēstures pētnieku stāstos, turot rokās priekšmetus, ko savulaik lietojuši karavīri ierakumos vai cilvēki padomju okupācijas laika ikdienā, kā arī iepazīstot pagātni caur interaktīvām spēlēm un praktiskām aktivitātēm. Programmas veidotas tā, lai vēstures konteksts būtu viegli uztverams jauniešiem, kuri paši nav pieredzējuši vēsturisko laikmetu maiņas, atšķirībā no viņu vecāku un vecvecāku paaudzes. Vēsturiskie notikumi nav tikai datumi mācību grāmatās, bet gan patiesi notikumi, kuru sekas un ietekme joprojām ir redzama mūsu sabiedrībā un ikdienas dzīvē.</w:t>
      </w:r>
    </w:p>
    <w:p w:rsidR="00163368" w:rsidRDefault="0020492E">
      <w:pPr>
        <w:spacing w:after="80"/>
        <w:jc w:val="both"/>
        <w:rPr>
          <w:b/>
          <w:bCs/>
          <w:lang w:val="lv-LV"/>
        </w:rPr>
      </w:pPr>
      <w:r w:rsidRPr="00163368">
        <w:rPr>
          <w:lang w:val="lv-LV"/>
        </w:rPr>
        <w:br/>
      </w:r>
      <w:r w:rsidRPr="00163368">
        <w:rPr>
          <w:b/>
          <w:bCs/>
          <w:lang w:val="lv-LV"/>
        </w:rPr>
        <w:t>No Baltijas valstu neatkarības kariem līdz mūsdienām</w:t>
      </w:r>
    </w:p>
    <w:p w:rsidR="003101E0" w:rsidRPr="00163368" w:rsidRDefault="0020492E">
      <w:pPr>
        <w:spacing w:after="80"/>
        <w:jc w:val="both"/>
        <w:rPr>
          <w:lang w:val="lv-LV"/>
        </w:rPr>
      </w:pPr>
      <w:r w:rsidRPr="00163368">
        <w:rPr>
          <w:lang w:val="lv-LV"/>
        </w:rPr>
        <w:t>Izglītojošie maršruti sniedz iespēju ieraudzīt vēsturi tās autentiskajā vidē – bunkuros, muzejos, kauju vietās, militārajās būvēs un piemiņas vietās. Šāda pieredze palīdz labāk izprast ne tikai vēsturiskos notikumus, bet arī cilvēku likteņus, izvēles un vērtības, kas veidojušas Baltijas valstu ceļu uz neatkarību.</w:t>
      </w:r>
    </w:p>
    <w:p w:rsidR="00163368" w:rsidRDefault="0020492E">
      <w:pPr>
        <w:spacing w:after="80"/>
        <w:jc w:val="both"/>
        <w:rPr>
          <w:lang w:val="lv-LV"/>
        </w:rPr>
      </w:pPr>
      <w:r w:rsidRPr="00163368">
        <w:rPr>
          <w:lang w:val="lv-LV"/>
        </w:rPr>
        <w:t>Maršrutos iekļautās vietas aptver Pirmo pasaules karu, Latvijas, Lietuvas un Igaunijas Neatkarības karus, Otro pasaules karu, padomju okupāciju periodu, nacionālās pretošanās kustību un valstu neatkarības atjaunošanu.</w:t>
      </w:r>
    </w:p>
    <w:p w:rsidR="003101E0" w:rsidRPr="00163368" w:rsidRDefault="0020492E">
      <w:pPr>
        <w:spacing w:after="80"/>
        <w:jc w:val="both"/>
        <w:rPr>
          <w:lang w:val="lv-LV"/>
        </w:rPr>
      </w:pPr>
      <w:r w:rsidRPr="00163368">
        <w:rPr>
          <w:lang w:val="lv-LV"/>
        </w:rPr>
        <w:lastRenderedPageBreak/>
        <w:t xml:space="preserve">Vietnē līdz ar vairāku dienu ceļojumu maršrutiem iekļauti 27 vienas dienas maršruti </w:t>
      </w:r>
      <w:hyperlink r:id="rId9">
        <w:r w:rsidRPr="00163368">
          <w:rPr>
            <w:color w:val="1155CC"/>
            <w:u w:val="single"/>
            <w:lang w:val="lv-LV"/>
          </w:rPr>
          <w:t>https://militaryheritagetourism.info/lv/events/programs/tours</w:t>
        </w:r>
      </w:hyperlink>
      <w:r w:rsidRPr="00163368">
        <w:rPr>
          <w:lang w:val="lv-LV"/>
        </w:rPr>
        <w:t xml:space="preserve">. </w:t>
      </w:r>
      <w:r w:rsidRPr="00163368">
        <w:rPr>
          <w:lang w:val="lv-LV"/>
        </w:rPr>
        <w:br/>
      </w:r>
    </w:p>
    <w:p w:rsidR="00163368" w:rsidRDefault="0020492E">
      <w:pPr>
        <w:spacing w:after="80"/>
        <w:jc w:val="both"/>
        <w:rPr>
          <w:b/>
          <w:bCs/>
          <w:lang w:val="lv-LV"/>
        </w:rPr>
      </w:pPr>
      <w:r w:rsidRPr="00163368">
        <w:rPr>
          <w:b/>
          <w:bCs/>
          <w:lang w:val="lv-LV"/>
        </w:rPr>
        <w:t>Kā plānot braucienu</w:t>
      </w:r>
    </w:p>
    <w:p w:rsidR="003101E0" w:rsidRPr="00163368" w:rsidRDefault="0020492E">
      <w:pPr>
        <w:spacing w:after="80"/>
        <w:jc w:val="both"/>
        <w:rPr>
          <w:lang w:val="lv-LV"/>
        </w:rPr>
      </w:pPr>
      <w:r w:rsidRPr="00163368">
        <w:rPr>
          <w:lang w:val="lv-LV"/>
        </w:rPr>
        <w:t>Maršruti nav pārslogoti ar lielu apskates vietu skaitu, ļaujot veltīt pietiekami daudz laika katram objektam un pilnvērtīgi iesaistīties piedāvātajās aktivitātēs.</w:t>
      </w:r>
      <w:r w:rsidRPr="00163368">
        <w:rPr>
          <w:lang w:val="lv-LV"/>
        </w:rPr>
        <w:br/>
        <w:t>Katrā maršruta aprakstā norādīts:</w:t>
      </w:r>
    </w:p>
    <w:p w:rsidR="003101E0" w:rsidRPr="00163368" w:rsidRDefault="0020492E">
      <w:pPr>
        <w:numPr>
          <w:ilvl w:val="0"/>
          <w:numId w:val="1"/>
        </w:numPr>
        <w:rPr>
          <w:lang w:val="lv-LV"/>
        </w:rPr>
      </w:pPr>
      <w:r w:rsidRPr="00163368">
        <w:rPr>
          <w:lang w:val="lv-LV"/>
        </w:rPr>
        <w:t>starta un finiša punkts;</w:t>
      </w:r>
    </w:p>
    <w:p w:rsidR="003101E0" w:rsidRPr="00163368" w:rsidRDefault="0020492E">
      <w:pPr>
        <w:numPr>
          <w:ilvl w:val="0"/>
          <w:numId w:val="1"/>
        </w:numPr>
        <w:rPr>
          <w:lang w:val="lv-LV"/>
        </w:rPr>
      </w:pPr>
      <w:r w:rsidRPr="00163368">
        <w:rPr>
          <w:lang w:val="lv-LV"/>
        </w:rPr>
        <w:t>maršruta garums;</w:t>
      </w:r>
    </w:p>
    <w:p w:rsidR="003101E0" w:rsidRPr="00163368" w:rsidRDefault="0020492E">
      <w:pPr>
        <w:numPr>
          <w:ilvl w:val="0"/>
          <w:numId w:val="1"/>
        </w:numPr>
        <w:rPr>
          <w:lang w:val="lv-LV"/>
        </w:rPr>
      </w:pPr>
      <w:r w:rsidRPr="00163368">
        <w:rPr>
          <w:lang w:val="lv-LV"/>
        </w:rPr>
        <w:t>plānotais ilgums;</w:t>
      </w:r>
    </w:p>
    <w:p w:rsidR="003101E0" w:rsidRPr="00163368" w:rsidRDefault="0020492E">
      <w:pPr>
        <w:numPr>
          <w:ilvl w:val="0"/>
          <w:numId w:val="1"/>
        </w:numPr>
        <w:rPr>
          <w:lang w:val="lv-LV"/>
        </w:rPr>
      </w:pPr>
      <w:r w:rsidRPr="00163368">
        <w:rPr>
          <w:lang w:val="lv-LV"/>
        </w:rPr>
        <w:t>maršrutā iekļautie apskates objekti;</w:t>
      </w:r>
    </w:p>
    <w:p w:rsidR="003101E0" w:rsidRPr="00163368" w:rsidRDefault="0020492E">
      <w:pPr>
        <w:numPr>
          <w:ilvl w:val="0"/>
          <w:numId w:val="1"/>
        </w:numPr>
        <w:rPr>
          <w:lang w:val="lv-LV"/>
        </w:rPr>
      </w:pPr>
      <w:r w:rsidRPr="00163368">
        <w:rPr>
          <w:lang w:val="lv-LV"/>
        </w:rPr>
        <w:t>karte ar apskates objektu atrašanās vietām un ieteicamo pārvietošanās maršrutu</w:t>
      </w:r>
    </w:p>
    <w:p w:rsidR="003101E0" w:rsidRPr="00163368" w:rsidRDefault="0020492E">
      <w:pPr>
        <w:numPr>
          <w:ilvl w:val="0"/>
          <w:numId w:val="1"/>
        </w:numPr>
        <w:spacing w:after="240"/>
        <w:rPr>
          <w:lang w:val="lv-LV"/>
        </w:rPr>
      </w:pPr>
      <w:r w:rsidRPr="00163368">
        <w:rPr>
          <w:lang w:val="lv-LV"/>
        </w:rPr>
        <w:t>piedāvātās programmas - ekskursijas, spēles, praktiskas nodarbības. Programmām norādīts to saturs, mērķauditorijas vecums, tēma, un cita praktiska informācija.</w:t>
      </w:r>
    </w:p>
    <w:p w:rsidR="003101E0" w:rsidRPr="00163368" w:rsidRDefault="0020492E">
      <w:pPr>
        <w:spacing w:before="240" w:after="240"/>
        <w:rPr>
          <w:lang w:val="lv-LV"/>
        </w:rPr>
      </w:pPr>
      <w:r w:rsidRPr="00163368">
        <w:rPr>
          <w:lang w:val="lv-LV"/>
        </w:rPr>
        <w:t>Plānojot ceļojumu, ieteicams iepriekš iepazīties ar praktisko informāciju, piemēram, noskaidrot objektu darba la</w:t>
      </w:r>
      <w:r w:rsidR="00163368">
        <w:rPr>
          <w:lang w:val="lv-LV"/>
        </w:rPr>
        <w:t>ikus un pieejamos pakalpojumus.</w:t>
      </w:r>
    </w:p>
    <w:p w:rsidR="003101E0" w:rsidRPr="00163368" w:rsidRDefault="0020492E">
      <w:pPr>
        <w:spacing w:after="80"/>
        <w:jc w:val="both"/>
        <w:rPr>
          <w:b/>
          <w:bCs/>
          <w:lang w:val="lv-LV"/>
        </w:rPr>
      </w:pPr>
      <w:r w:rsidRPr="00163368">
        <w:rPr>
          <w:b/>
          <w:bCs/>
          <w:lang w:val="lv-LV"/>
        </w:rPr>
        <w:t>27 vienas dienas militārā mantojuma maršruti Latvijā, Lietuvā un Igaunijā</w:t>
      </w:r>
    </w:p>
    <w:p w:rsidR="00717235" w:rsidRDefault="0020492E" w:rsidP="00717235">
      <w:pPr>
        <w:spacing w:after="80"/>
        <w:jc w:val="both"/>
        <w:rPr>
          <w:b/>
          <w:bCs/>
          <w:color w:val="980000"/>
          <w:lang w:val="lv-LV"/>
        </w:rPr>
      </w:pPr>
      <w:r w:rsidRPr="00163368">
        <w:rPr>
          <w:b/>
          <w:bCs/>
          <w:color w:val="990000"/>
          <w:lang w:val="lv-LV"/>
        </w:rPr>
        <w:br/>
      </w:r>
      <w:r w:rsidRPr="00163368">
        <w:rPr>
          <w:b/>
          <w:bCs/>
          <w:color w:val="980000"/>
          <w:lang w:val="lv-LV"/>
        </w:rPr>
        <w:t>LATVIJA</w:t>
      </w:r>
    </w:p>
    <w:p w:rsidR="00163368" w:rsidRDefault="0020492E" w:rsidP="00717235">
      <w:pPr>
        <w:jc w:val="both"/>
        <w:rPr>
          <w:b/>
          <w:bCs/>
          <w:color w:val="1155CC"/>
          <w:u w:val="single"/>
          <w:lang w:val="lv-LV"/>
        </w:rPr>
      </w:pPr>
      <w:r w:rsidRPr="00163368">
        <w:rPr>
          <w:b/>
          <w:bCs/>
          <w:lang w:val="lv-LV"/>
        </w:rPr>
        <w:t xml:space="preserve">1. </w:t>
      </w:r>
      <w:hyperlink r:id="rId10">
        <w:r w:rsidRPr="00163368">
          <w:rPr>
            <w:b/>
            <w:bCs/>
            <w:color w:val="1155CC"/>
            <w:u w:val="single"/>
            <w:lang w:val="lv-LV"/>
          </w:rPr>
          <w:t>Brīvības ceļā: Karavīru piemiņa un cīņu vietas Kurzemē</w:t>
        </w:r>
      </w:hyperlink>
    </w:p>
    <w:p w:rsidR="00163368" w:rsidRDefault="0020492E" w:rsidP="00163368">
      <w:pPr>
        <w:jc w:val="both"/>
        <w:rPr>
          <w:i/>
          <w:iCs/>
          <w:lang w:val="lv-LV"/>
        </w:rPr>
      </w:pPr>
      <w:r w:rsidRPr="00163368">
        <w:rPr>
          <w:i/>
          <w:iCs/>
          <w:lang w:val="lv-LV"/>
        </w:rPr>
        <w:t xml:space="preserve"> “Airītes</w:t>
      </w:r>
      <w:r w:rsidR="00163368">
        <w:rPr>
          <w:i/>
          <w:iCs/>
          <w:lang w:val="lv-LV"/>
        </w:rPr>
        <w:t>” - Skrunda – Liepāja - Karosta</w:t>
      </w:r>
    </w:p>
    <w:p w:rsidR="003101E0" w:rsidRPr="00163368" w:rsidRDefault="0020492E" w:rsidP="00163368">
      <w:pPr>
        <w:jc w:val="both"/>
        <w:rPr>
          <w:lang w:val="lv-LV"/>
        </w:rPr>
      </w:pPr>
      <w:r w:rsidRPr="00163368">
        <w:rPr>
          <w:lang w:val="lv-LV"/>
        </w:rPr>
        <w:t xml:space="preserve">Latvijas neatkarības cīņas, Pirmais pasaules karš, padomju okupācija. Maršrutā: Oskara Kalpaka muzejs “Airītēs”, Skrundas muiža, Liepājas Redans, Ziemeļu forti, Karostas cietums. </w:t>
      </w:r>
    </w:p>
    <w:p w:rsidR="00163368" w:rsidRDefault="0020492E" w:rsidP="00163368">
      <w:pPr>
        <w:spacing w:before="240"/>
        <w:jc w:val="both"/>
        <w:rPr>
          <w:b/>
          <w:bCs/>
          <w:color w:val="1155CC"/>
          <w:u w:val="single"/>
          <w:lang w:val="lv-LV"/>
        </w:rPr>
      </w:pPr>
      <w:r w:rsidRPr="00163368">
        <w:rPr>
          <w:b/>
          <w:bCs/>
          <w:lang w:val="lv-LV"/>
        </w:rPr>
        <w:t xml:space="preserve">2. </w:t>
      </w:r>
      <w:hyperlink r:id="rId11">
        <w:r w:rsidRPr="00163368">
          <w:rPr>
            <w:b/>
            <w:bCs/>
            <w:color w:val="1155CC"/>
            <w:u w:val="single"/>
            <w:lang w:val="lv-LV"/>
          </w:rPr>
          <w:t>Latvijas visslepenākās vietas</w:t>
        </w:r>
      </w:hyperlink>
    </w:p>
    <w:p w:rsidR="00163368" w:rsidRDefault="0020492E" w:rsidP="00163368">
      <w:pPr>
        <w:jc w:val="both"/>
        <w:rPr>
          <w:i/>
          <w:iCs/>
          <w:lang w:val="lv-LV"/>
        </w:rPr>
      </w:pPr>
      <w:r w:rsidRPr="00163368">
        <w:rPr>
          <w:i/>
          <w:iCs/>
          <w:lang w:val="lv-LV"/>
        </w:rPr>
        <w:t>Latvijas Okupācijas muzejs – Brīvības iela – “Stūra māja”</w:t>
      </w:r>
    </w:p>
    <w:p w:rsidR="003101E0" w:rsidRPr="00163368" w:rsidRDefault="0020492E" w:rsidP="00163368">
      <w:pPr>
        <w:jc w:val="both"/>
        <w:rPr>
          <w:lang w:val="lv-LV"/>
        </w:rPr>
      </w:pPr>
      <w:r w:rsidRPr="00163368">
        <w:rPr>
          <w:lang w:val="lv-LV"/>
        </w:rPr>
        <w:t>Īsa, bet intensīva ekskursija Rīgā, kas iepazīstina ar padomju okupācijas represiju sistēmu un varas mehānismiem.</w:t>
      </w:r>
    </w:p>
    <w:p w:rsidR="00163368" w:rsidRDefault="0020492E" w:rsidP="00163368">
      <w:pPr>
        <w:spacing w:before="240"/>
        <w:jc w:val="both"/>
        <w:rPr>
          <w:i/>
          <w:iCs/>
          <w:lang w:val="lv-LV"/>
        </w:rPr>
      </w:pPr>
      <w:r w:rsidRPr="00163368">
        <w:rPr>
          <w:b/>
          <w:bCs/>
          <w:lang w:val="lv-LV"/>
        </w:rPr>
        <w:t xml:space="preserve">3. </w:t>
      </w:r>
      <w:hyperlink r:id="rId12" w:history="1">
        <w:r w:rsidRPr="004A2E36">
          <w:rPr>
            <w:rStyle w:val="Hyperlink"/>
            <w:b/>
            <w:bCs/>
            <w:lang w:val="lv-LV"/>
          </w:rPr>
          <w:t>Militārais mantojums Vidzemē: Brīvības cīņas, leģionāri, mežabrāļi un deportācijas</w:t>
        </w:r>
      </w:hyperlink>
    </w:p>
    <w:p w:rsidR="00163368" w:rsidRDefault="0020492E" w:rsidP="00163368">
      <w:pPr>
        <w:jc w:val="both"/>
        <w:rPr>
          <w:i/>
          <w:iCs/>
          <w:lang w:val="lv-LV"/>
        </w:rPr>
      </w:pPr>
      <w:r w:rsidRPr="00163368">
        <w:rPr>
          <w:i/>
          <w:iCs/>
          <w:lang w:val="lv-LV"/>
        </w:rPr>
        <w:t>Cēsis – Melturi – Ieriķi – Amatas skola</w:t>
      </w:r>
    </w:p>
    <w:p w:rsidR="003101E0" w:rsidRPr="00163368" w:rsidRDefault="0020492E" w:rsidP="00163368">
      <w:pPr>
        <w:jc w:val="both"/>
        <w:rPr>
          <w:lang w:val="lv-LV"/>
        </w:rPr>
      </w:pPr>
      <w:r w:rsidRPr="00163368">
        <w:rPr>
          <w:lang w:val="lv-LV"/>
        </w:rPr>
        <w:t>Maršruts savieno Brīvības cīņu, Otrā pasaules kara, Aukstā kara un padomju represiju liecības, sākoties Cēsīs - ekspozīcijā “Sirdsapziņas ugunskurs” un noslēdzoties Melānijas Vanagas muzejā.</w:t>
      </w:r>
    </w:p>
    <w:p w:rsidR="003101E0" w:rsidRPr="00163368" w:rsidRDefault="0020492E">
      <w:pPr>
        <w:spacing w:before="240" w:after="240"/>
        <w:rPr>
          <w:b/>
          <w:bCs/>
          <w:lang w:val="lv-LV"/>
        </w:rPr>
      </w:pPr>
      <w:r w:rsidRPr="00163368">
        <w:rPr>
          <w:b/>
          <w:bCs/>
          <w:lang w:val="lv-LV"/>
        </w:rPr>
        <w:t xml:space="preserve">4. </w:t>
      </w:r>
      <w:hyperlink r:id="rId13">
        <w:r w:rsidRPr="00163368">
          <w:rPr>
            <w:b/>
            <w:bCs/>
            <w:color w:val="1155CC"/>
            <w:u w:val="single"/>
            <w:lang w:val="lv-LV"/>
          </w:rPr>
          <w:t>Aizsardzības līnijas Pierīgā Pirmajā un Otrajā pasaules karā</w:t>
        </w:r>
      </w:hyperlink>
      <w:r w:rsidRPr="00163368">
        <w:rPr>
          <w:b/>
          <w:bCs/>
          <w:lang w:val="lv-LV"/>
        </w:rPr>
        <w:br/>
      </w:r>
      <w:r w:rsidRPr="00163368">
        <w:rPr>
          <w:i/>
          <w:iCs/>
          <w:lang w:val="lv-LV"/>
        </w:rPr>
        <w:t>Tīnūži – Ropaži – Allažmuiža – More</w:t>
      </w:r>
      <w:r w:rsidRPr="00163368">
        <w:rPr>
          <w:i/>
          <w:iCs/>
          <w:lang w:val="lv-LV"/>
        </w:rPr>
        <w:br/>
      </w:r>
      <w:r w:rsidRPr="00163368">
        <w:rPr>
          <w:lang w:val="lv-LV"/>
        </w:rPr>
        <w:t>Apmeklējot Tīnūžu muižu, Ropažu un Allažmuižas apkārtni, kā arī Mores kauju muzeju un piemiņas parku, ekskursija apvieno vēsturisku izziņu ar autentisku kauju vietu pieredzi dabā.</w:t>
      </w:r>
    </w:p>
    <w:p w:rsidR="003101E0" w:rsidRPr="00163368" w:rsidRDefault="0020492E">
      <w:pPr>
        <w:spacing w:before="240" w:after="240"/>
        <w:rPr>
          <w:lang w:val="lv-LV"/>
        </w:rPr>
      </w:pPr>
      <w:r w:rsidRPr="00163368">
        <w:rPr>
          <w:lang w:val="lv-LV"/>
        </w:rPr>
        <w:lastRenderedPageBreak/>
        <w:t xml:space="preserve"> </w:t>
      </w:r>
      <w:r w:rsidRPr="00163368">
        <w:rPr>
          <w:b/>
          <w:bCs/>
          <w:lang w:val="lv-LV"/>
        </w:rPr>
        <w:t xml:space="preserve">5. </w:t>
      </w:r>
      <w:hyperlink r:id="rId14">
        <w:r w:rsidRPr="00163368">
          <w:rPr>
            <w:b/>
            <w:bCs/>
            <w:color w:val="1155CC"/>
            <w:u w:val="single"/>
            <w:lang w:val="lv-LV"/>
          </w:rPr>
          <w:t>Dvēseļu putenis Tīreļu līdzenumā</w:t>
        </w:r>
      </w:hyperlink>
      <w:r w:rsidRPr="00163368">
        <w:rPr>
          <w:b/>
          <w:bCs/>
          <w:lang w:val="lv-LV"/>
        </w:rPr>
        <w:br/>
      </w:r>
      <w:r w:rsidRPr="00163368">
        <w:rPr>
          <w:i/>
          <w:iCs/>
          <w:lang w:val="lv-LV"/>
        </w:rPr>
        <w:t>Antiņu brāļu kapi – Ložmetējkalns – “Mangaļi”</w:t>
      </w:r>
      <w:r w:rsidRPr="00163368">
        <w:rPr>
          <w:i/>
          <w:iCs/>
          <w:lang w:val="lv-LV"/>
        </w:rPr>
        <w:br/>
      </w:r>
      <w:r w:rsidRPr="00163368">
        <w:rPr>
          <w:lang w:val="lv-LV"/>
        </w:rPr>
        <w:t>Maršruts veltīts Ziemassvētku kaujām un latviešu strēlnieku pieredzei Pirmajā pasaules karā. Ierakumi, zemnīcas, lazaretes noliktava, skatu tornis un “Vācu valnis” - vācu aizsardzības nocietinājumu posms.</w:t>
      </w:r>
    </w:p>
    <w:p w:rsidR="003101E0" w:rsidRPr="00163368" w:rsidRDefault="0020492E">
      <w:pPr>
        <w:spacing w:before="240" w:after="240"/>
        <w:rPr>
          <w:lang w:val="lv-LV"/>
        </w:rPr>
      </w:pPr>
      <w:r w:rsidRPr="00163368">
        <w:rPr>
          <w:b/>
          <w:bCs/>
          <w:lang w:val="lv-LV"/>
        </w:rPr>
        <w:t xml:space="preserve">6. </w:t>
      </w:r>
      <w:hyperlink r:id="rId15">
        <w:r w:rsidRPr="00163368">
          <w:rPr>
            <w:b/>
            <w:bCs/>
            <w:color w:val="1155CC"/>
            <w:u w:val="single"/>
            <w:lang w:val="lv-LV"/>
          </w:rPr>
          <w:t>Mangaļsalas takas</w:t>
        </w:r>
      </w:hyperlink>
      <w:r w:rsidRPr="00163368">
        <w:rPr>
          <w:b/>
          <w:bCs/>
          <w:lang w:val="lv-LV"/>
        </w:rPr>
        <w:br/>
      </w:r>
      <w:r w:rsidRPr="00163368">
        <w:rPr>
          <w:i/>
          <w:iCs/>
          <w:lang w:val="lv-LV"/>
        </w:rPr>
        <w:t>Stāvlaukums pie Mangaļu ielas – Mangaļsalas mols</w:t>
      </w:r>
      <w:r w:rsidRPr="00163368">
        <w:rPr>
          <w:i/>
          <w:iCs/>
          <w:lang w:val="lv-LV"/>
        </w:rPr>
        <w:br/>
      </w:r>
      <w:r w:rsidRPr="00163368">
        <w:rPr>
          <w:lang w:val="lv-LV"/>
        </w:rPr>
        <w:t>Pastaiga (~5–6 km), kas iepazīstina ar piekrastes nocietinājumu sistēmu no Pirmā un Otrā pasaules kara līdz padomju okupācijas laikam.</w:t>
      </w:r>
    </w:p>
    <w:p w:rsidR="003101E0" w:rsidRPr="00163368" w:rsidRDefault="0020492E">
      <w:pPr>
        <w:spacing w:before="240" w:after="240"/>
        <w:rPr>
          <w:lang w:val="lv-LV"/>
        </w:rPr>
      </w:pPr>
      <w:r w:rsidRPr="00163368">
        <w:rPr>
          <w:b/>
          <w:bCs/>
          <w:lang w:val="lv-LV"/>
        </w:rPr>
        <w:t xml:space="preserve">7. </w:t>
      </w:r>
      <w:hyperlink r:id="rId16">
        <w:r w:rsidRPr="00163368">
          <w:rPr>
            <w:b/>
            <w:bCs/>
            <w:color w:val="1155CC"/>
            <w:u w:val="single"/>
            <w:lang w:val="lv-LV"/>
          </w:rPr>
          <w:t>Kurzemes cietoksnis un nacionālie partizāni</w:t>
        </w:r>
      </w:hyperlink>
      <w:r w:rsidRPr="00163368">
        <w:rPr>
          <w:b/>
          <w:bCs/>
          <w:lang w:val="lv-LV"/>
        </w:rPr>
        <w:br/>
      </w:r>
      <w:r w:rsidRPr="00163368">
        <w:rPr>
          <w:i/>
          <w:iCs/>
          <w:lang w:val="lv-LV"/>
        </w:rPr>
        <w:t>Īle – Zvārde – Saldus – Ezere</w:t>
      </w:r>
      <w:r w:rsidRPr="00163368">
        <w:rPr>
          <w:i/>
          <w:iCs/>
          <w:lang w:val="lv-LV"/>
        </w:rPr>
        <w:br/>
      </w:r>
      <w:r w:rsidRPr="00163368">
        <w:rPr>
          <w:lang w:val="lv-LV"/>
        </w:rPr>
        <w:t>Otrā pasaules kara, partizānu kustības un padomju okupācijas liecības, sākot no Īles partizānu bunkura cauri bijušajam Zvārdes militārajam poligonam līdz Ezeres Muitas namam – vietai, kur tika parakstīta Kurzemes katla kapitulācija.</w:t>
      </w:r>
    </w:p>
    <w:p w:rsidR="003101E0" w:rsidRPr="00163368" w:rsidRDefault="0020492E">
      <w:pPr>
        <w:spacing w:before="240" w:after="240"/>
        <w:rPr>
          <w:lang w:val="lv-LV"/>
        </w:rPr>
      </w:pPr>
      <w:r w:rsidRPr="00163368">
        <w:rPr>
          <w:b/>
          <w:bCs/>
          <w:lang w:val="lv-LV"/>
        </w:rPr>
        <w:t xml:space="preserve">8. </w:t>
      </w:r>
      <w:hyperlink r:id="rId17">
        <w:r w:rsidRPr="00163368">
          <w:rPr>
            <w:b/>
            <w:bCs/>
            <w:color w:val="1155CC"/>
            <w:u w:val="single"/>
            <w:lang w:val="lv-LV"/>
          </w:rPr>
          <w:t>Padomju okupācija Rīgā un Latvijā</w:t>
        </w:r>
      </w:hyperlink>
      <w:r w:rsidRPr="00163368">
        <w:rPr>
          <w:b/>
          <w:bCs/>
          <w:lang w:val="lv-LV"/>
        </w:rPr>
        <w:br/>
      </w:r>
      <w:r w:rsidRPr="00163368">
        <w:rPr>
          <w:i/>
          <w:iCs/>
          <w:lang w:val="lv-LV"/>
        </w:rPr>
        <w:t>Brīvības iela – Sigulda – Līgatne – Skaļupes</w:t>
      </w:r>
      <w:r w:rsidRPr="00163368">
        <w:rPr>
          <w:i/>
          <w:iCs/>
          <w:lang w:val="lv-LV"/>
        </w:rPr>
        <w:br/>
      </w:r>
      <w:r w:rsidRPr="00163368">
        <w:rPr>
          <w:lang w:val="lv-LV"/>
        </w:rPr>
        <w:t>Padomju represiju un pretošanās stāsti no “Stūra mājas” līdz valdības slepenajam pazemes bunkuram Skaļupēs.</w:t>
      </w:r>
    </w:p>
    <w:p w:rsidR="00163368" w:rsidRDefault="0020492E" w:rsidP="00163368">
      <w:pPr>
        <w:spacing w:before="240"/>
        <w:jc w:val="both"/>
        <w:rPr>
          <w:b/>
          <w:bCs/>
          <w:lang w:val="lv-LV"/>
        </w:rPr>
      </w:pPr>
      <w:r w:rsidRPr="00163368">
        <w:rPr>
          <w:b/>
          <w:bCs/>
          <w:lang w:val="lv-LV"/>
        </w:rPr>
        <w:t xml:space="preserve">9. </w:t>
      </w:r>
      <w:hyperlink r:id="rId18">
        <w:r w:rsidRPr="00163368">
          <w:rPr>
            <w:b/>
            <w:bCs/>
            <w:color w:val="1155CC"/>
            <w:u w:val="single"/>
            <w:lang w:val="lv-LV"/>
          </w:rPr>
          <w:t>Karosta - pilsēta pilsētā</w:t>
        </w:r>
      </w:hyperlink>
      <w:r w:rsidRPr="00163368">
        <w:rPr>
          <w:b/>
          <w:bCs/>
          <w:lang w:val="lv-LV"/>
        </w:rPr>
        <w:t xml:space="preserve"> </w:t>
      </w:r>
    </w:p>
    <w:p w:rsidR="00163368" w:rsidRDefault="0020492E" w:rsidP="00163368">
      <w:pPr>
        <w:jc w:val="both"/>
        <w:rPr>
          <w:i/>
          <w:iCs/>
          <w:lang w:val="lv-LV"/>
        </w:rPr>
      </w:pPr>
      <w:r w:rsidRPr="00163368">
        <w:rPr>
          <w:i/>
          <w:iCs/>
          <w:lang w:val="lv-LV"/>
        </w:rPr>
        <w:t>Karostas cietums – Ziemeļu forti – Redāns – Karostas ūdenstornis</w:t>
      </w:r>
    </w:p>
    <w:p w:rsidR="003101E0" w:rsidRPr="00163368" w:rsidRDefault="0020492E" w:rsidP="00163368">
      <w:pPr>
        <w:jc w:val="both"/>
        <w:rPr>
          <w:b/>
          <w:bCs/>
          <w:lang w:val="lv-LV"/>
        </w:rPr>
      </w:pPr>
      <w:r w:rsidRPr="00163368">
        <w:rPr>
          <w:lang w:val="lv-LV"/>
        </w:rPr>
        <w:t>Karosta ir lielākā vēsturiskā militārā teritorija Baltijā, kas aizņem gandrīz trešdaļu Liepājas teritorijas. Tā ir unikāls militārā un fortifikācijas mantojuma komplekss Baltijas jūras krastā, kur savijas grezna 19. gadsimta beigu arhitektūra un militārais skarbums.</w:t>
      </w:r>
    </w:p>
    <w:p w:rsidR="00163368" w:rsidRDefault="00163368">
      <w:pPr>
        <w:spacing w:after="80"/>
        <w:jc w:val="both"/>
        <w:rPr>
          <w:b/>
          <w:bCs/>
          <w:color w:val="980000"/>
          <w:lang w:val="lv-LV"/>
        </w:rPr>
      </w:pPr>
    </w:p>
    <w:p w:rsidR="003101E0" w:rsidRPr="00163368" w:rsidRDefault="0020492E">
      <w:pPr>
        <w:spacing w:after="80"/>
        <w:jc w:val="both"/>
        <w:rPr>
          <w:b/>
          <w:bCs/>
          <w:color w:val="980000"/>
          <w:lang w:val="lv-LV"/>
        </w:rPr>
      </w:pPr>
      <w:r w:rsidRPr="00163368">
        <w:rPr>
          <w:b/>
          <w:bCs/>
          <w:color w:val="980000"/>
          <w:lang w:val="lv-LV"/>
        </w:rPr>
        <w:t>LIETUVA</w:t>
      </w:r>
    </w:p>
    <w:p w:rsidR="00163368" w:rsidRDefault="0020492E" w:rsidP="00163368">
      <w:pPr>
        <w:jc w:val="both"/>
        <w:rPr>
          <w:b/>
          <w:bCs/>
          <w:color w:val="1155CC"/>
          <w:u w:val="single"/>
          <w:lang w:val="lv-LV"/>
        </w:rPr>
      </w:pPr>
      <w:r w:rsidRPr="00163368">
        <w:rPr>
          <w:b/>
          <w:bCs/>
          <w:lang w:val="lv-LV"/>
        </w:rPr>
        <w:t>10.</w:t>
      </w:r>
      <w:hyperlink r:id="rId19">
        <w:r w:rsidRPr="00163368">
          <w:rPr>
            <w:b/>
            <w:bCs/>
            <w:color w:val="1155CC"/>
            <w:u w:val="single"/>
            <w:lang w:val="lv-LV"/>
          </w:rPr>
          <w:t xml:space="preserve"> “Dzelzs priekškars” Lietuvas piekrastē</w:t>
        </w:r>
      </w:hyperlink>
      <w:r w:rsidR="00163368">
        <w:rPr>
          <w:b/>
          <w:bCs/>
          <w:color w:val="1155CC"/>
          <w:u w:val="single"/>
          <w:lang w:val="lv-LV"/>
        </w:rPr>
        <w:t xml:space="preserve"> </w:t>
      </w:r>
    </w:p>
    <w:p w:rsidR="00163368" w:rsidRDefault="0020492E" w:rsidP="00163368">
      <w:pPr>
        <w:jc w:val="both"/>
        <w:rPr>
          <w:i/>
          <w:iCs/>
          <w:lang w:val="lv-LV"/>
        </w:rPr>
      </w:pPr>
      <w:r w:rsidRPr="00163368">
        <w:rPr>
          <w:i/>
          <w:iCs/>
          <w:lang w:val="lv-LV"/>
        </w:rPr>
        <w:t>Klaipēda – Giruliai – Palanga</w:t>
      </w:r>
    </w:p>
    <w:p w:rsidR="003101E0" w:rsidRPr="00163368" w:rsidRDefault="0020492E" w:rsidP="00163368">
      <w:pPr>
        <w:jc w:val="both"/>
        <w:rPr>
          <w:lang w:val="lv-LV"/>
        </w:rPr>
      </w:pPr>
      <w:r w:rsidRPr="00163368">
        <w:rPr>
          <w:lang w:val="lv-LV"/>
        </w:rPr>
        <w:t xml:space="preserve">Otrā pasaules kara, padomju okupācijas un pretošanās vēsture piekrastē: militāri nocietinājumi, muzeju ekspozīcijas, pretmīnu kuģi un pretošanās kustības muzejs. </w:t>
      </w:r>
    </w:p>
    <w:p w:rsidR="00163368" w:rsidRDefault="00163368" w:rsidP="00163368">
      <w:pPr>
        <w:jc w:val="both"/>
        <w:rPr>
          <w:b/>
          <w:bCs/>
          <w:lang w:val="lv-LV"/>
        </w:rPr>
      </w:pPr>
    </w:p>
    <w:p w:rsidR="00163368" w:rsidRDefault="0020492E" w:rsidP="00163368">
      <w:pPr>
        <w:jc w:val="both"/>
        <w:rPr>
          <w:b/>
          <w:bCs/>
          <w:color w:val="1155CC"/>
          <w:u w:val="single"/>
          <w:lang w:val="lv-LV"/>
        </w:rPr>
      </w:pPr>
      <w:r w:rsidRPr="00163368">
        <w:rPr>
          <w:b/>
          <w:bCs/>
          <w:lang w:val="lv-LV"/>
        </w:rPr>
        <w:t xml:space="preserve">11. </w:t>
      </w:r>
      <w:hyperlink r:id="rId20" w:history="1">
        <w:r w:rsidRPr="004A2E36">
          <w:rPr>
            <w:rStyle w:val="Hyperlink"/>
            <w:b/>
            <w:bCs/>
            <w:lang w:val="lv-LV"/>
          </w:rPr>
          <w:t>Aukstais karš Plateļu ezera apkaimē, Žemaitijas Nacionālajā parkā</w:t>
        </w:r>
        <w:r w:rsidR="00163368" w:rsidRPr="004A2E36">
          <w:rPr>
            <w:rStyle w:val="Hyperlink"/>
            <w:b/>
            <w:bCs/>
            <w:lang w:val="lv-LV"/>
          </w:rPr>
          <w:t xml:space="preserve"> </w:t>
        </w:r>
      </w:hyperlink>
      <w:r w:rsidR="00163368">
        <w:rPr>
          <w:b/>
          <w:bCs/>
          <w:color w:val="1155CC"/>
          <w:u w:val="single"/>
          <w:lang w:val="lv-LV"/>
        </w:rPr>
        <w:t xml:space="preserve"> </w:t>
      </w:r>
    </w:p>
    <w:p w:rsidR="00163368" w:rsidRDefault="0020492E" w:rsidP="00163368">
      <w:pPr>
        <w:jc w:val="both"/>
        <w:rPr>
          <w:i/>
          <w:iCs/>
          <w:lang w:val="lv-LV"/>
        </w:rPr>
      </w:pPr>
      <w:r w:rsidRPr="00163368">
        <w:rPr>
          <w:i/>
          <w:iCs/>
          <w:lang w:val="lv-LV"/>
        </w:rPr>
        <w:t>Plokštinė – Beržoras – Plateļi</w:t>
      </w:r>
    </w:p>
    <w:p w:rsidR="003101E0" w:rsidRPr="00163368" w:rsidRDefault="0020492E" w:rsidP="00163368">
      <w:pPr>
        <w:jc w:val="both"/>
        <w:rPr>
          <w:lang w:val="lv-LV"/>
        </w:rPr>
      </w:pPr>
      <w:r w:rsidRPr="00163368">
        <w:rPr>
          <w:lang w:val="lv-LV"/>
        </w:rPr>
        <w:t>Bijusī ballistisko raķešu bāze un Aukstā kara mantojums: pazemes raķešu šahtas, militārā pilsētiņa un piemiņas vietas.</w:t>
      </w:r>
    </w:p>
    <w:p w:rsidR="00163368" w:rsidRDefault="00163368" w:rsidP="00163368">
      <w:pPr>
        <w:jc w:val="both"/>
        <w:rPr>
          <w:b/>
          <w:bCs/>
          <w:lang w:val="lv-LV"/>
        </w:rPr>
      </w:pPr>
    </w:p>
    <w:p w:rsidR="00163368" w:rsidRDefault="0020492E" w:rsidP="00163368">
      <w:pPr>
        <w:jc w:val="both"/>
        <w:rPr>
          <w:b/>
          <w:bCs/>
          <w:color w:val="1155CC"/>
          <w:u w:val="single"/>
          <w:lang w:val="lv-LV"/>
        </w:rPr>
      </w:pPr>
      <w:r w:rsidRPr="00163368">
        <w:rPr>
          <w:b/>
          <w:bCs/>
          <w:lang w:val="lv-LV"/>
        </w:rPr>
        <w:t xml:space="preserve">12. </w:t>
      </w:r>
      <w:hyperlink r:id="rId21" w:history="1">
        <w:r w:rsidRPr="004A2E36">
          <w:rPr>
            <w:rStyle w:val="Hyperlink"/>
            <w:b/>
            <w:bCs/>
            <w:lang w:val="lv-LV"/>
          </w:rPr>
          <w:t>Otrais pasaules karš Kauņā un padomju spiegu spēles</w:t>
        </w:r>
      </w:hyperlink>
      <w:r w:rsidR="00163368">
        <w:rPr>
          <w:b/>
          <w:bCs/>
          <w:color w:val="1155CC"/>
          <w:u w:val="single"/>
          <w:lang w:val="lv-LV"/>
        </w:rPr>
        <w:t xml:space="preserve"> </w:t>
      </w:r>
    </w:p>
    <w:p w:rsidR="00163368" w:rsidRDefault="0020492E" w:rsidP="00163368">
      <w:pPr>
        <w:jc w:val="both"/>
        <w:rPr>
          <w:i/>
          <w:iCs/>
          <w:lang w:val="lv-LV"/>
        </w:rPr>
      </w:pPr>
      <w:r w:rsidRPr="00163368">
        <w:rPr>
          <w:i/>
          <w:iCs/>
          <w:lang w:val="lv-LV"/>
        </w:rPr>
        <w:t>Kauņas IX forts – VDK bunkurs – Vītauta dižā kara muzejs</w:t>
      </w:r>
    </w:p>
    <w:p w:rsidR="003101E0" w:rsidRPr="00163368" w:rsidRDefault="0020492E" w:rsidP="00163368">
      <w:pPr>
        <w:jc w:val="both"/>
        <w:rPr>
          <w:lang w:val="lv-LV"/>
        </w:rPr>
      </w:pPr>
      <w:r w:rsidRPr="00163368">
        <w:rPr>
          <w:lang w:val="lv-LV"/>
        </w:rPr>
        <w:t>Lietuvas militārās vēstures posmi no pasaules kariem līdz Aukstajam karam.</w:t>
      </w:r>
    </w:p>
    <w:p w:rsidR="003101E0" w:rsidRPr="00163368" w:rsidRDefault="0020492E" w:rsidP="00717235">
      <w:pPr>
        <w:spacing w:before="240" w:after="80"/>
        <w:jc w:val="both"/>
        <w:rPr>
          <w:b/>
          <w:bCs/>
          <w:color w:val="980000"/>
          <w:lang w:val="lv-LV"/>
        </w:rPr>
      </w:pPr>
      <w:r w:rsidRPr="00163368">
        <w:rPr>
          <w:b/>
          <w:bCs/>
          <w:color w:val="980000"/>
          <w:lang w:val="lv-LV"/>
        </w:rPr>
        <w:lastRenderedPageBreak/>
        <w:t>IGAUNIJA</w:t>
      </w:r>
    </w:p>
    <w:p w:rsidR="00163368" w:rsidRDefault="0020492E" w:rsidP="00163368">
      <w:pPr>
        <w:jc w:val="both"/>
        <w:rPr>
          <w:b/>
          <w:bCs/>
          <w:color w:val="1155CC"/>
          <w:u w:val="single"/>
          <w:lang w:val="lv-LV"/>
        </w:rPr>
      </w:pPr>
      <w:r w:rsidRPr="00163368">
        <w:rPr>
          <w:b/>
          <w:bCs/>
          <w:lang w:val="lv-LV"/>
        </w:rPr>
        <w:t xml:space="preserve">13. </w:t>
      </w:r>
      <w:hyperlink r:id="rId22">
        <w:r w:rsidRPr="00163368">
          <w:rPr>
            <w:b/>
            <w:bCs/>
            <w:color w:val="1155CC"/>
            <w:u w:val="single"/>
            <w:lang w:val="lv-LV"/>
          </w:rPr>
          <w:t>Sāremā salas militārais mantojums</w:t>
        </w:r>
      </w:hyperlink>
      <w:r w:rsidR="00163368">
        <w:rPr>
          <w:b/>
          <w:bCs/>
          <w:color w:val="1155CC"/>
          <w:u w:val="single"/>
          <w:lang w:val="lv-LV"/>
        </w:rPr>
        <w:t xml:space="preserve"> </w:t>
      </w:r>
    </w:p>
    <w:p w:rsidR="00163368" w:rsidRDefault="0020492E" w:rsidP="00163368">
      <w:pPr>
        <w:jc w:val="both"/>
        <w:rPr>
          <w:i/>
          <w:iCs/>
          <w:lang w:val="lv-LV"/>
        </w:rPr>
      </w:pPr>
      <w:r w:rsidRPr="00163368">
        <w:rPr>
          <w:i/>
          <w:iCs/>
          <w:lang w:val="lv-LV"/>
        </w:rPr>
        <w:t>Kuivastu – Muhu – Sāremā – Orissaare – Leisi – Pammana</w:t>
      </w:r>
    </w:p>
    <w:p w:rsidR="003101E0" w:rsidRPr="00163368" w:rsidRDefault="0020492E" w:rsidP="00163368">
      <w:pPr>
        <w:jc w:val="both"/>
        <w:rPr>
          <w:lang w:val="lv-LV"/>
        </w:rPr>
      </w:pPr>
      <w:r w:rsidRPr="00163368">
        <w:rPr>
          <w:lang w:val="lv-LV"/>
        </w:rPr>
        <w:t>Pirmā un Otrā pasaules kara militārais mantojums Baltijas jūras piekrastē: krasta aizsardzības baterijas, desanta vietas un kara muzeji.</w:t>
      </w:r>
    </w:p>
    <w:p w:rsidR="00163368" w:rsidRDefault="00163368" w:rsidP="00163368">
      <w:pPr>
        <w:jc w:val="both"/>
        <w:rPr>
          <w:b/>
          <w:bCs/>
          <w:lang w:val="lv-LV"/>
        </w:rPr>
      </w:pPr>
    </w:p>
    <w:p w:rsidR="00163368" w:rsidRDefault="0020492E" w:rsidP="00163368">
      <w:pPr>
        <w:jc w:val="both"/>
        <w:rPr>
          <w:b/>
          <w:bCs/>
          <w:color w:val="1155CC"/>
          <w:u w:val="single"/>
          <w:lang w:val="lv-LV"/>
        </w:rPr>
      </w:pPr>
      <w:r w:rsidRPr="00163368">
        <w:rPr>
          <w:b/>
          <w:bCs/>
          <w:lang w:val="lv-LV"/>
        </w:rPr>
        <w:t xml:space="preserve">14. </w:t>
      </w:r>
      <w:hyperlink r:id="rId23">
        <w:r w:rsidRPr="00163368">
          <w:rPr>
            <w:b/>
            <w:bCs/>
            <w:color w:val="1155CC"/>
            <w:u w:val="single"/>
            <w:lang w:val="lv-LV"/>
          </w:rPr>
          <w:t>Zemūdene, ledlauzis, senākais jūras vraks</w:t>
        </w:r>
      </w:hyperlink>
      <w:r w:rsidR="00163368">
        <w:rPr>
          <w:b/>
          <w:bCs/>
          <w:color w:val="1155CC"/>
          <w:u w:val="single"/>
          <w:lang w:val="lv-LV"/>
        </w:rPr>
        <w:t xml:space="preserve"> </w:t>
      </w:r>
    </w:p>
    <w:p w:rsidR="00163368" w:rsidRDefault="0020492E" w:rsidP="00163368">
      <w:pPr>
        <w:jc w:val="both"/>
        <w:rPr>
          <w:i/>
          <w:iCs/>
          <w:lang w:val="lv-LV"/>
        </w:rPr>
      </w:pPr>
      <w:r w:rsidRPr="00163368">
        <w:rPr>
          <w:i/>
          <w:iCs/>
          <w:lang w:val="lv-LV"/>
        </w:rPr>
        <w:t>Tallina – Lennusadam – Patarei jūras cietoksnis</w:t>
      </w:r>
    </w:p>
    <w:p w:rsidR="003101E0" w:rsidRPr="00163368" w:rsidRDefault="0020492E" w:rsidP="00163368">
      <w:pPr>
        <w:jc w:val="both"/>
        <w:rPr>
          <w:lang w:val="lv-LV"/>
        </w:rPr>
      </w:pPr>
      <w:r w:rsidRPr="00163368">
        <w:rPr>
          <w:lang w:val="lv-LV"/>
        </w:rPr>
        <w:t xml:space="preserve">Pārgājiens Tallinā iepazīstina ar Baltijas jūras militāro vēsturi no Pirmā pasaules kara līdz padomju okupācijas periodam. </w:t>
      </w:r>
    </w:p>
    <w:p w:rsidR="00163368" w:rsidRDefault="00163368" w:rsidP="00163368">
      <w:pPr>
        <w:jc w:val="both"/>
        <w:rPr>
          <w:b/>
          <w:bCs/>
          <w:lang w:val="lv-LV"/>
        </w:rPr>
      </w:pPr>
    </w:p>
    <w:p w:rsidR="00163368" w:rsidRDefault="0020492E" w:rsidP="00163368">
      <w:pPr>
        <w:jc w:val="both"/>
        <w:rPr>
          <w:b/>
          <w:bCs/>
          <w:color w:val="1155CC"/>
          <w:u w:val="single"/>
          <w:lang w:val="lv-LV"/>
        </w:rPr>
      </w:pPr>
      <w:r w:rsidRPr="00163368">
        <w:rPr>
          <w:b/>
          <w:bCs/>
          <w:lang w:val="lv-LV"/>
        </w:rPr>
        <w:t xml:space="preserve">15. </w:t>
      </w:r>
      <w:hyperlink r:id="rId24">
        <w:r w:rsidRPr="00163368">
          <w:rPr>
            <w:b/>
            <w:bCs/>
            <w:color w:val="1155CC"/>
            <w:u w:val="single"/>
            <w:lang w:val="lv-LV"/>
          </w:rPr>
          <w:t>Naisāres sala – slepenais padomju objekts</w:t>
        </w:r>
      </w:hyperlink>
      <w:r w:rsidR="00163368">
        <w:rPr>
          <w:b/>
          <w:bCs/>
          <w:color w:val="1155CC"/>
          <w:u w:val="single"/>
          <w:lang w:val="lv-LV"/>
        </w:rPr>
        <w:t xml:space="preserve"> </w:t>
      </w:r>
    </w:p>
    <w:p w:rsidR="00163368" w:rsidRDefault="0020492E" w:rsidP="00163368">
      <w:pPr>
        <w:jc w:val="both"/>
        <w:rPr>
          <w:i/>
          <w:iCs/>
          <w:lang w:val="lv-LV"/>
        </w:rPr>
      </w:pPr>
      <w:r w:rsidRPr="00163368">
        <w:rPr>
          <w:i/>
          <w:iCs/>
          <w:lang w:val="lv-LV"/>
        </w:rPr>
        <w:t>Tallina – Naisāre – Tallina</w:t>
      </w:r>
    </w:p>
    <w:p w:rsidR="003101E0" w:rsidRPr="00163368" w:rsidRDefault="0020492E" w:rsidP="00163368">
      <w:pPr>
        <w:jc w:val="both"/>
        <w:rPr>
          <w:lang w:val="lv-LV"/>
        </w:rPr>
      </w:pPr>
      <w:r w:rsidRPr="00163368">
        <w:rPr>
          <w:lang w:val="lv-LV"/>
        </w:rPr>
        <w:t>Bunkuri, krasta aizsardzības baterijas un militārā infrastruktūra kādreiz sabiedrībai slēgtajā salā.</w:t>
      </w:r>
    </w:p>
    <w:p w:rsidR="00163368" w:rsidRDefault="00163368" w:rsidP="00163368">
      <w:pPr>
        <w:jc w:val="both"/>
        <w:rPr>
          <w:b/>
          <w:bCs/>
          <w:lang w:val="lv-LV"/>
        </w:rPr>
      </w:pPr>
    </w:p>
    <w:p w:rsidR="00163368" w:rsidRDefault="0020492E" w:rsidP="00163368">
      <w:pPr>
        <w:jc w:val="both"/>
        <w:rPr>
          <w:b/>
          <w:bCs/>
          <w:color w:val="1155CC"/>
          <w:u w:val="single"/>
          <w:lang w:val="lv-LV"/>
        </w:rPr>
      </w:pPr>
      <w:r w:rsidRPr="00163368">
        <w:rPr>
          <w:b/>
          <w:bCs/>
          <w:lang w:val="lv-LV"/>
        </w:rPr>
        <w:t>16.</w:t>
      </w:r>
      <w:r w:rsidRPr="00163368">
        <w:rPr>
          <w:b/>
          <w:bCs/>
          <w:color w:val="1155CC"/>
          <w:u w:val="single"/>
          <w:lang w:val="lv-LV"/>
        </w:rPr>
        <w:t xml:space="preserve"> </w:t>
      </w:r>
      <w:hyperlink r:id="rId25" w:history="1">
        <w:r w:rsidRPr="004A2E36">
          <w:rPr>
            <w:rStyle w:val="Hyperlink"/>
            <w:b/>
            <w:bCs/>
            <w:lang w:val="lv-LV"/>
          </w:rPr>
          <w:t>Tartu un apkaimes militārais mantojums uz zemes un debesīs</w:t>
        </w:r>
      </w:hyperlink>
      <w:r w:rsidR="00163368">
        <w:rPr>
          <w:b/>
          <w:bCs/>
          <w:color w:val="1155CC"/>
          <w:u w:val="single"/>
          <w:lang w:val="lv-LV"/>
        </w:rPr>
        <w:t xml:space="preserve"> </w:t>
      </w:r>
    </w:p>
    <w:p w:rsidR="00163368" w:rsidRDefault="0020492E" w:rsidP="00163368">
      <w:pPr>
        <w:jc w:val="both"/>
        <w:rPr>
          <w:i/>
          <w:iCs/>
          <w:lang w:val="lv-LV"/>
        </w:rPr>
      </w:pPr>
      <w:r w:rsidRPr="00163368">
        <w:rPr>
          <w:i/>
          <w:iCs/>
          <w:lang w:val="lv-LV"/>
        </w:rPr>
        <w:t>Tartu – Lange</w:t>
      </w:r>
    </w:p>
    <w:p w:rsidR="003101E0" w:rsidRPr="00163368" w:rsidRDefault="0020492E" w:rsidP="00163368">
      <w:pPr>
        <w:jc w:val="both"/>
        <w:rPr>
          <w:lang w:val="lv-LV"/>
        </w:rPr>
      </w:pPr>
      <w:r w:rsidRPr="00163368">
        <w:rPr>
          <w:lang w:val="lv-LV"/>
        </w:rPr>
        <w:t>Igaunijas Brīvības cīņas, Otrais pasaules karš un padomju okupācijas laiks: kauju vietas, VDK kameras, Igaunijas aviācijas muzejs, prettanku aizsardzības līnijas.</w:t>
      </w:r>
    </w:p>
    <w:p w:rsidR="00163368" w:rsidRDefault="00163368" w:rsidP="00163368">
      <w:pPr>
        <w:jc w:val="both"/>
        <w:rPr>
          <w:b/>
          <w:bCs/>
          <w:lang w:val="lv-LV"/>
        </w:rPr>
      </w:pPr>
    </w:p>
    <w:p w:rsidR="00163368" w:rsidRDefault="0020492E" w:rsidP="00163368">
      <w:pPr>
        <w:jc w:val="both"/>
        <w:rPr>
          <w:b/>
          <w:bCs/>
          <w:color w:val="1155CC"/>
          <w:u w:val="single"/>
          <w:lang w:val="lv-LV"/>
        </w:rPr>
      </w:pPr>
      <w:r w:rsidRPr="00163368">
        <w:rPr>
          <w:b/>
          <w:bCs/>
          <w:lang w:val="lv-LV"/>
        </w:rPr>
        <w:t xml:space="preserve">17. </w:t>
      </w:r>
      <w:hyperlink r:id="rId26">
        <w:r w:rsidRPr="00163368">
          <w:rPr>
            <w:b/>
            <w:bCs/>
            <w:color w:val="1155CC"/>
            <w:u w:val="single"/>
            <w:lang w:val="lv-LV"/>
          </w:rPr>
          <w:t>Muzejdzelzceļš un Pergupehjas bunkurs</w:t>
        </w:r>
      </w:hyperlink>
      <w:r w:rsidR="00163368">
        <w:rPr>
          <w:b/>
          <w:bCs/>
          <w:color w:val="1155CC"/>
          <w:u w:val="single"/>
          <w:lang w:val="lv-LV"/>
        </w:rPr>
        <w:t xml:space="preserve"> </w:t>
      </w:r>
    </w:p>
    <w:p w:rsidR="00163368" w:rsidRDefault="0020492E" w:rsidP="00163368">
      <w:pPr>
        <w:jc w:val="both"/>
        <w:rPr>
          <w:i/>
          <w:iCs/>
          <w:lang w:val="lv-LV"/>
        </w:rPr>
      </w:pPr>
      <w:r w:rsidRPr="00163368">
        <w:rPr>
          <w:i/>
          <w:iCs/>
          <w:lang w:val="lv-LV"/>
        </w:rPr>
        <w:t>Lavassāre – Pērnavas-Jēgupi – Põrgupõhja</w:t>
      </w:r>
    </w:p>
    <w:p w:rsidR="003101E0" w:rsidRPr="00163368" w:rsidRDefault="0020492E" w:rsidP="00163368">
      <w:pPr>
        <w:jc w:val="both"/>
        <w:rPr>
          <w:lang w:val="lv-LV"/>
        </w:rPr>
      </w:pPr>
      <w:r w:rsidRPr="00163368">
        <w:rPr>
          <w:lang w:val="lv-LV"/>
        </w:rPr>
        <w:t>Otrā pasaules kara notikumi, Mežabrāļu kustība, Brīvības kara piemiņa un pēckara notikumi.</w:t>
      </w:r>
    </w:p>
    <w:p w:rsidR="00163368" w:rsidRDefault="00163368" w:rsidP="00163368">
      <w:pPr>
        <w:jc w:val="both"/>
        <w:rPr>
          <w:b/>
          <w:bCs/>
          <w:lang w:val="lv-LV"/>
        </w:rPr>
      </w:pPr>
    </w:p>
    <w:p w:rsidR="00163368" w:rsidRDefault="0020492E" w:rsidP="00163368">
      <w:pPr>
        <w:jc w:val="both"/>
        <w:rPr>
          <w:b/>
          <w:bCs/>
          <w:color w:val="1155CC"/>
          <w:u w:val="single"/>
          <w:lang w:val="lv-LV"/>
        </w:rPr>
      </w:pPr>
      <w:r w:rsidRPr="00163368">
        <w:rPr>
          <w:b/>
          <w:bCs/>
          <w:lang w:val="lv-LV"/>
        </w:rPr>
        <w:t xml:space="preserve">18. </w:t>
      </w:r>
      <w:hyperlink r:id="rId27">
        <w:r w:rsidRPr="00163368">
          <w:rPr>
            <w:b/>
            <w:bCs/>
            <w:color w:val="1155CC"/>
            <w:u w:val="single"/>
            <w:lang w:val="lv-LV"/>
          </w:rPr>
          <w:t>“Vēstures sliedēs” – Hāpsalu</w:t>
        </w:r>
      </w:hyperlink>
      <w:r w:rsidR="00163368">
        <w:rPr>
          <w:b/>
          <w:bCs/>
          <w:color w:val="1155CC"/>
          <w:u w:val="single"/>
          <w:lang w:val="lv-LV"/>
        </w:rPr>
        <w:t xml:space="preserve"> </w:t>
      </w:r>
    </w:p>
    <w:p w:rsidR="00163368" w:rsidRDefault="0020492E" w:rsidP="00163368">
      <w:pPr>
        <w:jc w:val="both"/>
        <w:rPr>
          <w:i/>
          <w:iCs/>
          <w:lang w:val="lv-LV"/>
        </w:rPr>
      </w:pPr>
      <w:r w:rsidRPr="00163368">
        <w:rPr>
          <w:i/>
          <w:iCs/>
          <w:lang w:val="lv-LV"/>
        </w:rPr>
        <w:t>Risti – Nigula – Hāpsalu</w:t>
      </w:r>
    </w:p>
    <w:p w:rsidR="003101E0" w:rsidRPr="00163368" w:rsidRDefault="0020492E" w:rsidP="00163368">
      <w:pPr>
        <w:jc w:val="both"/>
        <w:rPr>
          <w:lang w:val="lv-LV"/>
        </w:rPr>
      </w:pPr>
      <w:r w:rsidRPr="00163368">
        <w:rPr>
          <w:lang w:val="lv-LV"/>
        </w:rPr>
        <w:t xml:space="preserve">Brīvības cīņu, Otrā pasaules kara un padomju okupācijas laika vietas: “Dzelzceļa sliedes atceras”, Hāpsalu Dzelzceļa un sakaru muzejs. </w:t>
      </w:r>
    </w:p>
    <w:p w:rsidR="00163368" w:rsidRDefault="00163368" w:rsidP="00163368">
      <w:pPr>
        <w:jc w:val="both"/>
        <w:rPr>
          <w:b/>
          <w:bCs/>
          <w:lang w:val="lv-LV"/>
        </w:rPr>
      </w:pPr>
    </w:p>
    <w:p w:rsidR="00163368" w:rsidRDefault="0020492E" w:rsidP="00163368">
      <w:pPr>
        <w:jc w:val="both"/>
        <w:rPr>
          <w:b/>
          <w:bCs/>
          <w:color w:val="1155CC"/>
          <w:u w:val="single"/>
          <w:lang w:val="lv-LV"/>
        </w:rPr>
      </w:pPr>
      <w:r w:rsidRPr="00163368">
        <w:rPr>
          <w:b/>
          <w:bCs/>
          <w:lang w:val="lv-LV"/>
        </w:rPr>
        <w:t xml:space="preserve">19. </w:t>
      </w:r>
      <w:hyperlink r:id="rId28">
        <w:r w:rsidRPr="00163368">
          <w:rPr>
            <w:b/>
            <w:bCs/>
            <w:color w:val="1155CC"/>
            <w:u w:val="single"/>
            <w:lang w:val="lv-LV"/>
          </w:rPr>
          <w:t>Hījumā salas militārais mantojums</w:t>
        </w:r>
      </w:hyperlink>
      <w:r w:rsidR="00163368">
        <w:rPr>
          <w:b/>
          <w:bCs/>
          <w:color w:val="1155CC"/>
          <w:u w:val="single"/>
          <w:lang w:val="lv-LV"/>
        </w:rPr>
        <w:t xml:space="preserve"> </w:t>
      </w:r>
    </w:p>
    <w:p w:rsidR="00163368" w:rsidRDefault="0020492E" w:rsidP="00163368">
      <w:pPr>
        <w:jc w:val="both"/>
        <w:rPr>
          <w:i/>
          <w:iCs/>
          <w:lang w:val="lv-LV"/>
        </w:rPr>
      </w:pPr>
      <w:r w:rsidRPr="00163368">
        <w:rPr>
          <w:i/>
          <w:iCs/>
          <w:lang w:val="lv-LV"/>
        </w:rPr>
        <w:t>Heltermaa – Tahkuna – Kärdla – Sõru</w:t>
      </w:r>
    </w:p>
    <w:p w:rsidR="003101E0" w:rsidRPr="00163368" w:rsidRDefault="0020492E" w:rsidP="00163368">
      <w:pPr>
        <w:jc w:val="both"/>
        <w:rPr>
          <w:lang w:val="lv-LV"/>
        </w:rPr>
      </w:pPr>
      <w:r w:rsidRPr="00163368">
        <w:rPr>
          <w:lang w:val="lv-LV"/>
        </w:rPr>
        <w:t>No Pirmā pasaules kara un Brīvības cīņām līdz Otrajam pasaules karam un Aukstā kara periodam: Piekrastes aizsardzības baterijas un kara mantojums.</w:t>
      </w:r>
    </w:p>
    <w:p w:rsidR="00163368" w:rsidRDefault="00163368" w:rsidP="00163368">
      <w:pPr>
        <w:jc w:val="both"/>
        <w:rPr>
          <w:b/>
          <w:bCs/>
          <w:lang w:val="lv-LV"/>
        </w:rPr>
      </w:pPr>
    </w:p>
    <w:p w:rsidR="00163368" w:rsidRDefault="0020492E" w:rsidP="00163368">
      <w:pPr>
        <w:jc w:val="both"/>
        <w:rPr>
          <w:b/>
          <w:bCs/>
          <w:color w:val="1155CC"/>
          <w:u w:val="single"/>
          <w:lang w:val="lv-LV"/>
        </w:rPr>
      </w:pPr>
      <w:r w:rsidRPr="00163368">
        <w:rPr>
          <w:b/>
          <w:bCs/>
          <w:lang w:val="lv-LV"/>
        </w:rPr>
        <w:t xml:space="preserve">20. </w:t>
      </w:r>
      <w:hyperlink r:id="rId29">
        <w:r w:rsidRPr="00163368">
          <w:rPr>
            <w:b/>
            <w:bCs/>
            <w:color w:val="1155CC"/>
            <w:u w:val="single"/>
            <w:lang w:val="lv-LV"/>
          </w:rPr>
          <w:t>Kara un aviācijas mantojums Dienvidigaunijā</w:t>
        </w:r>
      </w:hyperlink>
      <w:r w:rsidR="00163368">
        <w:rPr>
          <w:b/>
          <w:bCs/>
          <w:color w:val="1155CC"/>
          <w:u w:val="single"/>
          <w:lang w:val="lv-LV"/>
        </w:rPr>
        <w:t xml:space="preserve"> </w:t>
      </w:r>
    </w:p>
    <w:p w:rsidR="00163368" w:rsidRDefault="0020492E" w:rsidP="00163368">
      <w:pPr>
        <w:jc w:val="both"/>
        <w:rPr>
          <w:i/>
          <w:iCs/>
          <w:lang w:val="lv-LV"/>
        </w:rPr>
      </w:pPr>
      <w:r w:rsidRPr="00163368">
        <w:rPr>
          <w:i/>
          <w:iCs/>
          <w:lang w:val="lv-LV"/>
        </w:rPr>
        <w:t>Valga – Tartu apriņķis</w:t>
      </w:r>
    </w:p>
    <w:p w:rsidR="003101E0" w:rsidRPr="00163368" w:rsidRDefault="0020492E" w:rsidP="00163368">
      <w:pPr>
        <w:jc w:val="both"/>
        <w:rPr>
          <w:lang w:val="lv-LV"/>
        </w:rPr>
      </w:pPr>
      <w:r w:rsidRPr="00163368">
        <w:rPr>
          <w:lang w:val="lv-LV"/>
        </w:rPr>
        <w:t xml:space="preserve">Militārā un aviācijas vēsture dažādos 20. gadsimta posmos: Valgas militārais muzejs un Igaunijas Aviācijas muzejs. </w:t>
      </w:r>
    </w:p>
    <w:p w:rsidR="00163368" w:rsidRDefault="00163368" w:rsidP="00163368">
      <w:pPr>
        <w:jc w:val="both"/>
        <w:rPr>
          <w:b/>
          <w:bCs/>
          <w:lang w:val="lv-LV"/>
        </w:rPr>
      </w:pPr>
    </w:p>
    <w:p w:rsidR="00163368" w:rsidRDefault="0020492E" w:rsidP="00163368">
      <w:pPr>
        <w:jc w:val="both"/>
        <w:rPr>
          <w:b/>
          <w:bCs/>
          <w:color w:val="1155CC"/>
          <w:u w:val="single"/>
          <w:lang w:val="lv-LV"/>
        </w:rPr>
      </w:pPr>
      <w:r w:rsidRPr="00163368">
        <w:rPr>
          <w:b/>
          <w:bCs/>
          <w:lang w:val="lv-LV"/>
        </w:rPr>
        <w:t xml:space="preserve">21. </w:t>
      </w:r>
      <w:hyperlink r:id="rId30">
        <w:r w:rsidRPr="00163368">
          <w:rPr>
            <w:b/>
            <w:bCs/>
            <w:color w:val="1155CC"/>
            <w:u w:val="single"/>
            <w:lang w:val="lv-LV"/>
          </w:rPr>
          <w:t>Militāro notikumu liecības Setomā</w:t>
        </w:r>
      </w:hyperlink>
      <w:r w:rsidRPr="00163368">
        <w:rPr>
          <w:b/>
          <w:bCs/>
          <w:lang w:val="lv-LV"/>
        </w:rPr>
        <w:t xml:space="preserve"> </w:t>
      </w:r>
      <w:r w:rsidRPr="00163368">
        <w:rPr>
          <w:b/>
          <w:bCs/>
          <w:color w:val="1155CC"/>
          <w:u w:val="single"/>
          <w:lang w:val="lv-LV"/>
        </w:rPr>
        <w:t>- Setu zemē</w:t>
      </w:r>
      <w:r w:rsidR="00163368">
        <w:rPr>
          <w:b/>
          <w:bCs/>
          <w:color w:val="1155CC"/>
          <w:u w:val="single"/>
          <w:lang w:val="lv-LV"/>
        </w:rPr>
        <w:t xml:space="preserve"> </w:t>
      </w:r>
    </w:p>
    <w:p w:rsidR="00163368" w:rsidRDefault="0020492E" w:rsidP="00163368">
      <w:pPr>
        <w:jc w:val="both"/>
        <w:rPr>
          <w:i/>
          <w:iCs/>
          <w:lang w:val="lv-LV"/>
        </w:rPr>
      </w:pPr>
      <w:r w:rsidRPr="00163368">
        <w:rPr>
          <w:i/>
          <w:iCs/>
          <w:lang w:val="lv-LV"/>
        </w:rPr>
        <w:lastRenderedPageBreak/>
        <w:t>Värska – Saatse</w:t>
      </w:r>
    </w:p>
    <w:p w:rsidR="003101E0" w:rsidRPr="00163368" w:rsidRDefault="0020492E" w:rsidP="00163368">
      <w:pPr>
        <w:jc w:val="both"/>
        <w:rPr>
          <w:lang w:val="lv-LV"/>
        </w:rPr>
      </w:pPr>
      <w:r w:rsidRPr="00163368">
        <w:rPr>
          <w:lang w:val="lv-LV"/>
        </w:rPr>
        <w:t>Brīvības cīņas un padomju okupācijas liecības pierobežā: Brīvības cīņu piemineklis, bijusī Ziemeļu militārā nometne, Verskas apmeklētāju centrs, Sātses muzejs.</w:t>
      </w:r>
    </w:p>
    <w:p w:rsidR="00163368" w:rsidRDefault="00163368" w:rsidP="00163368">
      <w:pPr>
        <w:jc w:val="both"/>
        <w:rPr>
          <w:b/>
          <w:bCs/>
          <w:lang w:val="lv-LV"/>
        </w:rPr>
      </w:pPr>
    </w:p>
    <w:p w:rsidR="00163368" w:rsidRDefault="0020492E" w:rsidP="00163368">
      <w:pPr>
        <w:jc w:val="both"/>
        <w:rPr>
          <w:b/>
          <w:bCs/>
          <w:color w:val="1155CC"/>
          <w:u w:val="single"/>
          <w:lang w:val="lv-LV"/>
        </w:rPr>
      </w:pPr>
      <w:r w:rsidRPr="00163368">
        <w:rPr>
          <w:b/>
          <w:bCs/>
          <w:lang w:val="lv-LV"/>
        </w:rPr>
        <w:t xml:space="preserve">22. </w:t>
      </w:r>
      <w:hyperlink r:id="rId31">
        <w:r w:rsidRPr="00163368">
          <w:rPr>
            <w:b/>
            <w:bCs/>
            <w:color w:val="1155CC"/>
            <w:u w:val="single"/>
            <w:lang w:val="lv-LV"/>
          </w:rPr>
          <w:t>Igaunijas militārā vēsture – vienas dienas laikā</w:t>
        </w:r>
      </w:hyperlink>
      <w:r w:rsidR="00163368">
        <w:rPr>
          <w:b/>
          <w:bCs/>
          <w:color w:val="1155CC"/>
          <w:u w:val="single"/>
          <w:lang w:val="lv-LV"/>
        </w:rPr>
        <w:t xml:space="preserve"> </w:t>
      </w:r>
    </w:p>
    <w:p w:rsidR="00163368" w:rsidRDefault="0020492E" w:rsidP="00163368">
      <w:pPr>
        <w:jc w:val="both"/>
        <w:rPr>
          <w:i/>
          <w:iCs/>
          <w:lang w:val="lv-LV"/>
        </w:rPr>
      </w:pPr>
      <w:r w:rsidRPr="00163368">
        <w:rPr>
          <w:i/>
          <w:iCs/>
          <w:lang w:val="lv-LV"/>
        </w:rPr>
        <w:t>Viimsi – Maarjamäe – Vabamu</w:t>
      </w:r>
    </w:p>
    <w:p w:rsidR="003101E0" w:rsidRPr="00163368" w:rsidRDefault="0020492E" w:rsidP="00163368">
      <w:pPr>
        <w:jc w:val="both"/>
        <w:rPr>
          <w:lang w:val="lv-LV"/>
        </w:rPr>
      </w:pPr>
      <w:r w:rsidRPr="00163368">
        <w:rPr>
          <w:lang w:val="lv-LV"/>
        </w:rPr>
        <w:t xml:space="preserve">No pasaules kariem līdz neatkarības atjaunošanai: Igaunijas Kara muzejs, Komunisma upuru memoriāls, VDK kameras un Vabamu muzejs, stāsti par brīvību, pretošanos un represijām. </w:t>
      </w:r>
    </w:p>
    <w:p w:rsidR="00163368" w:rsidRDefault="00163368" w:rsidP="00163368">
      <w:pPr>
        <w:jc w:val="both"/>
        <w:rPr>
          <w:b/>
          <w:bCs/>
          <w:lang w:val="lv-LV"/>
        </w:rPr>
      </w:pPr>
    </w:p>
    <w:p w:rsidR="00163368" w:rsidRDefault="0020492E" w:rsidP="00163368">
      <w:pPr>
        <w:jc w:val="both"/>
        <w:rPr>
          <w:b/>
          <w:bCs/>
          <w:color w:val="1155CC"/>
          <w:u w:val="single"/>
          <w:lang w:val="lv-LV"/>
        </w:rPr>
      </w:pPr>
      <w:r w:rsidRPr="00163368">
        <w:rPr>
          <w:b/>
          <w:bCs/>
          <w:lang w:val="lv-LV"/>
        </w:rPr>
        <w:t xml:space="preserve">23. </w:t>
      </w:r>
      <w:hyperlink r:id="rId32">
        <w:r w:rsidRPr="00163368">
          <w:rPr>
            <w:b/>
            <w:bCs/>
            <w:color w:val="1155CC"/>
            <w:u w:val="single"/>
            <w:lang w:val="lv-LV"/>
          </w:rPr>
          <w:t>Divu valstu robežpilsētas – Valka un Valga</w:t>
        </w:r>
      </w:hyperlink>
      <w:r w:rsidR="00163368">
        <w:rPr>
          <w:b/>
          <w:bCs/>
          <w:color w:val="1155CC"/>
          <w:u w:val="single"/>
          <w:lang w:val="lv-LV"/>
        </w:rPr>
        <w:t xml:space="preserve"> </w:t>
      </w:r>
    </w:p>
    <w:p w:rsidR="00163368" w:rsidRDefault="0020492E" w:rsidP="00163368">
      <w:pPr>
        <w:jc w:val="both"/>
        <w:rPr>
          <w:i/>
          <w:iCs/>
          <w:lang w:val="lv-LV"/>
        </w:rPr>
      </w:pPr>
      <w:r w:rsidRPr="00163368">
        <w:rPr>
          <w:i/>
          <w:iCs/>
          <w:lang w:val="lv-LV"/>
        </w:rPr>
        <w:t>Valka – Valga</w:t>
      </w:r>
    </w:p>
    <w:p w:rsidR="003101E0" w:rsidRPr="00163368" w:rsidRDefault="0020492E" w:rsidP="00163368">
      <w:pPr>
        <w:jc w:val="both"/>
        <w:rPr>
          <w:lang w:val="lv-LV"/>
        </w:rPr>
      </w:pPr>
      <w:r w:rsidRPr="00163368">
        <w:rPr>
          <w:lang w:val="lv-LV"/>
        </w:rPr>
        <w:t>Latvijas–Igaunijas pierobežas militārā un neatkarības vēsture: ekspozīcija “Valka – Latvijas neatkarības šūpulis”, Valkas pazemes bunkuri, Valgas dzelzceļa stacija, Valgas militārais muzejs – tematiskais parks.</w:t>
      </w:r>
    </w:p>
    <w:p w:rsidR="00163368" w:rsidRDefault="00163368">
      <w:pPr>
        <w:spacing w:after="80"/>
        <w:jc w:val="both"/>
        <w:rPr>
          <w:b/>
          <w:bCs/>
          <w:color w:val="980000"/>
          <w:lang w:val="lv-LV"/>
        </w:rPr>
      </w:pPr>
    </w:p>
    <w:p w:rsidR="003101E0" w:rsidRPr="00163368" w:rsidRDefault="0020492E">
      <w:pPr>
        <w:spacing w:after="80"/>
        <w:jc w:val="both"/>
        <w:rPr>
          <w:b/>
          <w:bCs/>
          <w:color w:val="980000"/>
          <w:lang w:val="lv-LV"/>
        </w:rPr>
      </w:pPr>
      <w:r w:rsidRPr="00163368">
        <w:rPr>
          <w:b/>
          <w:bCs/>
          <w:color w:val="980000"/>
          <w:lang w:val="lv-LV"/>
        </w:rPr>
        <w:t>PĀRROBEŽU MARŠRUTI</w:t>
      </w:r>
    </w:p>
    <w:p w:rsidR="00163368" w:rsidRDefault="0020492E" w:rsidP="00163368">
      <w:pPr>
        <w:jc w:val="both"/>
        <w:rPr>
          <w:b/>
          <w:bCs/>
          <w:color w:val="1155CC"/>
          <w:u w:val="single"/>
          <w:lang w:val="lv-LV"/>
        </w:rPr>
      </w:pPr>
      <w:r w:rsidRPr="00163368">
        <w:rPr>
          <w:b/>
          <w:bCs/>
          <w:lang w:val="lv-LV"/>
        </w:rPr>
        <w:t xml:space="preserve">24. </w:t>
      </w:r>
      <w:hyperlink r:id="rId33">
        <w:r w:rsidRPr="00163368">
          <w:rPr>
            <w:b/>
            <w:bCs/>
            <w:color w:val="1155CC"/>
            <w:u w:val="single"/>
            <w:lang w:val="lv-LV"/>
          </w:rPr>
          <w:t>Pirmais pasaules karš Latvijas un Lietuvas pierobežā</w:t>
        </w:r>
      </w:hyperlink>
      <w:r w:rsidR="00163368">
        <w:rPr>
          <w:b/>
          <w:bCs/>
          <w:color w:val="1155CC"/>
          <w:u w:val="single"/>
          <w:lang w:val="lv-LV"/>
        </w:rPr>
        <w:t xml:space="preserve"> </w:t>
      </w:r>
    </w:p>
    <w:p w:rsidR="00163368" w:rsidRDefault="0020492E" w:rsidP="00163368">
      <w:pPr>
        <w:jc w:val="both"/>
        <w:rPr>
          <w:i/>
          <w:iCs/>
          <w:lang w:val="lv-LV"/>
        </w:rPr>
      </w:pPr>
      <w:r w:rsidRPr="00163368">
        <w:rPr>
          <w:i/>
          <w:iCs/>
          <w:lang w:val="lv-LV"/>
        </w:rPr>
        <w:t>Medumi – Zarasai – Turmantas – Kimbartiške</w:t>
      </w:r>
    </w:p>
    <w:p w:rsidR="003101E0" w:rsidRPr="00163368" w:rsidRDefault="0020492E" w:rsidP="00163368">
      <w:pPr>
        <w:jc w:val="both"/>
        <w:rPr>
          <w:lang w:val="lv-LV"/>
        </w:rPr>
      </w:pPr>
      <w:r w:rsidRPr="00163368">
        <w:rPr>
          <w:lang w:val="lv-LV"/>
        </w:rPr>
        <w:t>Pirmā pasaules kara norises Austrumu frontē Latgalē un Aukštaitijā: Medumu Pirmā pasaules kara muzejs, Turmantas ekspozīcija un Kimbartišķu vācu armijas pozīcijas, bunkuri, artilērijas vietas un vēsturiskās kauju liecības.</w:t>
      </w:r>
    </w:p>
    <w:p w:rsidR="00163368" w:rsidRDefault="00163368" w:rsidP="00163368">
      <w:pPr>
        <w:jc w:val="both"/>
        <w:rPr>
          <w:b/>
          <w:bCs/>
          <w:lang w:val="lv-LV"/>
        </w:rPr>
      </w:pPr>
    </w:p>
    <w:p w:rsidR="00163368" w:rsidRDefault="0020492E" w:rsidP="00163368">
      <w:pPr>
        <w:jc w:val="both"/>
        <w:rPr>
          <w:b/>
          <w:bCs/>
          <w:color w:val="1155CC"/>
          <w:u w:val="single"/>
          <w:lang w:val="lv-LV"/>
        </w:rPr>
      </w:pPr>
      <w:r w:rsidRPr="00163368">
        <w:rPr>
          <w:b/>
          <w:bCs/>
          <w:lang w:val="lv-LV"/>
        </w:rPr>
        <w:t xml:space="preserve">25. </w:t>
      </w:r>
      <w:hyperlink r:id="rId34" w:history="1">
        <w:r w:rsidRPr="004A2E36">
          <w:rPr>
            <w:rStyle w:val="Hyperlink"/>
            <w:b/>
            <w:bCs/>
            <w:lang w:val="lv-LV"/>
          </w:rPr>
          <w:t>Otrā pasaules kara beigas un padomju okupācijas sākums Kurzemē un Žemaitijā</w:t>
        </w:r>
      </w:hyperlink>
      <w:r w:rsidR="00163368">
        <w:rPr>
          <w:b/>
          <w:bCs/>
          <w:color w:val="1155CC"/>
          <w:u w:val="single"/>
          <w:lang w:val="lv-LV"/>
        </w:rPr>
        <w:t xml:space="preserve"> </w:t>
      </w:r>
    </w:p>
    <w:p w:rsidR="003101E0" w:rsidRPr="00163368" w:rsidRDefault="0020492E" w:rsidP="00163368">
      <w:pPr>
        <w:jc w:val="both"/>
        <w:rPr>
          <w:i/>
          <w:iCs/>
          <w:lang w:val="lv-LV"/>
        </w:rPr>
      </w:pPr>
      <w:r w:rsidRPr="00163368">
        <w:rPr>
          <w:i/>
          <w:iCs/>
          <w:lang w:val="lv-LV"/>
        </w:rPr>
        <w:t>Saldus – Ezere – Mažeiķi – Telšiai</w:t>
      </w:r>
    </w:p>
    <w:p w:rsidR="003101E0" w:rsidRPr="00163368" w:rsidRDefault="0020492E" w:rsidP="00163368">
      <w:pPr>
        <w:jc w:val="both"/>
        <w:rPr>
          <w:i/>
          <w:iCs/>
          <w:lang w:val="lv-LV"/>
        </w:rPr>
      </w:pPr>
      <w:r w:rsidRPr="00163368">
        <w:rPr>
          <w:lang w:val="lv-LV"/>
        </w:rPr>
        <w:t>Ezeres Muitas nams, Saldus vācu karavīru kapi, Plokštines Aukstā kara muzejs un Žemaitijas muzejs “Alka”.</w:t>
      </w:r>
    </w:p>
    <w:p w:rsidR="00717235" w:rsidRDefault="00717235" w:rsidP="00717235">
      <w:pPr>
        <w:jc w:val="both"/>
        <w:rPr>
          <w:b/>
          <w:bCs/>
          <w:lang w:val="lv-LV"/>
        </w:rPr>
      </w:pPr>
    </w:p>
    <w:p w:rsidR="00163368" w:rsidRDefault="0020492E" w:rsidP="00717235">
      <w:pPr>
        <w:jc w:val="both"/>
        <w:rPr>
          <w:b/>
          <w:bCs/>
          <w:color w:val="1155CC"/>
          <w:u w:val="single"/>
          <w:lang w:val="lv-LV"/>
        </w:rPr>
      </w:pPr>
      <w:r w:rsidRPr="00163368">
        <w:rPr>
          <w:b/>
          <w:bCs/>
          <w:lang w:val="lv-LV"/>
        </w:rPr>
        <w:t xml:space="preserve">26. </w:t>
      </w:r>
      <w:hyperlink r:id="rId35">
        <w:r w:rsidRPr="00163368">
          <w:rPr>
            <w:b/>
            <w:bCs/>
            <w:color w:val="1155CC"/>
            <w:u w:val="single"/>
            <w:lang w:val="lv-LV"/>
          </w:rPr>
          <w:t>Nacionālie partizāni Latvijas un Igaunijas pierobežā</w:t>
        </w:r>
      </w:hyperlink>
      <w:r w:rsidR="00163368">
        <w:rPr>
          <w:b/>
          <w:bCs/>
          <w:color w:val="1155CC"/>
          <w:u w:val="single"/>
          <w:lang w:val="lv-LV"/>
        </w:rPr>
        <w:t xml:space="preserve"> </w:t>
      </w:r>
    </w:p>
    <w:p w:rsidR="00717235" w:rsidRDefault="0020492E" w:rsidP="00717235">
      <w:pPr>
        <w:jc w:val="both"/>
        <w:rPr>
          <w:i/>
          <w:iCs/>
          <w:lang w:val="lv-LV"/>
        </w:rPr>
      </w:pPr>
      <w:r w:rsidRPr="00163368">
        <w:rPr>
          <w:i/>
          <w:iCs/>
          <w:lang w:val="lv-LV"/>
        </w:rPr>
        <w:t>Stompaki – Alūksne – Ape – Veru</w:t>
      </w:r>
    </w:p>
    <w:p w:rsidR="003101E0" w:rsidRPr="00163368" w:rsidRDefault="0020492E" w:rsidP="00717235">
      <w:pPr>
        <w:jc w:val="both"/>
        <w:rPr>
          <w:b/>
          <w:bCs/>
          <w:lang w:val="lv-LV"/>
        </w:rPr>
      </w:pPr>
      <w:r w:rsidRPr="00163368">
        <w:rPr>
          <w:lang w:val="lv-LV"/>
        </w:rPr>
        <w:t>Stompaku purvs - Baltijā lielākā nacionālo partizānu apmetne, Alūksnes muzejs, Metsavenna Talu partizānu mītne, kur iespējams iejusties nacionālo partizānu ikdienā.</w:t>
      </w:r>
    </w:p>
    <w:p w:rsidR="003101E0" w:rsidRPr="00163368" w:rsidRDefault="0020492E">
      <w:pPr>
        <w:spacing w:before="240" w:after="240"/>
        <w:rPr>
          <w:lang w:val="lv-LV"/>
        </w:rPr>
      </w:pPr>
      <w:r w:rsidRPr="00163368">
        <w:rPr>
          <w:b/>
          <w:bCs/>
          <w:lang w:val="lv-LV"/>
        </w:rPr>
        <w:t xml:space="preserve">27. </w:t>
      </w:r>
      <w:hyperlink r:id="rId36">
        <w:r w:rsidRPr="00163368">
          <w:rPr>
            <w:b/>
            <w:bCs/>
            <w:color w:val="1155CC"/>
            <w:u w:val="single"/>
            <w:lang w:val="lv-LV"/>
          </w:rPr>
          <w:t>Krasta aizsardzības būves un cietokšņi Liepājā un Klaipēdā</w:t>
        </w:r>
      </w:hyperlink>
      <w:r w:rsidRPr="00163368">
        <w:rPr>
          <w:b/>
          <w:bCs/>
          <w:lang w:val="lv-LV"/>
        </w:rPr>
        <w:br/>
      </w:r>
      <w:r w:rsidRPr="00163368">
        <w:rPr>
          <w:i/>
          <w:iCs/>
          <w:lang w:val="lv-LV"/>
        </w:rPr>
        <w:t xml:space="preserve"> Karosta – Liepāja - Rucava - Palanga - Klaipēda</w:t>
      </w:r>
      <w:r w:rsidRPr="00163368">
        <w:rPr>
          <w:i/>
          <w:iCs/>
          <w:lang w:val="lv-LV"/>
        </w:rPr>
        <w:br/>
      </w:r>
      <w:r w:rsidRPr="00163368">
        <w:rPr>
          <w:lang w:val="lv-LV"/>
        </w:rPr>
        <w:t xml:space="preserve">Pirmā un Otrā pasaules kara, padomju okupācijas militārais mantojumu Baltijas piekrastē: Karostas cietums un Redana forts Liepājā, “Memel-Nord” krasta aizsardzības bateriju, interaktīvā spēle “Escape bunker 1944”. </w:t>
      </w:r>
    </w:p>
    <w:p w:rsidR="003101E0" w:rsidRPr="00163368" w:rsidRDefault="0020492E">
      <w:pPr>
        <w:spacing w:before="240" w:after="240"/>
        <w:rPr>
          <w:lang w:val="lv-LV"/>
        </w:rPr>
      </w:pPr>
      <w:r w:rsidRPr="00163368">
        <w:rPr>
          <w:lang w:val="lv-LV"/>
        </w:rPr>
        <w:t>Aicinām pavadīt vasaras atvaļinājumus Latvijā, iepazīstot Latvijas, Lietuvas un Igaunijas valstiskuma un neatkarības kopīgo vēsturi.</w:t>
      </w:r>
    </w:p>
    <w:p w:rsidR="003101E0" w:rsidRPr="00163368" w:rsidRDefault="0020492E">
      <w:pPr>
        <w:spacing w:before="240" w:after="240"/>
        <w:jc w:val="both"/>
        <w:rPr>
          <w:lang w:val="lv-LV"/>
        </w:rPr>
      </w:pPr>
      <w:r w:rsidRPr="00163368">
        <w:rPr>
          <w:i/>
          <w:iCs/>
          <w:lang w:val="lv-LV"/>
        </w:rPr>
        <w:lastRenderedPageBreak/>
        <w:t xml:space="preserve">Militārā mantojuma tūrisma vietnes </w:t>
      </w:r>
      <w:hyperlink r:id="rId37">
        <w:r w:rsidRPr="00163368">
          <w:rPr>
            <w:i/>
            <w:iCs/>
            <w:color w:val="1155CC"/>
            <w:u w:val="single"/>
            <w:lang w:val="lv-LV"/>
          </w:rPr>
          <w:t>www.militaryheritagetourism.info</w:t>
        </w:r>
      </w:hyperlink>
      <w:r w:rsidRPr="00163368">
        <w:rPr>
          <w:i/>
          <w:iCs/>
          <w:lang w:val="lv-LV"/>
        </w:rPr>
        <w:t xml:space="preserve"> izveidē var iesaistīties ikviens, padaloties ar savu pieredzes stāstu, vai informāciju par interesantiem militārā mantojuma objektiem, kas zināmi tuvākajā apkaimē.</w:t>
      </w:r>
    </w:p>
    <w:p w:rsidR="003101E0" w:rsidRPr="00717235" w:rsidRDefault="00496396">
      <w:pPr>
        <w:spacing w:before="240" w:after="240"/>
        <w:jc w:val="both"/>
        <w:rPr>
          <w:szCs w:val="24"/>
          <w:lang w:val="lv-LV"/>
        </w:rPr>
      </w:pPr>
      <w:r>
        <w:rPr>
          <w:szCs w:val="20"/>
          <w:lang w:val="lv-LV"/>
        </w:rPr>
        <w:t>Saziņai</w:t>
      </w:r>
      <w:bookmarkStart w:id="0" w:name="_GoBack"/>
      <w:bookmarkEnd w:id="0"/>
      <w:r w:rsidR="0020492E" w:rsidRPr="00717235">
        <w:rPr>
          <w:szCs w:val="24"/>
          <w:lang w:val="lv-LV"/>
        </w:rPr>
        <w:t xml:space="preserve">: Juris Smaļinskis, </w:t>
      </w:r>
      <w:hyperlink r:id="rId38">
        <w:r w:rsidR="0020492E" w:rsidRPr="00717235">
          <w:rPr>
            <w:iCs/>
            <w:szCs w:val="24"/>
            <w:lang w:val="lv-LV"/>
          </w:rPr>
          <w:t>juris@celotajs.lv</w:t>
        </w:r>
      </w:hyperlink>
      <w:r w:rsidR="0020492E" w:rsidRPr="00717235">
        <w:rPr>
          <w:iCs/>
          <w:szCs w:val="24"/>
          <w:lang w:val="lv-LV"/>
        </w:rPr>
        <w:t>, 29395185</w:t>
      </w:r>
    </w:p>
    <w:p w:rsidR="003101E0" w:rsidRPr="00163368" w:rsidRDefault="0020492E">
      <w:pPr>
        <w:spacing w:before="240"/>
        <w:jc w:val="both"/>
        <w:rPr>
          <w:i/>
          <w:iCs/>
          <w:sz w:val="20"/>
          <w:szCs w:val="20"/>
          <w:lang w:val="lv-LV"/>
        </w:rPr>
      </w:pPr>
      <w:r w:rsidRPr="00163368">
        <w:rPr>
          <w:i/>
          <w:iCs/>
          <w:sz w:val="20"/>
          <w:szCs w:val="20"/>
          <w:lang w:val="lv-LV"/>
        </w:rPr>
        <w:t>Preses ziņa sagatavota projekta EE-LV00094 “Uzlabota Latvijas-Igaunijas militārā mantojuma tūrisma produkta pieejamība” (MIL-HER ACCESSIBLE) ietvaros, kas tiek realizēts ar Eiropas Savienības un Interreg VI-A Igaunijas-Latvijas programmas 2021.-2027. gadam finansiālu atblastu. Par tās saturu pilnībā atbild Latvijas Lauku tūrisma asociācija “Lauku Ceļotājs”, un tā var neatspoguļot Eiropas Savienības oficiālo nostāju.</w:t>
      </w:r>
    </w:p>
    <w:p w:rsidR="003101E0" w:rsidRPr="00163368" w:rsidRDefault="0020492E">
      <w:pPr>
        <w:widowControl w:val="0"/>
        <w:spacing w:after="140" w:line="276" w:lineRule="auto"/>
        <w:jc w:val="both"/>
        <w:rPr>
          <w:i/>
          <w:iCs/>
          <w:sz w:val="20"/>
          <w:szCs w:val="20"/>
          <w:lang w:val="lv-LV"/>
        </w:rPr>
      </w:pPr>
      <w:r w:rsidRPr="00163368">
        <w:rPr>
          <w:noProof/>
          <w:color w:val="00235D"/>
          <w:sz w:val="20"/>
          <w:szCs w:val="20"/>
          <w:lang w:val="en-US"/>
        </w:rPr>
        <w:drawing>
          <wp:inline distT="114300" distB="114300" distL="114300" distR="114300" wp14:anchorId="673576EB" wp14:editId="091FF270">
            <wp:extent cx="5943600" cy="17907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a:srcRect/>
                    <a:stretch>
                      <a:fillRect/>
                    </a:stretch>
                  </pic:blipFill>
                  <pic:spPr>
                    <a:xfrm>
                      <a:off x="0" y="0"/>
                      <a:ext cx="5943600" cy="1790700"/>
                    </a:xfrm>
                    <a:prstGeom prst="rect">
                      <a:avLst/>
                    </a:prstGeom>
                    <a:ln/>
                  </pic:spPr>
                </pic:pic>
              </a:graphicData>
            </a:graphic>
          </wp:inline>
        </w:drawing>
      </w:r>
    </w:p>
    <w:p w:rsidR="003101E0" w:rsidRPr="00163368" w:rsidRDefault="003101E0">
      <w:pPr>
        <w:widowControl w:val="0"/>
        <w:spacing w:after="140" w:line="276" w:lineRule="auto"/>
        <w:jc w:val="both"/>
        <w:rPr>
          <w:sz w:val="20"/>
          <w:szCs w:val="20"/>
          <w:lang w:val="lv-LV"/>
        </w:rPr>
      </w:pPr>
    </w:p>
    <w:p w:rsidR="003101E0" w:rsidRPr="00163368" w:rsidRDefault="003101E0">
      <w:pPr>
        <w:rPr>
          <w:lang w:val="lv-LV"/>
        </w:rPr>
      </w:pPr>
    </w:p>
    <w:sectPr w:rsidR="003101E0" w:rsidRPr="00163368" w:rsidSect="0016336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Open Sans">
    <w:charset w:val="00"/>
    <w:family w:val="auto"/>
    <w:pitch w:val="default"/>
    <w:embedRegular r:id="rId1" w:fontKey="{77A18FE1-F0CA-4694-8D85-ACA6D4848118}"/>
    <w:embedBold r:id="rId2" w:fontKey="{17E4A340-3C2F-492A-BBA0-09CEFD99FBC5}"/>
    <w:embedItalic r:id="rId3" w:fontKey="{B6AB2C59-7739-4978-9C7F-B9A93FF7CD6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96B1B5A-4BD6-4F12-95C1-1FACD603A55B}"/>
  </w:font>
  <w:font w:name="Calibri">
    <w:panose1 w:val="020F0502020204030204"/>
    <w:charset w:val="00"/>
    <w:family w:val="swiss"/>
    <w:pitch w:val="variable"/>
    <w:sig w:usb0="E4002EFF" w:usb1="C200247B" w:usb2="00000009" w:usb3="00000000" w:csb0="000001FF" w:csb1="00000000"/>
    <w:embedRegular r:id="rId5" w:fontKey="{CA7D623C-9AC4-4D94-A8AD-A85AEB19618F}"/>
  </w:font>
  <w:font w:name="Cambria">
    <w:panose1 w:val="02040503050406030204"/>
    <w:charset w:val="00"/>
    <w:family w:val="roman"/>
    <w:pitch w:val="variable"/>
    <w:sig w:usb0="E00006FF" w:usb1="420024FF" w:usb2="02000000" w:usb3="00000000" w:csb0="0000019F" w:csb1="00000000"/>
    <w:embedRegular r:id="rId6" w:fontKey="{418C2AD1-0B3D-4492-8901-068E5BD2BF7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03A1F"/>
    <w:multiLevelType w:val="multilevel"/>
    <w:tmpl w:val="0F50E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3101E0"/>
    <w:rsid w:val="00163368"/>
    <w:rsid w:val="0020492E"/>
    <w:rsid w:val="003101E0"/>
    <w:rsid w:val="00496396"/>
    <w:rsid w:val="004A2E36"/>
    <w:rsid w:val="00717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w:eastAsia="Open Sans" w:hAnsi="Open Sans" w:cs="Open Sans"/>
        <w:sz w:val="22"/>
        <w:szCs w:val="22"/>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paragraph" w:styleId="BalloonText">
    <w:name w:val="Balloon Text"/>
    <w:basedOn w:val="Normal"/>
    <w:link w:val="BalloonTextChar"/>
    <w:uiPriority w:val="99"/>
    <w:semiHidden/>
    <w:unhideWhenUsed/>
    <w:rsid w:val="00163368"/>
    <w:rPr>
      <w:rFonts w:ascii="Tahoma" w:hAnsi="Tahoma" w:cs="Tahoma"/>
      <w:sz w:val="16"/>
      <w:szCs w:val="16"/>
    </w:rPr>
  </w:style>
  <w:style w:type="character" w:customStyle="1" w:styleId="BalloonTextChar">
    <w:name w:val="Balloon Text Char"/>
    <w:basedOn w:val="DefaultParagraphFont"/>
    <w:link w:val="BalloonText"/>
    <w:uiPriority w:val="99"/>
    <w:semiHidden/>
    <w:rsid w:val="00163368"/>
    <w:rPr>
      <w:rFonts w:ascii="Tahoma" w:hAnsi="Tahoma" w:cs="Tahoma"/>
      <w:sz w:val="16"/>
      <w:szCs w:val="16"/>
    </w:rPr>
  </w:style>
  <w:style w:type="character" w:styleId="Hyperlink">
    <w:name w:val="Hyperlink"/>
    <w:basedOn w:val="DefaultParagraphFont"/>
    <w:uiPriority w:val="99"/>
    <w:unhideWhenUsed/>
    <w:rsid w:val="004A2E3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w:eastAsia="Open Sans" w:hAnsi="Open Sans" w:cs="Open Sans"/>
        <w:sz w:val="22"/>
        <w:szCs w:val="22"/>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paragraph" w:styleId="BalloonText">
    <w:name w:val="Balloon Text"/>
    <w:basedOn w:val="Normal"/>
    <w:link w:val="BalloonTextChar"/>
    <w:uiPriority w:val="99"/>
    <w:semiHidden/>
    <w:unhideWhenUsed/>
    <w:rsid w:val="00163368"/>
    <w:rPr>
      <w:rFonts w:ascii="Tahoma" w:hAnsi="Tahoma" w:cs="Tahoma"/>
      <w:sz w:val="16"/>
      <w:szCs w:val="16"/>
    </w:rPr>
  </w:style>
  <w:style w:type="character" w:customStyle="1" w:styleId="BalloonTextChar">
    <w:name w:val="Balloon Text Char"/>
    <w:basedOn w:val="DefaultParagraphFont"/>
    <w:link w:val="BalloonText"/>
    <w:uiPriority w:val="99"/>
    <w:semiHidden/>
    <w:rsid w:val="00163368"/>
    <w:rPr>
      <w:rFonts w:ascii="Tahoma" w:hAnsi="Tahoma" w:cs="Tahoma"/>
      <w:sz w:val="16"/>
      <w:szCs w:val="16"/>
    </w:rPr>
  </w:style>
  <w:style w:type="character" w:styleId="Hyperlink">
    <w:name w:val="Hyperlink"/>
    <w:basedOn w:val="DefaultParagraphFont"/>
    <w:uiPriority w:val="99"/>
    <w:unhideWhenUsed/>
    <w:rsid w:val="004A2E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militaryheritagetourism.info" TargetMode="External"/><Relationship Id="rId13" Type="http://schemas.openxmlformats.org/officeDocument/2006/relationships/hyperlink" Target="https://militaryheritagetourism.info/lv/tours/view/34" TargetMode="External"/><Relationship Id="rId18" Type="http://schemas.openxmlformats.org/officeDocument/2006/relationships/hyperlink" Target="https://militaryheritagetourism.info/lv/tours/view/37" TargetMode="External"/><Relationship Id="rId26" Type="http://schemas.openxmlformats.org/officeDocument/2006/relationships/hyperlink" Target="https://militaryheritagetourism.info/lv/tours/view/48" TargetMode="External"/><Relationship Id="rId39" Type="http://schemas.openxmlformats.org/officeDocument/2006/relationships/image" Target="media/image3.jpg"/><Relationship Id="rId3" Type="http://schemas.microsoft.com/office/2007/relationships/stylesWithEffects" Target="stylesWithEffects.xml"/><Relationship Id="rId21" Type="http://schemas.openxmlformats.org/officeDocument/2006/relationships/hyperlink" Target="https://militaryheritagetourism.info/lv/tours/view/51" TargetMode="External"/><Relationship Id="rId34" Type="http://schemas.openxmlformats.org/officeDocument/2006/relationships/hyperlink" Target="https://militaryheritagetourism.info/lv/tours/view/53" TargetMode="External"/><Relationship Id="rId7" Type="http://schemas.openxmlformats.org/officeDocument/2006/relationships/image" Target="media/image2.jpg"/><Relationship Id="rId12" Type="http://schemas.openxmlformats.org/officeDocument/2006/relationships/hyperlink" Target="https://militaryheritagetourism.info/lv/tours/view/32" TargetMode="External"/><Relationship Id="rId17" Type="http://schemas.openxmlformats.org/officeDocument/2006/relationships/hyperlink" Target="https://militaryheritagetourism.info/lv/tours/view/35" TargetMode="External"/><Relationship Id="rId25" Type="http://schemas.openxmlformats.org/officeDocument/2006/relationships/hyperlink" Target="https://militaryheritagetourism.info/lv/tours/view/45" TargetMode="External"/><Relationship Id="rId33" Type="http://schemas.openxmlformats.org/officeDocument/2006/relationships/hyperlink" Target="https://militaryheritagetourism.info/lv/tours/view/54" TargetMode="External"/><Relationship Id="rId38" Type="http://schemas.openxmlformats.org/officeDocument/2006/relationships/hyperlink" Target="mailto:juris@celotajs.lv" TargetMode="External"/><Relationship Id="rId2" Type="http://schemas.openxmlformats.org/officeDocument/2006/relationships/styles" Target="styles.xml"/><Relationship Id="rId16" Type="http://schemas.openxmlformats.org/officeDocument/2006/relationships/hyperlink" Target="https://militaryheritagetourism.info/lv/tours/view/33" TargetMode="External"/><Relationship Id="rId20" Type="http://schemas.openxmlformats.org/officeDocument/2006/relationships/hyperlink" Target="https://militaryheritagetourism.info/lv/tours/view/50" TargetMode="External"/><Relationship Id="rId29" Type="http://schemas.openxmlformats.org/officeDocument/2006/relationships/hyperlink" Target="https://militaryheritagetourism.info/lv/tours/view/3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ilitaryheritagetourism.info/lv/tours/view/36" TargetMode="External"/><Relationship Id="rId24" Type="http://schemas.openxmlformats.org/officeDocument/2006/relationships/hyperlink" Target="https://militaryheritagetourism.info/lv/tours/view/43" TargetMode="External"/><Relationship Id="rId32" Type="http://schemas.openxmlformats.org/officeDocument/2006/relationships/hyperlink" Target="https://militaryheritagetourism.info/lv/tours/view/56" TargetMode="External"/><Relationship Id="rId37" Type="http://schemas.openxmlformats.org/officeDocument/2006/relationships/hyperlink" Target="http://www.militaryheritagetourism.info"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ilitaryheritagetourism.info/lv/tours/view/29" TargetMode="External"/><Relationship Id="rId23" Type="http://schemas.openxmlformats.org/officeDocument/2006/relationships/hyperlink" Target="https://militaryheritagetourism.info/lv/tours/view/42" TargetMode="External"/><Relationship Id="rId28" Type="http://schemas.openxmlformats.org/officeDocument/2006/relationships/hyperlink" Target="https://militaryheritagetourism.info/lv/tours/view/39" TargetMode="External"/><Relationship Id="rId36" Type="http://schemas.openxmlformats.org/officeDocument/2006/relationships/hyperlink" Target="https://militaryheritagetourism.info/lv/tours/view/52" TargetMode="External"/><Relationship Id="rId10" Type="http://schemas.openxmlformats.org/officeDocument/2006/relationships/hyperlink" Target="https://militaryheritagetourism.info/lv/tours/view/31" TargetMode="External"/><Relationship Id="rId19" Type="http://schemas.openxmlformats.org/officeDocument/2006/relationships/hyperlink" Target="https://militaryheritagetourism.info/lv/tours/view/49" TargetMode="External"/><Relationship Id="rId31" Type="http://schemas.openxmlformats.org/officeDocument/2006/relationships/hyperlink" Target="https://militaryheritagetourism.info/lv/tours/view/41" TargetMode="External"/><Relationship Id="rId4" Type="http://schemas.openxmlformats.org/officeDocument/2006/relationships/settings" Target="settings.xml"/><Relationship Id="rId9" Type="http://schemas.openxmlformats.org/officeDocument/2006/relationships/hyperlink" Target="https://militaryheritagetourism.info/lv/events/programs/tours" TargetMode="External"/><Relationship Id="rId14" Type="http://schemas.openxmlformats.org/officeDocument/2006/relationships/hyperlink" Target="https://militaryheritagetourism.info/lv/tours/view/30" TargetMode="External"/><Relationship Id="rId22" Type="http://schemas.openxmlformats.org/officeDocument/2006/relationships/hyperlink" Target="https://militaryheritagetourism.info/lv/tours/view/40" TargetMode="External"/><Relationship Id="rId27" Type="http://schemas.openxmlformats.org/officeDocument/2006/relationships/hyperlink" Target="https://militaryheritagetourism.info/lv/tours/view/47" TargetMode="External"/><Relationship Id="rId30" Type="http://schemas.openxmlformats.org/officeDocument/2006/relationships/hyperlink" Target="https://militaryheritagetourism.info/lv/tours/view/44" TargetMode="External"/><Relationship Id="rId35" Type="http://schemas.openxmlformats.org/officeDocument/2006/relationships/hyperlink" Target="https://militaryheritagetourism.info/lv/tours/view/5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1906</Words>
  <Characters>10870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Katrina</cp:lastModifiedBy>
  <cp:revision>5</cp:revision>
  <dcterms:created xsi:type="dcterms:W3CDTF">2026-06-09T11:56:00Z</dcterms:created>
  <dcterms:modified xsi:type="dcterms:W3CDTF">2026-06-09T12:34:00Z</dcterms:modified>
</cp:coreProperties>
</file>