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721B9" w14:textId="77777777" w:rsidR="00CB6BD4" w:rsidRPr="00F22465" w:rsidRDefault="00C87BE1" w:rsidP="00445547">
      <w:pPr>
        <w:pStyle w:val="Normal1"/>
        <w:jc w:val="both"/>
        <w:rPr>
          <w:rFonts w:asciiTheme="minorHAnsi" w:hAnsiTheme="minorHAnsi"/>
        </w:rPr>
      </w:pPr>
      <w:r w:rsidRPr="00F22465">
        <w:rPr>
          <w:rFonts w:asciiTheme="minorHAnsi" w:hAnsiTheme="minorHAnsi"/>
          <w:u w:val="single"/>
        </w:rPr>
        <w:t>Ziņa presei</w:t>
      </w:r>
      <w:r w:rsidR="00D92289" w:rsidRPr="00F22465">
        <w:rPr>
          <w:rFonts w:asciiTheme="minorHAnsi" w:hAnsiTheme="minorHAnsi"/>
        </w:rPr>
        <w:tab/>
      </w:r>
      <w:r w:rsidR="00D92289" w:rsidRPr="00F22465">
        <w:rPr>
          <w:rFonts w:asciiTheme="minorHAnsi" w:hAnsiTheme="minorHAnsi"/>
        </w:rPr>
        <w:tab/>
      </w:r>
      <w:r w:rsidR="00D92289" w:rsidRPr="00F22465">
        <w:rPr>
          <w:rFonts w:asciiTheme="minorHAnsi" w:hAnsiTheme="minorHAnsi"/>
        </w:rPr>
        <w:tab/>
      </w:r>
      <w:r w:rsidR="00D92289" w:rsidRPr="00F22465">
        <w:rPr>
          <w:rFonts w:asciiTheme="minorHAnsi" w:hAnsiTheme="minorHAnsi"/>
        </w:rPr>
        <w:tab/>
      </w:r>
      <w:r w:rsidR="00D92289" w:rsidRPr="00F22465">
        <w:rPr>
          <w:rFonts w:asciiTheme="minorHAnsi" w:hAnsiTheme="minorHAnsi"/>
        </w:rPr>
        <w:tab/>
      </w:r>
      <w:r w:rsidR="00D92289" w:rsidRPr="00F22465">
        <w:rPr>
          <w:rFonts w:asciiTheme="minorHAnsi" w:hAnsiTheme="minorHAnsi"/>
        </w:rPr>
        <w:tab/>
      </w:r>
      <w:r w:rsidR="00D92289" w:rsidRPr="00F22465">
        <w:rPr>
          <w:rFonts w:asciiTheme="minorHAnsi" w:hAnsiTheme="minorHAnsi"/>
        </w:rPr>
        <w:tab/>
      </w:r>
      <w:r w:rsidR="00D92289" w:rsidRPr="00F22465">
        <w:rPr>
          <w:rFonts w:asciiTheme="minorHAnsi" w:hAnsiTheme="minorHAnsi"/>
        </w:rPr>
        <w:tab/>
      </w:r>
      <w:r w:rsidR="00D92289" w:rsidRPr="00F22465">
        <w:rPr>
          <w:rFonts w:asciiTheme="minorHAnsi" w:hAnsiTheme="minorHAnsi"/>
        </w:rPr>
        <w:tab/>
      </w:r>
      <w:r w:rsidR="00D92289" w:rsidRPr="00F22465">
        <w:rPr>
          <w:rFonts w:asciiTheme="minorHAnsi" w:hAnsiTheme="minorHAnsi"/>
        </w:rPr>
        <w:tab/>
        <w:t>2</w:t>
      </w:r>
      <w:r w:rsidR="00F062A0" w:rsidRPr="00F22465">
        <w:rPr>
          <w:rFonts w:asciiTheme="minorHAnsi" w:hAnsiTheme="minorHAnsi"/>
        </w:rPr>
        <w:t>3</w:t>
      </w:r>
      <w:r w:rsidRPr="00F22465">
        <w:rPr>
          <w:rFonts w:asciiTheme="minorHAnsi" w:hAnsiTheme="minorHAnsi"/>
        </w:rPr>
        <w:t>.</w:t>
      </w:r>
      <w:r w:rsidR="00F062A0" w:rsidRPr="00F22465">
        <w:rPr>
          <w:rFonts w:asciiTheme="minorHAnsi" w:hAnsiTheme="minorHAnsi"/>
        </w:rPr>
        <w:t>11</w:t>
      </w:r>
      <w:r w:rsidRPr="00F22465">
        <w:rPr>
          <w:rFonts w:asciiTheme="minorHAnsi" w:hAnsiTheme="minorHAnsi"/>
        </w:rPr>
        <w:t>.20</w:t>
      </w:r>
      <w:r w:rsidR="00F062A0" w:rsidRPr="00F22465">
        <w:rPr>
          <w:rFonts w:asciiTheme="minorHAnsi" w:hAnsiTheme="minorHAnsi"/>
        </w:rPr>
        <w:t>2</w:t>
      </w:r>
      <w:r w:rsidRPr="00F22465">
        <w:rPr>
          <w:rFonts w:asciiTheme="minorHAnsi" w:hAnsiTheme="minorHAnsi"/>
        </w:rPr>
        <w:t>0.</w:t>
      </w:r>
    </w:p>
    <w:p w14:paraId="46F59A9C" w14:textId="77777777" w:rsidR="00416A96" w:rsidRPr="00F22465" w:rsidRDefault="00416A96" w:rsidP="00445547">
      <w:pPr>
        <w:jc w:val="both"/>
        <w:rPr>
          <w:rFonts w:asciiTheme="minorHAnsi" w:hAnsiTheme="minorHAnsi"/>
          <w:color w:val="auto"/>
          <w:sz w:val="22"/>
          <w:szCs w:val="22"/>
          <w:lang w:val="lv-LV"/>
        </w:rPr>
      </w:pPr>
    </w:p>
    <w:p w14:paraId="57393BCC" w14:textId="77777777" w:rsidR="00416A96" w:rsidRPr="00F22465" w:rsidRDefault="00416A96" w:rsidP="00445547">
      <w:pPr>
        <w:jc w:val="both"/>
        <w:rPr>
          <w:rFonts w:asciiTheme="minorHAnsi" w:hAnsiTheme="minorHAnsi"/>
          <w:color w:val="auto"/>
          <w:sz w:val="22"/>
          <w:szCs w:val="22"/>
          <w:lang w:val="lv-LV"/>
        </w:rPr>
      </w:pPr>
    </w:p>
    <w:p w14:paraId="49B7D4E1" w14:textId="67388A75" w:rsidR="00416A96" w:rsidRPr="00F22465" w:rsidRDefault="00416A96" w:rsidP="00416A96">
      <w:pPr>
        <w:jc w:val="center"/>
        <w:rPr>
          <w:rFonts w:asciiTheme="minorHAnsi" w:hAnsiTheme="minorHAnsi"/>
          <w:b/>
          <w:color w:val="auto"/>
          <w:sz w:val="22"/>
          <w:szCs w:val="22"/>
          <w:lang w:val="lv-LV"/>
        </w:rPr>
      </w:pPr>
      <w:r w:rsidRPr="00F22465">
        <w:rPr>
          <w:rFonts w:asciiTheme="minorHAnsi" w:hAnsiTheme="minorHAnsi"/>
          <w:b/>
          <w:color w:val="auto"/>
          <w:sz w:val="22"/>
          <w:szCs w:val="22"/>
          <w:lang w:val="lv-LV"/>
        </w:rPr>
        <w:t xml:space="preserve">Lauku tūrisma asociācijas „Lauku ceļotājs” </w:t>
      </w:r>
      <w:r w:rsidR="00D61FF5">
        <w:rPr>
          <w:rFonts w:asciiTheme="minorHAnsi" w:hAnsiTheme="minorHAnsi"/>
          <w:b/>
          <w:color w:val="auto"/>
          <w:sz w:val="22"/>
          <w:szCs w:val="22"/>
          <w:lang w:val="lv-LV"/>
        </w:rPr>
        <w:t xml:space="preserve">biedru </w:t>
      </w:r>
      <w:r w:rsidR="00996529">
        <w:rPr>
          <w:rFonts w:asciiTheme="minorHAnsi" w:hAnsiTheme="minorHAnsi"/>
          <w:b/>
          <w:color w:val="auto"/>
          <w:sz w:val="22"/>
          <w:szCs w:val="22"/>
          <w:lang w:val="lv-LV"/>
        </w:rPr>
        <w:t>ikgadējā</w:t>
      </w:r>
      <w:r w:rsidR="00D61FF5">
        <w:rPr>
          <w:rFonts w:asciiTheme="minorHAnsi" w:hAnsiTheme="minorHAnsi"/>
          <w:b/>
          <w:color w:val="auto"/>
          <w:sz w:val="22"/>
          <w:szCs w:val="22"/>
          <w:lang w:val="lv-LV"/>
        </w:rPr>
        <w:t xml:space="preserve"> rudens </w:t>
      </w:r>
      <w:r w:rsidRPr="00F22465">
        <w:rPr>
          <w:rFonts w:asciiTheme="minorHAnsi" w:hAnsiTheme="minorHAnsi"/>
          <w:b/>
          <w:color w:val="auto"/>
          <w:sz w:val="22"/>
          <w:szCs w:val="22"/>
          <w:lang w:val="lv-LV"/>
        </w:rPr>
        <w:t>kopsapulce šogad notiks tiešsaistē</w:t>
      </w:r>
    </w:p>
    <w:p w14:paraId="2C6E986D" w14:textId="77777777" w:rsidR="00416A96" w:rsidRPr="00F22465" w:rsidRDefault="00416A96" w:rsidP="00445547">
      <w:pPr>
        <w:jc w:val="both"/>
        <w:rPr>
          <w:rFonts w:asciiTheme="minorHAnsi" w:hAnsiTheme="minorHAnsi"/>
          <w:color w:val="auto"/>
          <w:sz w:val="22"/>
          <w:szCs w:val="22"/>
          <w:lang w:val="lv-LV"/>
        </w:rPr>
      </w:pPr>
    </w:p>
    <w:p w14:paraId="29DA5B86" w14:textId="77777777" w:rsidR="00416A96" w:rsidRPr="00F22465" w:rsidRDefault="002341DB" w:rsidP="00445547">
      <w:pPr>
        <w:jc w:val="both"/>
        <w:rPr>
          <w:rFonts w:asciiTheme="minorHAnsi" w:hAnsiTheme="minorHAnsi"/>
          <w:color w:val="auto"/>
          <w:sz w:val="22"/>
          <w:szCs w:val="22"/>
          <w:lang w:val="lv-LV"/>
        </w:rPr>
      </w:pPr>
      <w:r>
        <w:rPr>
          <w:rFonts w:asciiTheme="minorHAnsi" w:hAnsiTheme="minorHAnsi"/>
          <w:color w:val="auto"/>
          <w:sz w:val="22"/>
          <w:szCs w:val="22"/>
          <w:lang w:val="lv-LV"/>
        </w:rPr>
        <w:t xml:space="preserve">Šogad, </w:t>
      </w:r>
      <w:r w:rsidR="00416A96" w:rsidRPr="00F22465">
        <w:rPr>
          <w:rFonts w:asciiTheme="minorHAnsi" w:hAnsiTheme="minorHAnsi"/>
          <w:color w:val="auto"/>
          <w:sz w:val="22"/>
          <w:szCs w:val="22"/>
          <w:lang w:val="lv-LV"/>
        </w:rPr>
        <w:t>Latvijas lauku tūrisma asociācijas „Lauku ceļotājs” 27. darbības gadā</w:t>
      </w:r>
      <w:r>
        <w:rPr>
          <w:rFonts w:asciiTheme="minorHAnsi" w:hAnsiTheme="minorHAnsi"/>
          <w:color w:val="auto"/>
          <w:sz w:val="22"/>
          <w:szCs w:val="22"/>
          <w:lang w:val="lv-LV"/>
        </w:rPr>
        <w:t xml:space="preserve">, ikgadējā </w:t>
      </w:r>
      <w:r w:rsidR="00416A96" w:rsidRPr="00F22465">
        <w:rPr>
          <w:rFonts w:asciiTheme="minorHAnsi" w:hAnsiTheme="minorHAnsi"/>
          <w:color w:val="auto"/>
          <w:sz w:val="22"/>
          <w:szCs w:val="22"/>
          <w:lang w:val="lv-LV"/>
        </w:rPr>
        <w:t xml:space="preserve">biedru kopsapulce notiks </w:t>
      </w:r>
      <w:r>
        <w:rPr>
          <w:rFonts w:asciiTheme="minorHAnsi" w:hAnsiTheme="minorHAnsi"/>
          <w:color w:val="auto"/>
          <w:sz w:val="22"/>
          <w:szCs w:val="22"/>
          <w:lang w:val="lv-LV"/>
        </w:rPr>
        <w:t xml:space="preserve">24. novembrī, </w:t>
      </w:r>
      <w:r w:rsidR="00416A96" w:rsidRPr="00F22465">
        <w:rPr>
          <w:rFonts w:asciiTheme="minorHAnsi" w:hAnsiTheme="minorHAnsi"/>
          <w:color w:val="auto"/>
          <w:sz w:val="22"/>
          <w:szCs w:val="22"/>
          <w:lang w:val="lv-LV"/>
        </w:rPr>
        <w:t xml:space="preserve">tiešsaistē. </w:t>
      </w:r>
      <w:r w:rsidR="00F22465" w:rsidRPr="00F22465">
        <w:rPr>
          <w:rFonts w:asciiTheme="minorHAnsi" w:hAnsiTheme="minorHAnsi"/>
          <w:color w:val="auto"/>
          <w:sz w:val="22"/>
          <w:szCs w:val="22"/>
          <w:lang w:val="lv-LV"/>
        </w:rPr>
        <w:t>Darba kārtībā, kā vienmēr, pagājušās sezonas apkopojums, aktualitātes un turpmākie darba plāni.</w:t>
      </w:r>
    </w:p>
    <w:p w14:paraId="38F5F9EC" w14:textId="77777777" w:rsidR="00416A96" w:rsidRPr="00F22465" w:rsidRDefault="00416A96" w:rsidP="00445547">
      <w:pPr>
        <w:jc w:val="both"/>
        <w:rPr>
          <w:rFonts w:asciiTheme="minorHAnsi" w:hAnsiTheme="minorHAnsi"/>
          <w:color w:val="auto"/>
          <w:sz w:val="22"/>
          <w:szCs w:val="22"/>
          <w:lang w:val="lv-LV"/>
        </w:rPr>
      </w:pPr>
    </w:p>
    <w:p w14:paraId="4F81AF32" w14:textId="77777777" w:rsidR="00F22465" w:rsidRPr="00F22465" w:rsidRDefault="00F22465" w:rsidP="00F22465">
      <w:pPr>
        <w:jc w:val="both"/>
        <w:rPr>
          <w:rFonts w:asciiTheme="minorHAnsi" w:hAnsiTheme="minorHAnsi"/>
          <w:color w:val="auto"/>
          <w:sz w:val="22"/>
          <w:szCs w:val="22"/>
          <w:lang w:val="lv-LV"/>
        </w:rPr>
      </w:pPr>
      <w:r w:rsidRPr="00F22465">
        <w:rPr>
          <w:rFonts w:asciiTheme="minorHAnsi" w:hAnsiTheme="minorHAnsi"/>
          <w:b/>
          <w:bCs/>
          <w:color w:val="auto"/>
          <w:sz w:val="22"/>
          <w:szCs w:val="22"/>
          <w:lang w:val="lv-LV"/>
        </w:rPr>
        <w:t>Kāda bijusi 2020. gada tūrisma sezona lauku tūrisma uzņēmējiem</w:t>
      </w:r>
    </w:p>
    <w:p w14:paraId="3D2AF08C" w14:textId="77777777" w:rsidR="00C819C5" w:rsidRPr="00F22465" w:rsidRDefault="00C819C5" w:rsidP="00C819C5">
      <w:pPr>
        <w:jc w:val="both"/>
        <w:rPr>
          <w:rFonts w:asciiTheme="minorHAnsi" w:hAnsiTheme="minorHAnsi"/>
          <w:color w:val="auto"/>
          <w:sz w:val="22"/>
          <w:szCs w:val="22"/>
          <w:lang w:val="lv-LV"/>
        </w:rPr>
      </w:pPr>
      <w:r w:rsidRPr="00F22465">
        <w:rPr>
          <w:rFonts w:asciiTheme="minorHAnsi" w:hAnsiTheme="minorHAnsi"/>
          <w:color w:val="auto"/>
          <w:sz w:val="22"/>
          <w:szCs w:val="22"/>
          <w:lang w:val="lv-LV"/>
        </w:rPr>
        <w:t xml:space="preserve">Nozarē šogad redzam lielu dažādību - ir uzņēmēji, kuriem šī sezona bijusi veiksmīga; ir tādi, kas pārstrukturē savu darbību; un ir tādi, kam, diemžēl, nākas savu darbību pārtraukt vai slēgt. </w:t>
      </w:r>
    </w:p>
    <w:p w14:paraId="335B0D77" w14:textId="77777777" w:rsidR="00BF6F09" w:rsidRPr="00BF6F09" w:rsidRDefault="00F22465" w:rsidP="00BF6F09">
      <w:pPr>
        <w:jc w:val="both"/>
        <w:rPr>
          <w:rFonts w:asciiTheme="minorHAnsi" w:hAnsiTheme="minorHAnsi"/>
          <w:color w:val="auto"/>
          <w:sz w:val="22"/>
          <w:szCs w:val="22"/>
          <w:lang w:val="en-US"/>
        </w:rPr>
      </w:pPr>
      <w:r w:rsidRPr="00F22465">
        <w:rPr>
          <w:rFonts w:asciiTheme="minorHAnsi" w:hAnsiTheme="minorHAnsi"/>
          <w:color w:val="auto"/>
          <w:sz w:val="22"/>
          <w:szCs w:val="22"/>
          <w:lang w:val="lv-LV"/>
        </w:rPr>
        <w:t xml:space="preserve">Kā katru gadu, arī šogad “Lauku ceļotājs” vērsās pie lauku tūrisma uzņēmējiem ar aptauju </w:t>
      </w:r>
      <w:r>
        <w:rPr>
          <w:rFonts w:asciiTheme="minorHAnsi" w:hAnsiTheme="minorHAnsi"/>
          <w:color w:val="auto"/>
          <w:sz w:val="22"/>
          <w:szCs w:val="22"/>
          <w:lang w:val="lv-LV"/>
        </w:rPr>
        <w:t xml:space="preserve">par to, </w:t>
      </w:r>
      <w:r w:rsidRPr="00F22465">
        <w:rPr>
          <w:rFonts w:asciiTheme="minorHAnsi" w:hAnsiTheme="minorHAnsi"/>
          <w:color w:val="auto"/>
          <w:sz w:val="22"/>
          <w:szCs w:val="22"/>
          <w:lang w:val="lv-LV"/>
        </w:rPr>
        <w:t xml:space="preserve">kāda bijusi aizvadītā sezona. </w:t>
      </w:r>
      <w:r w:rsidR="00BF6F09">
        <w:rPr>
          <w:rFonts w:asciiTheme="minorHAnsi" w:hAnsiTheme="minorHAnsi"/>
          <w:color w:val="auto"/>
          <w:sz w:val="22"/>
          <w:szCs w:val="22"/>
          <w:lang w:val="lv-LV"/>
        </w:rPr>
        <w:t xml:space="preserve">Aptaujai atsaucās 262 respondenti </w:t>
      </w:r>
      <w:r w:rsidR="00BF6F09" w:rsidRPr="00C819C5">
        <w:rPr>
          <w:rFonts w:asciiTheme="minorHAnsi" w:hAnsiTheme="minorHAnsi"/>
          <w:color w:val="auto"/>
          <w:sz w:val="22"/>
          <w:szCs w:val="22"/>
          <w:lang w:val="lv-LV"/>
        </w:rPr>
        <w:t>– naktsmītnes</w:t>
      </w:r>
      <w:r w:rsidR="00BF6F09">
        <w:rPr>
          <w:rFonts w:asciiTheme="minorHAnsi" w:hAnsiTheme="minorHAnsi"/>
          <w:sz w:val="22"/>
          <w:szCs w:val="22"/>
          <w:lang w:val="lv-LV"/>
        </w:rPr>
        <w:t xml:space="preserve">, </w:t>
      </w:r>
      <w:r w:rsidR="00BF6F09" w:rsidRPr="00BF6F09">
        <w:rPr>
          <w:rFonts w:asciiTheme="minorHAnsi" w:hAnsiTheme="minorHAnsi"/>
          <w:color w:val="auto"/>
          <w:sz w:val="22"/>
          <w:szCs w:val="22"/>
          <w:lang w:val="lv-LV"/>
        </w:rPr>
        <w:t>Lauku labumu saimniecības</w:t>
      </w:r>
      <w:r w:rsidR="00BF6F09">
        <w:rPr>
          <w:rFonts w:asciiTheme="minorHAnsi" w:hAnsiTheme="minorHAnsi"/>
          <w:color w:val="auto"/>
          <w:sz w:val="22"/>
          <w:szCs w:val="22"/>
          <w:lang w:val="lv-LV"/>
        </w:rPr>
        <w:t>, ē</w:t>
      </w:r>
      <w:r w:rsidR="00BF6F09" w:rsidRPr="00BF6F09">
        <w:rPr>
          <w:rFonts w:asciiTheme="minorHAnsi" w:hAnsiTheme="minorHAnsi"/>
          <w:color w:val="auto"/>
          <w:sz w:val="22"/>
          <w:szCs w:val="22"/>
          <w:lang w:val="lv-LV"/>
        </w:rPr>
        <w:t>d</w:t>
      </w:r>
      <w:r w:rsidR="00BF6F09">
        <w:rPr>
          <w:rFonts w:asciiTheme="minorHAnsi" w:hAnsiTheme="minorHAnsi"/>
          <w:color w:val="auto"/>
          <w:sz w:val="22"/>
          <w:szCs w:val="22"/>
          <w:lang w:val="lv-LV"/>
        </w:rPr>
        <w:t>ināšanas pakalpojumu sniedzēji, a</w:t>
      </w:r>
      <w:r w:rsidR="00BF6F09" w:rsidRPr="00BF6F09">
        <w:rPr>
          <w:rFonts w:asciiTheme="minorHAnsi" w:hAnsiTheme="minorHAnsi"/>
          <w:color w:val="auto"/>
          <w:sz w:val="22"/>
          <w:szCs w:val="22"/>
          <w:lang w:val="lv-LV"/>
        </w:rPr>
        <w:t>ktīv</w:t>
      </w:r>
      <w:r w:rsidR="00BF6F09">
        <w:rPr>
          <w:rFonts w:asciiTheme="minorHAnsi" w:hAnsiTheme="minorHAnsi"/>
          <w:color w:val="auto"/>
          <w:sz w:val="22"/>
          <w:szCs w:val="22"/>
          <w:lang w:val="lv-LV"/>
        </w:rPr>
        <w:t>ā tūrisma pakalpojumu sniedzēji, tūrisma informācijas centri, m</w:t>
      </w:r>
      <w:r w:rsidR="00BF6F09" w:rsidRPr="00BF6F09">
        <w:rPr>
          <w:rFonts w:asciiTheme="minorHAnsi" w:hAnsiTheme="minorHAnsi"/>
          <w:color w:val="auto"/>
          <w:sz w:val="22"/>
          <w:szCs w:val="22"/>
          <w:lang w:val="lv-LV"/>
        </w:rPr>
        <w:t>uzeji</w:t>
      </w:r>
      <w:r w:rsidR="00BF6F09">
        <w:rPr>
          <w:rFonts w:asciiTheme="minorHAnsi" w:hAnsiTheme="minorHAnsi"/>
          <w:color w:val="auto"/>
          <w:sz w:val="22"/>
          <w:szCs w:val="22"/>
          <w:lang w:val="lv-LV"/>
        </w:rPr>
        <w:t>, izstāžu zāles, kolekcijas, t</w:t>
      </w:r>
      <w:r w:rsidR="00BF6F09" w:rsidRPr="00BF6F09">
        <w:rPr>
          <w:rFonts w:asciiTheme="minorHAnsi" w:hAnsiTheme="minorHAnsi"/>
          <w:color w:val="auto"/>
          <w:sz w:val="22"/>
          <w:szCs w:val="22"/>
          <w:lang w:val="lv-LV"/>
        </w:rPr>
        <w:t>ūrisma jom</w:t>
      </w:r>
      <w:r w:rsidR="00C819C5">
        <w:rPr>
          <w:rFonts w:asciiTheme="minorHAnsi" w:hAnsiTheme="minorHAnsi"/>
          <w:color w:val="auto"/>
          <w:sz w:val="22"/>
          <w:szCs w:val="22"/>
          <w:lang w:val="lv-LV"/>
        </w:rPr>
        <w:t>as NVO.</w:t>
      </w:r>
      <w:r w:rsidR="00BF6F09" w:rsidRPr="00BF6F09">
        <w:rPr>
          <w:rFonts w:asciiTheme="minorHAnsi" w:hAnsiTheme="minorHAnsi"/>
          <w:color w:val="auto"/>
          <w:sz w:val="22"/>
          <w:szCs w:val="22"/>
          <w:lang w:val="lv-LV"/>
        </w:rPr>
        <w:t xml:space="preserve"> </w:t>
      </w:r>
      <w:r w:rsidR="002A1ABE">
        <w:rPr>
          <w:rFonts w:asciiTheme="minorHAnsi" w:hAnsiTheme="minorHAnsi"/>
          <w:color w:val="auto"/>
          <w:sz w:val="22"/>
          <w:szCs w:val="22"/>
          <w:lang w:val="lv-LV"/>
        </w:rPr>
        <w:t>Svarīgākie secinājumi:</w:t>
      </w:r>
    </w:p>
    <w:p w14:paraId="47206991" w14:textId="77777777" w:rsidR="00BF6F09" w:rsidRDefault="00BF6F09" w:rsidP="00F22465">
      <w:pPr>
        <w:jc w:val="both"/>
        <w:rPr>
          <w:rFonts w:asciiTheme="minorHAnsi" w:hAnsiTheme="minorHAnsi"/>
          <w:color w:val="auto"/>
          <w:sz w:val="22"/>
          <w:szCs w:val="22"/>
          <w:lang w:val="lv-LV"/>
        </w:rPr>
      </w:pPr>
    </w:p>
    <w:p w14:paraId="417EC9A0" w14:textId="77777777" w:rsidR="00C819C5" w:rsidRDefault="00F22465" w:rsidP="00F22465">
      <w:pPr>
        <w:pStyle w:val="ListParagraph"/>
        <w:numPr>
          <w:ilvl w:val="0"/>
          <w:numId w:val="16"/>
        </w:numPr>
        <w:jc w:val="both"/>
        <w:rPr>
          <w:rFonts w:asciiTheme="minorHAnsi" w:hAnsiTheme="minorHAnsi"/>
          <w:color w:val="auto"/>
          <w:sz w:val="22"/>
          <w:szCs w:val="22"/>
          <w:lang w:val="lv-LV"/>
        </w:rPr>
      </w:pPr>
      <w:r w:rsidRPr="00C819C5">
        <w:rPr>
          <w:rFonts w:asciiTheme="minorHAnsi" w:hAnsiTheme="minorHAnsi"/>
          <w:color w:val="auto"/>
          <w:sz w:val="22"/>
          <w:szCs w:val="22"/>
          <w:lang w:val="lv-LV"/>
        </w:rPr>
        <w:t>Šogad, salīdzinot ar iepriekšējiem gadiem, 4</w:t>
      </w:r>
      <w:r w:rsidR="00996529">
        <w:rPr>
          <w:rFonts w:asciiTheme="minorHAnsi" w:hAnsiTheme="minorHAnsi"/>
          <w:color w:val="auto"/>
          <w:sz w:val="22"/>
          <w:szCs w:val="22"/>
          <w:lang w:val="lv-LV"/>
        </w:rPr>
        <w:t>6,7</w:t>
      </w:r>
      <w:r w:rsidRPr="00C819C5">
        <w:rPr>
          <w:rFonts w:asciiTheme="minorHAnsi" w:hAnsiTheme="minorHAnsi"/>
          <w:color w:val="auto"/>
          <w:sz w:val="22"/>
          <w:szCs w:val="22"/>
          <w:lang w:val="lv-LV"/>
        </w:rPr>
        <w:t xml:space="preserve">% </w:t>
      </w:r>
      <w:r w:rsidR="00996529">
        <w:rPr>
          <w:rFonts w:asciiTheme="minorHAnsi" w:hAnsiTheme="minorHAnsi"/>
          <w:color w:val="auto"/>
          <w:sz w:val="22"/>
          <w:szCs w:val="22"/>
          <w:lang w:val="lv-LV"/>
        </w:rPr>
        <w:t xml:space="preserve">aptaujāto </w:t>
      </w:r>
      <w:r w:rsidRPr="00C819C5">
        <w:rPr>
          <w:rFonts w:asciiTheme="minorHAnsi" w:hAnsiTheme="minorHAnsi"/>
          <w:color w:val="auto"/>
          <w:sz w:val="22"/>
          <w:szCs w:val="22"/>
          <w:lang w:val="lv-LV"/>
        </w:rPr>
        <w:t xml:space="preserve">uzņēmumu pieredzējuši </w:t>
      </w:r>
      <w:r w:rsidR="002A1ABE">
        <w:rPr>
          <w:rFonts w:asciiTheme="minorHAnsi" w:hAnsiTheme="minorHAnsi"/>
          <w:color w:val="auto"/>
          <w:sz w:val="22"/>
          <w:szCs w:val="22"/>
          <w:lang w:val="lv-LV"/>
        </w:rPr>
        <w:t xml:space="preserve">viesu skaita </w:t>
      </w:r>
      <w:r w:rsidRPr="00C819C5">
        <w:rPr>
          <w:rFonts w:asciiTheme="minorHAnsi" w:hAnsiTheme="minorHAnsi"/>
          <w:color w:val="auto"/>
          <w:sz w:val="22"/>
          <w:szCs w:val="22"/>
          <w:lang w:val="lv-LV"/>
        </w:rPr>
        <w:t>kritumu,</w:t>
      </w:r>
      <w:r w:rsidR="002A1ABE">
        <w:rPr>
          <w:rFonts w:asciiTheme="minorHAnsi" w:hAnsiTheme="minorHAnsi"/>
          <w:color w:val="auto"/>
          <w:sz w:val="22"/>
          <w:szCs w:val="22"/>
          <w:lang w:val="lv-LV"/>
        </w:rPr>
        <w:t xml:space="preserve"> un gandrīz ceturtdaļai šis kritums ir 50% vai vairāk. </w:t>
      </w:r>
      <w:r w:rsidRPr="00C819C5">
        <w:rPr>
          <w:rFonts w:asciiTheme="minorHAnsi" w:hAnsiTheme="minorHAnsi"/>
          <w:color w:val="auto"/>
          <w:sz w:val="22"/>
          <w:szCs w:val="22"/>
          <w:lang w:val="lv-LV"/>
        </w:rPr>
        <w:t>Visasāk šo kritumu izjutuši gidi, grupu vadītāji, pasākumu organizatori, jo aizliegumu dēļ bija ierobežota pasākumu organizēšana, kā arī valsti neap</w:t>
      </w:r>
      <w:r w:rsidR="005770B3" w:rsidRPr="00C819C5">
        <w:rPr>
          <w:rFonts w:asciiTheme="minorHAnsi" w:hAnsiTheme="minorHAnsi"/>
          <w:color w:val="auto"/>
          <w:sz w:val="22"/>
          <w:szCs w:val="22"/>
          <w:lang w:val="lv-LV"/>
        </w:rPr>
        <w:t>meklēja ārvalstu tūristu grupas</w:t>
      </w:r>
      <w:r w:rsidRPr="00C819C5">
        <w:rPr>
          <w:rFonts w:asciiTheme="minorHAnsi" w:hAnsiTheme="minorHAnsi"/>
          <w:color w:val="auto"/>
          <w:sz w:val="22"/>
          <w:szCs w:val="22"/>
          <w:lang w:val="lv-LV"/>
        </w:rPr>
        <w:t xml:space="preserve">. </w:t>
      </w:r>
      <w:r w:rsidR="002A1ABE" w:rsidRPr="00C819C5">
        <w:rPr>
          <w:rFonts w:asciiTheme="minorHAnsi" w:hAnsiTheme="minorHAnsi"/>
          <w:color w:val="auto"/>
          <w:sz w:val="22"/>
          <w:szCs w:val="22"/>
          <w:lang w:val="lv-LV"/>
        </w:rPr>
        <w:t>Vismazāk tūristu skaita kritumu izjutušas "lauku labumu"/apskates saimniecības.</w:t>
      </w:r>
      <w:r w:rsidR="00996529">
        <w:rPr>
          <w:rFonts w:asciiTheme="minorHAnsi" w:hAnsiTheme="minorHAnsi"/>
          <w:color w:val="auto"/>
          <w:sz w:val="22"/>
          <w:szCs w:val="22"/>
          <w:lang w:val="lv-LV"/>
        </w:rPr>
        <w:t xml:space="preserve"> </w:t>
      </w:r>
      <w:r w:rsidR="002A1ABE">
        <w:rPr>
          <w:rFonts w:asciiTheme="minorHAnsi" w:hAnsiTheme="minorHAnsi"/>
          <w:color w:val="auto"/>
          <w:sz w:val="22"/>
          <w:szCs w:val="22"/>
          <w:lang w:val="lv-LV"/>
        </w:rPr>
        <w:t xml:space="preserve">12,6% respondentu viesu skaits bijis bez izmaiņām, salīdzinot ar iepriekšējo gadu. </w:t>
      </w:r>
      <w:r w:rsidR="00996529">
        <w:rPr>
          <w:rFonts w:asciiTheme="minorHAnsi" w:hAnsiTheme="minorHAnsi"/>
          <w:color w:val="auto"/>
          <w:sz w:val="22"/>
          <w:szCs w:val="22"/>
          <w:lang w:val="lv-LV"/>
        </w:rPr>
        <w:t xml:space="preserve">Par viesu skaita pieaugumu robežās no 3,4-13% ziņo </w:t>
      </w:r>
      <w:r w:rsidR="002A1ABE">
        <w:rPr>
          <w:rFonts w:asciiTheme="minorHAnsi" w:hAnsiTheme="minorHAnsi"/>
          <w:color w:val="auto"/>
          <w:sz w:val="22"/>
          <w:szCs w:val="22"/>
          <w:lang w:val="lv-LV"/>
        </w:rPr>
        <w:t xml:space="preserve">40,7% </w:t>
      </w:r>
      <w:r w:rsidR="00996529">
        <w:rPr>
          <w:rFonts w:asciiTheme="minorHAnsi" w:hAnsiTheme="minorHAnsi"/>
          <w:color w:val="auto"/>
          <w:sz w:val="22"/>
          <w:szCs w:val="22"/>
          <w:lang w:val="lv-LV"/>
        </w:rPr>
        <w:t>aptaujas atbildētāju.</w:t>
      </w:r>
    </w:p>
    <w:p w14:paraId="6BE99801" w14:textId="4F80A259" w:rsidR="00996529" w:rsidRDefault="001244FA" w:rsidP="00996529">
      <w:pPr>
        <w:jc w:val="both"/>
        <w:rPr>
          <w:rFonts w:asciiTheme="minorHAnsi" w:hAnsiTheme="minorHAnsi"/>
          <w:color w:val="auto"/>
          <w:sz w:val="22"/>
          <w:szCs w:val="22"/>
          <w:lang w:val="lv-LV"/>
        </w:rPr>
      </w:pPr>
      <w:r>
        <w:rPr>
          <w:rFonts w:asciiTheme="minorHAnsi" w:hAnsiTheme="minorHAnsi"/>
          <w:noProof/>
          <w:color w:val="auto"/>
          <w:sz w:val="22"/>
          <w:szCs w:val="22"/>
          <w:lang w:val="lv-LV"/>
        </w:rPr>
        <w:drawing>
          <wp:inline distT="0" distB="0" distL="0" distR="0" wp14:anchorId="14E110D8" wp14:editId="29C4A2E4">
            <wp:extent cx="5772150" cy="29319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77237" cy="2934554"/>
                    </a:xfrm>
                    <a:prstGeom prst="rect">
                      <a:avLst/>
                    </a:prstGeom>
                  </pic:spPr>
                </pic:pic>
              </a:graphicData>
            </a:graphic>
          </wp:inline>
        </w:drawing>
      </w:r>
    </w:p>
    <w:p w14:paraId="7987B509" w14:textId="77777777" w:rsidR="00996529" w:rsidRPr="00996529" w:rsidRDefault="00996529" w:rsidP="00996529">
      <w:pPr>
        <w:jc w:val="both"/>
        <w:rPr>
          <w:rFonts w:asciiTheme="minorHAnsi" w:hAnsiTheme="minorHAnsi"/>
          <w:color w:val="auto"/>
          <w:sz w:val="22"/>
          <w:szCs w:val="22"/>
          <w:lang w:val="lv-LV"/>
        </w:rPr>
      </w:pPr>
    </w:p>
    <w:p w14:paraId="6639112E" w14:textId="77777777" w:rsidR="00F22465" w:rsidRDefault="00F22465" w:rsidP="00F22465">
      <w:pPr>
        <w:pStyle w:val="ListParagraph"/>
        <w:numPr>
          <w:ilvl w:val="0"/>
          <w:numId w:val="16"/>
        </w:numPr>
        <w:jc w:val="both"/>
        <w:rPr>
          <w:rFonts w:asciiTheme="minorHAnsi" w:hAnsiTheme="minorHAnsi"/>
          <w:color w:val="auto"/>
          <w:sz w:val="22"/>
          <w:szCs w:val="22"/>
          <w:lang w:val="lv-LV"/>
        </w:rPr>
      </w:pPr>
      <w:r w:rsidRPr="00C819C5">
        <w:rPr>
          <w:rFonts w:asciiTheme="minorHAnsi" w:hAnsiTheme="minorHAnsi"/>
          <w:color w:val="auto"/>
          <w:sz w:val="22"/>
          <w:szCs w:val="22"/>
          <w:lang w:val="lv-LV"/>
        </w:rPr>
        <w:t xml:space="preserve">Šogad pamata klients ir bijis vietējais tūrists - ģimenes, pāri un nelielas (2-4) cilvēku kompānijas. </w:t>
      </w:r>
      <w:r w:rsidR="00C819C5">
        <w:rPr>
          <w:rFonts w:asciiTheme="minorHAnsi" w:hAnsiTheme="minorHAnsi"/>
          <w:color w:val="auto"/>
          <w:sz w:val="22"/>
          <w:szCs w:val="22"/>
          <w:lang w:val="lv-LV"/>
        </w:rPr>
        <w:t>V</w:t>
      </w:r>
      <w:r w:rsidR="00C819C5" w:rsidRPr="00C819C5">
        <w:rPr>
          <w:rFonts w:asciiTheme="minorHAnsi" w:hAnsiTheme="minorHAnsi"/>
          <w:color w:val="auto"/>
          <w:sz w:val="22"/>
          <w:szCs w:val="22"/>
          <w:lang w:val="lv-LV"/>
        </w:rPr>
        <w:t>iesi lauku tūris</w:t>
      </w:r>
      <w:r w:rsidR="00C819C5">
        <w:rPr>
          <w:rFonts w:asciiTheme="minorHAnsi" w:hAnsiTheme="minorHAnsi"/>
          <w:color w:val="auto"/>
          <w:sz w:val="22"/>
          <w:szCs w:val="22"/>
          <w:lang w:val="lv-LV"/>
        </w:rPr>
        <w:t>ma uzņēmumos vidēji uztura</w:t>
      </w:r>
      <w:r w:rsidR="00C819C5" w:rsidRPr="00C819C5">
        <w:rPr>
          <w:rFonts w:asciiTheme="minorHAnsi" w:hAnsiTheme="minorHAnsi"/>
          <w:color w:val="auto"/>
          <w:sz w:val="22"/>
          <w:szCs w:val="22"/>
          <w:lang w:val="lv-LV"/>
        </w:rPr>
        <w:t>s 1-2 dienas</w:t>
      </w:r>
      <w:r w:rsidR="00C819C5">
        <w:rPr>
          <w:rFonts w:asciiTheme="minorHAnsi" w:hAnsiTheme="minorHAnsi"/>
          <w:color w:val="auto"/>
          <w:sz w:val="22"/>
          <w:szCs w:val="22"/>
          <w:lang w:val="lv-LV"/>
        </w:rPr>
        <w:t>,</w:t>
      </w:r>
      <w:r w:rsidR="00C819C5" w:rsidRPr="00C819C5">
        <w:rPr>
          <w:rFonts w:asciiTheme="minorHAnsi" w:hAnsiTheme="minorHAnsi"/>
          <w:color w:val="auto"/>
          <w:sz w:val="22"/>
          <w:szCs w:val="22"/>
          <w:lang w:val="lv-LV"/>
        </w:rPr>
        <w:t xml:space="preserve"> nakšņojot 1 nakti. </w:t>
      </w:r>
      <w:r w:rsidRPr="00C819C5">
        <w:rPr>
          <w:rFonts w:asciiTheme="minorHAnsi" w:hAnsiTheme="minorHAnsi"/>
          <w:color w:val="auto"/>
          <w:sz w:val="22"/>
          <w:szCs w:val="22"/>
          <w:lang w:val="lv-LV"/>
        </w:rPr>
        <w:t>Vislielākais klientu skaita kritums ir bijis maijā un jūnijā</w:t>
      </w:r>
      <w:r w:rsidR="005770B3" w:rsidRPr="00C819C5">
        <w:rPr>
          <w:rFonts w:asciiTheme="minorHAnsi" w:hAnsiTheme="minorHAnsi"/>
          <w:color w:val="auto"/>
          <w:sz w:val="22"/>
          <w:szCs w:val="22"/>
          <w:lang w:val="lv-LV"/>
        </w:rPr>
        <w:t>,</w:t>
      </w:r>
      <w:r w:rsidRPr="00C819C5">
        <w:rPr>
          <w:rFonts w:asciiTheme="minorHAnsi" w:hAnsiTheme="minorHAnsi"/>
          <w:color w:val="auto"/>
          <w:sz w:val="22"/>
          <w:szCs w:val="22"/>
          <w:lang w:val="lv-LV"/>
        </w:rPr>
        <w:t xml:space="preserve"> un tikai jūnija beigās tūrisms Latvijā sāka “atdzīvoties”, kam sekoja liels apmeklētāju skaita kāpums, tomēr tas </w:t>
      </w:r>
      <w:r w:rsidR="00D61FF5">
        <w:rPr>
          <w:rFonts w:asciiTheme="minorHAnsi" w:hAnsiTheme="minorHAnsi"/>
          <w:color w:val="auto"/>
          <w:sz w:val="22"/>
          <w:szCs w:val="22"/>
          <w:lang w:val="lv-LV"/>
        </w:rPr>
        <w:t xml:space="preserve">daudziem lielākiem uzņēmējiem </w:t>
      </w:r>
      <w:r w:rsidRPr="00C819C5">
        <w:rPr>
          <w:rFonts w:asciiTheme="minorHAnsi" w:hAnsiTheme="minorHAnsi"/>
          <w:color w:val="auto"/>
          <w:sz w:val="22"/>
          <w:szCs w:val="22"/>
          <w:lang w:val="lv-LV"/>
        </w:rPr>
        <w:t>nav spējis atsvēr</w:t>
      </w:r>
      <w:r w:rsidR="00C819C5">
        <w:rPr>
          <w:rFonts w:asciiTheme="minorHAnsi" w:hAnsiTheme="minorHAnsi"/>
          <w:color w:val="auto"/>
          <w:sz w:val="22"/>
          <w:szCs w:val="22"/>
          <w:lang w:val="lv-LV"/>
        </w:rPr>
        <w:t>t</w:t>
      </w:r>
      <w:r w:rsidRPr="00C819C5">
        <w:rPr>
          <w:rFonts w:asciiTheme="minorHAnsi" w:hAnsiTheme="minorHAnsi"/>
          <w:color w:val="auto"/>
          <w:sz w:val="22"/>
          <w:szCs w:val="22"/>
          <w:lang w:val="lv-LV"/>
        </w:rPr>
        <w:t xml:space="preserve"> iepriekšējo mēnešu tūristu skaita kritumu.</w:t>
      </w:r>
    </w:p>
    <w:p w14:paraId="3654F5BE" w14:textId="77777777" w:rsidR="00C819C5" w:rsidRDefault="00C819C5" w:rsidP="00C819C5">
      <w:pPr>
        <w:pStyle w:val="ListParagraph"/>
        <w:numPr>
          <w:ilvl w:val="0"/>
          <w:numId w:val="16"/>
        </w:numPr>
        <w:jc w:val="both"/>
        <w:rPr>
          <w:rFonts w:asciiTheme="minorHAnsi" w:hAnsiTheme="minorHAnsi"/>
          <w:color w:val="auto"/>
          <w:sz w:val="22"/>
          <w:szCs w:val="22"/>
          <w:lang w:val="lv-LV"/>
        </w:rPr>
      </w:pPr>
      <w:r>
        <w:rPr>
          <w:rFonts w:asciiTheme="minorHAnsi" w:hAnsiTheme="minorHAnsi"/>
          <w:color w:val="auto"/>
          <w:sz w:val="22"/>
          <w:szCs w:val="22"/>
          <w:lang w:val="lv-LV"/>
        </w:rPr>
        <w:t xml:space="preserve">Pieprasītākie pakalpojumi </w:t>
      </w:r>
      <w:r w:rsidR="00996529">
        <w:rPr>
          <w:rFonts w:asciiTheme="minorHAnsi" w:hAnsiTheme="minorHAnsi"/>
          <w:color w:val="auto"/>
          <w:sz w:val="22"/>
          <w:szCs w:val="22"/>
          <w:lang w:val="lv-LV"/>
        </w:rPr>
        <w:t xml:space="preserve">šajā sezonā bijuši </w:t>
      </w:r>
      <w:r>
        <w:rPr>
          <w:rFonts w:asciiTheme="minorHAnsi" w:hAnsiTheme="minorHAnsi"/>
          <w:color w:val="auto"/>
          <w:sz w:val="22"/>
          <w:szCs w:val="22"/>
          <w:lang w:val="lv-LV"/>
        </w:rPr>
        <w:t xml:space="preserve">naktsmītnes un ēdināšana, mierīga atpūta dabā – pastaigas; </w:t>
      </w:r>
      <w:r>
        <w:rPr>
          <w:rFonts w:asciiTheme="minorHAnsi" w:hAnsiTheme="minorHAnsi"/>
          <w:color w:val="auto"/>
          <w:sz w:val="22"/>
          <w:szCs w:val="22"/>
          <w:lang w:val="lv-LV"/>
        </w:rPr>
        <w:lastRenderedPageBreak/>
        <w:t xml:space="preserve">pirts un SPA pakalpojumi. </w:t>
      </w:r>
    </w:p>
    <w:p w14:paraId="7464404E" w14:textId="77777777" w:rsidR="00C93302" w:rsidRPr="00335F74" w:rsidRDefault="00C819C5" w:rsidP="00335F74">
      <w:pPr>
        <w:pStyle w:val="ListParagraph"/>
        <w:numPr>
          <w:ilvl w:val="0"/>
          <w:numId w:val="16"/>
        </w:numPr>
        <w:jc w:val="both"/>
        <w:rPr>
          <w:rFonts w:asciiTheme="minorHAnsi" w:hAnsiTheme="minorHAnsi"/>
          <w:color w:val="auto"/>
          <w:sz w:val="22"/>
          <w:szCs w:val="22"/>
          <w:lang w:val="lv-LV"/>
        </w:rPr>
      </w:pPr>
      <w:r w:rsidRPr="00C819C5">
        <w:rPr>
          <w:rFonts w:asciiTheme="minorHAnsi" w:hAnsiTheme="minorHAnsi"/>
          <w:color w:val="auto"/>
          <w:sz w:val="22"/>
          <w:szCs w:val="22"/>
          <w:lang w:val="lv-LV"/>
        </w:rPr>
        <w:t>Attiecībā uz cenu pieaugumu uzņēmēji ir nogaidoši, jo p</w:t>
      </w:r>
      <w:r w:rsidR="004F2542" w:rsidRPr="00C819C5">
        <w:rPr>
          <w:rFonts w:asciiTheme="minorHAnsi" w:hAnsiTheme="minorHAnsi"/>
          <w:color w:val="auto"/>
          <w:sz w:val="22"/>
          <w:szCs w:val="22"/>
          <w:lang w:val="lv-LV"/>
        </w:rPr>
        <w:t>atreizējos apstākļos neiespējami kaut ko prognozēt un plānot.</w:t>
      </w:r>
      <w:r w:rsidR="00335F74">
        <w:rPr>
          <w:rFonts w:asciiTheme="minorHAnsi" w:hAnsiTheme="minorHAnsi"/>
          <w:color w:val="auto"/>
          <w:sz w:val="22"/>
          <w:szCs w:val="22"/>
          <w:lang w:val="lv-LV"/>
        </w:rPr>
        <w:t xml:space="preserve"> Tiek apsvērta </w:t>
      </w:r>
      <w:r w:rsidR="002A1ABE">
        <w:rPr>
          <w:rFonts w:asciiTheme="minorHAnsi" w:hAnsiTheme="minorHAnsi"/>
          <w:color w:val="auto"/>
          <w:sz w:val="22"/>
          <w:szCs w:val="22"/>
          <w:lang w:val="lv-LV"/>
        </w:rPr>
        <w:t>i</w:t>
      </w:r>
      <w:r w:rsidR="004F2542" w:rsidRPr="00335F74">
        <w:rPr>
          <w:rFonts w:asciiTheme="minorHAnsi" w:hAnsiTheme="minorHAnsi"/>
          <w:color w:val="auto"/>
          <w:sz w:val="22"/>
          <w:szCs w:val="22"/>
          <w:lang w:val="lv-LV"/>
        </w:rPr>
        <w:t>ndividuālāka pieeja</w:t>
      </w:r>
      <w:r w:rsidR="00335F74">
        <w:rPr>
          <w:rFonts w:asciiTheme="minorHAnsi" w:hAnsiTheme="minorHAnsi"/>
          <w:color w:val="auto"/>
          <w:sz w:val="22"/>
          <w:szCs w:val="22"/>
          <w:lang w:val="lv-LV"/>
        </w:rPr>
        <w:t xml:space="preserve">, piem., </w:t>
      </w:r>
      <w:r w:rsidR="004F2542" w:rsidRPr="00335F74">
        <w:rPr>
          <w:rFonts w:asciiTheme="minorHAnsi" w:hAnsiTheme="minorHAnsi"/>
          <w:color w:val="auto"/>
          <w:sz w:val="22"/>
          <w:szCs w:val="22"/>
          <w:lang w:val="lv-LV"/>
        </w:rPr>
        <w:t>atlaide</w:t>
      </w:r>
      <w:r w:rsidR="00335F74">
        <w:rPr>
          <w:rFonts w:asciiTheme="minorHAnsi" w:hAnsiTheme="minorHAnsi"/>
          <w:color w:val="auto"/>
          <w:sz w:val="22"/>
          <w:szCs w:val="22"/>
          <w:lang w:val="lv-LV"/>
        </w:rPr>
        <w:t>s ģimenēm un viesiem, kas uztura</w:t>
      </w:r>
      <w:r w:rsidR="004F2542" w:rsidRPr="00335F74">
        <w:rPr>
          <w:rFonts w:asciiTheme="minorHAnsi" w:hAnsiTheme="minorHAnsi"/>
          <w:color w:val="auto"/>
          <w:sz w:val="22"/>
          <w:szCs w:val="22"/>
          <w:lang w:val="lv-LV"/>
        </w:rPr>
        <w:t>s ilgāk.</w:t>
      </w:r>
    </w:p>
    <w:p w14:paraId="4503D8B6" w14:textId="77777777" w:rsidR="00C819C5" w:rsidRPr="00C819C5" w:rsidRDefault="00C819C5" w:rsidP="002A1ABE">
      <w:pPr>
        <w:pStyle w:val="ListParagraph"/>
        <w:ind w:left="360"/>
        <w:jc w:val="both"/>
        <w:rPr>
          <w:rFonts w:asciiTheme="minorHAnsi" w:hAnsiTheme="minorHAnsi"/>
          <w:color w:val="auto"/>
          <w:sz w:val="22"/>
          <w:szCs w:val="22"/>
          <w:lang w:val="lv-LV"/>
        </w:rPr>
      </w:pPr>
    </w:p>
    <w:p w14:paraId="3F9D9901" w14:textId="77777777" w:rsidR="00F22465" w:rsidRPr="00F22465" w:rsidRDefault="002341DB" w:rsidP="00416A96">
      <w:pPr>
        <w:jc w:val="both"/>
        <w:rPr>
          <w:rFonts w:asciiTheme="minorHAnsi" w:hAnsiTheme="minorHAnsi"/>
          <w:b/>
          <w:color w:val="auto"/>
          <w:sz w:val="22"/>
          <w:szCs w:val="22"/>
          <w:lang w:val="lv-LV"/>
        </w:rPr>
      </w:pPr>
      <w:r>
        <w:rPr>
          <w:rFonts w:asciiTheme="minorHAnsi" w:hAnsiTheme="minorHAnsi"/>
          <w:b/>
          <w:color w:val="auto"/>
          <w:sz w:val="22"/>
          <w:szCs w:val="22"/>
          <w:lang w:val="lv-LV"/>
        </w:rPr>
        <w:t>Lauku tūrisma nozares a</w:t>
      </w:r>
      <w:r w:rsidR="00F22465" w:rsidRPr="00F22465">
        <w:rPr>
          <w:rFonts w:asciiTheme="minorHAnsi" w:hAnsiTheme="minorHAnsi"/>
          <w:b/>
          <w:color w:val="auto"/>
          <w:sz w:val="22"/>
          <w:szCs w:val="22"/>
          <w:lang w:val="lv-LV"/>
        </w:rPr>
        <w:t>ktualitātes</w:t>
      </w:r>
    </w:p>
    <w:p w14:paraId="1C03A1DE" w14:textId="77777777" w:rsidR="00416A96" w:rsidRPr="00F22465" w:rsidRDefault="00416A96" w:rsidP="00F22465">
      <w:pPr>
        <w:pStyle w:val="ListParagraph"/>
        <w:numPr>
          <w:ilvl w:val="0"/>
          <w:numId w:val="15"/>
        </w:numPr>
        <w:jc w:val="both"/>
        <w:rPr>
          <w:rFonts w:asciiTheme="minorHAnsi" w:hAnsiTheme="minorHAnsi"/>
          <w:color w:val="auto"/>
          <w:sz w:val="22"/>
          <w:szCs w:val="22"/>
          <w:lang w:val="lv-LV"/>
        </w:rPr>
      </w:pPr>
      <w:r w:rsidRPr="00F22465">
        <w:rPr>
          <w:rFonts w:asciiTheme="minorHAnsi" w:hAnsiTheme="minorHAnsi"/>
          <w:color w:val="auto"/>
          <w:sz w:val="22"/>
          <w:szCs w:val="22"/>
          <w:lang w:val="lv-LV"/>
        </w:rPr>
        <w:t xml:space="preserve">Jau no marta Lauku ceļotāja valde </w:t>
      </w:r>
      <w:r w:rsidR="005770B3">
        <w:rPr>
          <w:rFonts w:asciiTheme="minorHAnsi" w:hAnsiTheme="minorHAnsi"/>
          <w:color w:val="auto"/>
          <w:sz w:val="22"/>
          <w:szCs w:val="22"/>
          <w:lang w:val="lv-LV"/>
        </w:rPr>
        <w:t xml:space="preserve">aktīvi </w:t>
      </w:r>
      <w:r w:rsidRPr="00F22465">
        <w:rPr>
          <w:rFonts w:asciiTheme="minorHAnsi" w:hAnsiTheme="minorHAnsi"/>
          <w:color w:val="auto"/>
          <w:sz w:val="22"/>
          <w:szCs w:val="22"/>
          <w:lang w:val="lv-LV"/>
        </w:rPr>
        <w:t>komunicē</w:t>
      </w:r>
      <w:r w:rsidR="00F22465" w:rsidRPr="00F22465">
        <w:rPr>
          <w:rFonts w:asciiTheme="minorHAnsi" w:hAnsiTheme="minorHAnsi"/>
          <w:color w:val="auto"/>
          <w:sz w:val="22"/>
          <w:szCs w:val="22"/>
          <w:lang w:val="lv-LV"/>
        </w:rPr>
        <w:t xml:space="preserve"> </w:t>
      </w:r>
      <w:r w:rsidRPr="00F22465">
        <w:rPr>
          <w:rFonts w:asciiTheme="minorHAnsi" w:hAnsiTheme="minorHAnsi"/>
          <w:color w:val="auto"/>
          <w:sz w:val="22"/>
          <w:szCs w:val="22"/>
          <w:lang w:val="lv-LV"/>
        </w:rPr>
        <w:t xml:space="preserve">ar valdību un medijiem, lai atspoguļotu </w:t>
      </w:r>
      <w:r w:rsidR="005770B3">
        <w:rPr>
          <w:rFonts w:asciiTheme="minorHAnsi" w:hAnsiTheme="minorHAnsi"/>
          <w:color w:val="auto"/>
          <w:sz w:val="22"/>
          <w:szCs w:val="22"/>
          <w:lang w:val="lv-LV"/>
        </w:rPr>
        <w:t xml:space="preserve">patieso </w:t>
      </w:r>
      <w:r w:rsidRPr="00F22465">
        <w:rPr>
          <w:rFonts w:asciiTheme="minorHAnsi" w:hAnsiTheme="minorHAnsi"/>
          <w:color w:val="auto"/>
          <w:sz w:val="22"/>
          <w:szCs w:val="22"/>
          <w:lang w:val="lv-LV"/>
        </w:rPr>
        <w:t>situāciju nozarē, kliedētu mītus, ka vasarā esam sapelnījuši zelta kalnus, lai atvairītu pārmetumus par cenām, skaidrotu atbalsta nepieciešamību, darbaspēka situāciju nodokļu izmaiņu kontekstā, formulētu nozares prasības atklātās vēstulēs medijiem, ministrijām, veidotu dialogu ar valdību.  Cīnāmies par to, lai lauku tūrisma uzņēmēji varētu turpināt strādāt, ievērojot konkrētus un saprātīgus drošības noteikumus.</w:t>
      </w:r>
    </w:p>
    <w:p w14:paraId="526587B5" w14:textId="77777777" w:rsidR="00F22465" w:rsidRPr="00F22465" w:rsidRDefault="00F22465" w:rsidP="00416A96">
      <w:pPr>
        <w:jc w:val="both"/>
        <w:rPr>
          <w:rFonts w:asciiTheme="minorHAnsi" w:hAnsiTheme="minorHAnsi"/>
          <w:color w:val="auto"/>
          <w:sz w:val="22"/>
          <w:szCs w:val="22"/>
          <w:lang w:val="lv-LV"/>
        </w:rPr>
      </w:pPr>
    </w:p>
    <w:p w14:paraId="1C13FE3A" w14:textId="77777777" w:rsidR="00F22465" w:rsidRPr="00F22465" w:rsidRDefault="00416A96" w:rsidP="00F22465">
      <w:pPr>
        <w:pStyle w:val="ListParagraph"/>
        <w:numPr>
          <w:ilvl w:val="0"/>
          <w:numId w:val="15"/>
        </w:numPr>
        <w:jc w:val="both"/>
        <w:rPr>
          <w:rFonts w:asciiTheme="minorHAnsi" w:hAnsiTheme="minorHAnsi"/>
          <w:color w:val="auto"/>
          <w:sz w:val="22"/>
          <w:szCs w:val="22"/>
          <w:lang w:val="lv-LV"/>
        </w:rPr>
      </w:pPr>
      <w:r w:rsidRPr="00F22465">
        <w:rPr>
          <w:rFonts w:asciiTheme="minorHAnsi" w:hAnsiTheme="minorHAnsi"/>
          <w:color w:val="auto"/>
          <w:sz w:val="22"/>
          <w:szCs w:val="22"/>
          <w:lang w:val="lv-LV"/>
        </w:rPr>
        <w:t xml:space="preserve">Tikšanās ar vairāk kā 20 nozaru pārstāvjiem Latvijas Tirdzniecības un Rūpniecības kamerā novembra sākumā parādīja, ka negodīga pašvaldību un valsts konkurence nav tikai tūrisma nozares problēma. Par to pašu cīnās medicīnas nozare, zobārsti, apsargi, namu apsaimniekotāji, apsardzes firmas, IT un citu nozaru uzņēmēji, kam, tāpat kā tūrisma uzņēmējiem, sava iztika ir jānopelna pašiem, lai maksātu nodokļus un izdzīvotu. Apvienojoties visām skartajām nozarēm, </w:t>
      </w:r>
      <w:r w:rsidR="00D61FF5">
        <w:rPr>
          <w:rFonts w:asciiTheme="minorHAnsi" w:hAnsiTheme="minorHAnsi"/>
          <w:color w:val="auto"/>
          <w:sz w:val="22"/>
          <w:szCs w:val="22"/>
          <w:lang w:val="lv-LV"/>
        </w:rPr>
        <w:t xml:space="preserve">ar LTRK koordināciju, </w:t>
      </w:r>
      <w:r w:rsidRPr="00F22465">
        <w:rPr>
          <w:rFonts w:asciiTheme="minorHAnsi" w:hAnsiTheme="minorHAnsi"/>
          <w:color w:val="auto"/>
          <w:sz w:val="22"/>
          <w:szCs w:val="22"/>
          <w:lang w:val="lv-LV"/>
        </w:rPr>
        <w:t>gatavojam pieteikumu</w:t>
      </w:r>
      <w:r w:rsidR="00F22465" w:rsidRPr="00F22465">
        <w:rPr>
          <w:rFonts w:asciiTheme="minorHAnsi" w:hAnsiTheme="minorHAnsi"/>
          <w:color w:val="auto"/>
          <w:sz w:val="22"/>
          <w:szCs w:val="22"/>
          <w:lang w:val="lv-LV"/>
        </w:rPr>
        <w:t xml:space="preserve"> valdībai un saeimai</w:t>
      </w:r>
      <w:r w:rsidR="005770B3">
        <w:rPr>
          <w:rFonts w:asciiTheme="minorHAnsi" w:hAnsiTheme="minorHAnsi"/>
          <w:color w:val="auto"/>
          <w:sz w:val="22"/>
          <w:szCs w:val="22"/>
          <w:lang w:val="lv-LV"/>
        </w:rPr>
        <w:t xml:space="preserve">, </w:t>
      </w:r>
      <w:r w:rsidRPr="00F22465">
        <w:rPr>
          <w:rFonts w:asciiTheme="minorHAnsi" w:hAnsiTheme="minorHAnsi"/>
          <w:color w:val="auto"/>
          <w:sz w:val="22"/>
          <w:szCs w:val="22"/>
          <w:lang w:val="lv-LV"/>
        </w:rPr>
        <w:t>pieprasot izmaiņas konkurences likumā, nodrošinot brīvu un godīgu</w:t>
      </w:r>
      <w:r w:rsidR="00F22465" w:rsidRPr="00F22465">
        <w:rPr>
          <w:rFonts w:asciiTheme="minorHAnsi" w:hAnsiTheme="minorHAnsi"/>
          <w:color w:val="auto"/>
          <w:sz w:val="22"/>
          <w:szCs w:val="22"/>
          <w:lang w:val="lv-LV"/>
        </w:rPr>
        <w:t xml:space="preserve"> tirgus darbību uzņēmējdarbībai.</w:t>
      </w:r>
      <w:r w:rsidRPr="00F22465">
        <w:rPr>
          <w:rFonts w:asciiTheme="minorHAnsi" w:hAnsiTheme="minorHAnsi"/>
          <w:color w:val="auto"/>
          <w:sz w:val="22"/>
          <w:szCs w:val="22"/>
          <w:lang w:val="lv-LV"/>
        </w:rPr>
        <w:t xml:space="preserve"> </w:t>
      </w:r>
    </w:p>
    <w:p w14:paraId="460CB7E2" w14:textId="77777777" w:rsidR="00F22465" w:rsidRPr="00F22465" w:rsidRDefault="00F22465" w:rsidP="00F22465">
      <w:pPr>
        <w:jc w:val="both"/>
        <w:rPr>
          <w:rFonts w:asciiTheme="minorHAnsi" w:hAnsiTheme="minorHAnsi"/>
          <w:color w:val="auto"/>
          <w:sz w:val="22"/>
          <w:szCs w:val="22"/>
          <w:lang w:val="lv-LV"/>
        </w:rPr>
      </w:pPr>
    </w:p>
    <w:p w14:paraId="70F73782" w14:textId="77777777" w:rsidR="00416A96" w:rsidRPr="00F22465" w:rsidRDefault="005770B3" w:rsidP="00F22465">
      <w:pPr>
        <w:jc w:val="both"/>
        <w:rPr>
          <w:rFonts w:asciiTheme="minorHAnsi" w:hAnsiTheme="minorHAnsi"/>
          <w:b/>
          <w:color w:val="auto"/>
          <w:sz w:val="22"/>
          <w:szCs w:val="22"/>
          <w:lang w:val="lv-LV"/>
        </w:rPr>
      </w:pPr>
      <w:r>
        <w:rPr>
          <w:rFonts w:asciiTheme="minorHAnsi" w:hAnsiTheme="minorHAnsi"/>
          <w:b/>
          <w:color w:val="auto"/>
          <w:sz w:val="22"/>
          <w:szCs w:val="22"/>
          <w:lang w:val="lv-LV"/>
        </w:rPr>
        <w:t>K</w:t>
      </w:r>
      <w:r w:rsidR="00416A96" w:rsidRPr="00F22465">
        <w:rPr>
          <w:rFonts w:asciiTheme="minorHAnsi" w:hAnsiTheme="minorHAnsi"/>
          <w:b/>
          <w:color w:val="auto"/>
          <w:sz w:val="22"/>
          <w:szCs w:val="22"/>
          <w:lang w:val="lv-LV"/>
        </w:rPr>
        <w:t xml:space="preserve">o </w:t>
      </w:r>
      <w:r>
        <w:rPr>
          <w:rFonts w:asciiTheme="minorHAnsi" w:hAnsiTheme="minorHAnsi"/>
          <w:b/>
          <w:color w:val="auto"/>
          <w:sz w:val="22"/>
          <w:szCs w:val="22"/>
          <w:lang w:val="lv-LV"/>
        </w:rPr>
        <w:t xml:space="preserve">lauku tūrisms </w:t>
      </w:r>
      <w:r w:rsidR="00BF6F09">
        <w:rPr>
          <w:rFonts w:asciiTheme="minorHAnsi" w:hAnsiTheme="minorHAnsi"/>
          <w:b/>
          <w:color w:val="auto"/>
          <w:sz w:val="22"/>
          <w:szCs w:val="22"/>
          <w:lang w:val="lv-LV"/>
        </w:rPr>
        <w:t>piedāvās nākamgad?</w:t>
      </w:r>
    </w:p>
    <w:p w14:paraId="57197155" w14:textId="77777777" w:rsidR="005770B3" w:rsidRDefault="00416A96" w:rsidP="00416A96">
      <w:pPr>
        <w:jc w:val="both"/>
        <w:rPr>
          <w:rFonts w:asciiTheme="minorHAnsi" w:hAnsiTheme="minorHAnsi"/>
          <w:color w:val="auto"/>
          <w:sz w:val="22"/>
          <w:szCs w:val="22"/>
          <w:lang w:val="lv-LV"/>
        </w:rPr>
      </w:pPr>
      <w:r w:rsidRPr="00F22465">
        <w:rPr>
          <w:rFonts w:asciiTheme="minorHAnsi" w:hAnsiTheme="minorHAnsi"/>
          <w:color w:val="auto"/>
          <w:sz w:val="22"/>
          <w:szCs w:val="22"/>
          <w:lang w:val="lv-LV"/>
        </w:rPr>
        <w:t xml:space="preserve">Šobrīd </w:t>
      </w:r>
      <w:r w:rsidR="00CA3983">
        <w:rPr>
          <w:rFonts w:asciiTheme="minorHAnsi" w:hAnsiTheme="minorHAnsi"/>
          <w:color w:val="auto"/>
          <w:sz w:val="22"/>
          <w:szCs w:val="22"/>
          <w:lang w:val="lv-LV"/>
        </w:rPr>
        <w:t>rēķinā</w:t>
      </w:r>
      <w:r w:rsidR="00D61FF5">
        <w:rPr>
          <w:rFonts w:asciiTheme="minorHAnsi" w:hAnsiTheme="minorHAnsi"/>
          <w:color w:val="auto"/>
          <w:sz w:val="22"/>
          <w:szCs w:val="22"/>
          <w:lang w:val="lv-LV"/>
        </w:rPr>
        <w:t>mies ar vietējo tūristu, labākā gadījumā – ar tuvāko kaimiņvalstu viesiem</w:t>
      </w:r>
      <w:r w:rsidRPr="00F22465">
        <w:rPr>
          <w:rFonts w:asciiTheme="minorHAnsi" w:hAnsiTheme="minorHAnsi"/>
          <w:color w:val="auto"/>
          <w:sz w:val="22"/>
          <w:szCs w:val="22"/>
          <w:lang w:val="lv-LV"/>
        </w:rPr>
        <w:t xml:space="preserve">, tādēļ </w:t>
      </w:r>
      <w:r w:rsidR="00BF6F09">
        <w:rPr>
          <w:rFonts w:asciiTheme="minorHAnsi" w:hAnsiTheme="minorHAnsi"/>
          <w:color w:val="auto"/>
          <w:sz w:val="22"/>
          <w:szCs w:val="22"/>
          <w:lang w:val="lv-LV"/>
        </w:rPr>
        <w:t xml:space="preserve">uzņēmējiem </w:t>
      </w:r>
      <w:r w:rsidRPr="00F22465">
        <w:rPr>
          <w:rFonts w:asciiTheme="minorHAnsi" w:hAnsiTheme="minorHAnsi"/>
          <w:color w:val="auto"/>
          <w:sz w:val="22"/>
          <w:szCs w:val="22"/>
          <w:lang w:val="lv-LV"/>
        </w:rPr>
        <w:t>jāspēj pārorientēties un pielāgoties pieprasījumam, pārstrukturējot gan biznesa apjomus, gan izmaksas. Vienlaikus jāsaglabā spēja reaģēt uz situāciju, ja ierobežojumi nākamajā pavasarī samazinātos. Sagaidāms, ka pieprasīts būs viss autentiskais, „īstais”, kas saistās ar veselīgu dzīves veidu, nošķirtību, dabu un privātām ērtībām. Šāda veida piedāvājumu vei</w:t>
      </w:r>
      <w:r w:rsidR="00D61FF5">
        <w:rPr>
          <w:rFonts w:asciiTheme="minorHAnsi" w:hAnsiTheme="minorHAnsi"/>
          <w:color w:val="auto"/>
          <w:sz w:val="22"/>
          <w:szCs w:val="22"/>
          <w:lang w:val="lv-LV"/>
        </w:rPr>
        <w:t>dosim un vei</w:t>
      </w:r>
      <w:r w:rsidRPr="00F22465">
        <w:rPr>
          <w:rFonts w:asciiTheme="minorHAnsi" w:hAnsiTheme="minorHAnsi"/>
          <w:color w:val="auto"/>
          <w:sz w:val="22"/>
          <w:szCs w:val="22"/>
          <w:lang w:val="lv-LV"/>
        </w:rPr>
        <w:t xml:space="preserve">cināsim projektā Lauku Dzīvesveids </w:t>
      </w:r>
      <w:r w:rsidRPr="00F22465">
        <w:rPr>
          <w:rFonts w:asciiTheme="minorHAnsi" w:hAnsiTheme="minorHAnsi"/>
          <w:i/>
          <w:color w:val="auto"/>
          <w:sz w:val="22"/>
          <w:szCs w:val="22"/>
          <w:lang w:val="lv-LV"/>
        </w:rPr>
        <w:t>(Rural Lifestyle)</w:t>
      </w:r>
      <w:r w:rsidRPr="00F22465">
        <w:rPr>
          <w:rFonts w:asciiTheme="minorHAnsi" w:hAnsiTheme="minorHAnsi"/>
          <w:color w:val="auto"/>
          <w:sz w:val="22"/>
          <w:szCs w:val="22"/>
          <w:lang w:val="lv-LV"/>
        </w:rPr>
        <w:t xml:space="preserve"> kopā ar Igaunijas, Somijas, Zviedrijas partneriem. </w:t>
      </w:r>
    </w:p>
    <w:p w14:paraId="061DB481" w14:textId="77777777" w:rsidR="00416A96" w:rsidRDefault="00416A96" w:rsidP="00416A96">
      <w:pPr>
        <w:jc w:val="both"/>
        <w:rPr>
          <w:rFonts w:asciiTheme="minorHAnsi" w:hAnsiTheme="minorHAnsi"/>
          <w:color w:val="auto"/>
          <w:sz w:val="22"/>
          <w:szCs w:val="22"/>
          <w:lang w:val="lv-LV"/>
        </w:rPr>
      </w:pPr>
      <w:r w:rsidRPr="00F22465">
        <w:rPr>
          <w:rFonts w:asciiTheme="minorHAnsi" w:hAnsiTheme="minorHAnsi"/>
          <w:color w:val="auto"/>
          <w:sz w:val="22"/>
          <w:szCs w:val="22"/>
          <w:lang w:val="lv-LV"/>
        </w:rPr>
        <w:t>Aktivitātes brīvā dabā</w:t>
      </w:r>
      <w:r w:rsidR="005770B3">
        <w:rPr>
          <w:rFonts w:asciiTheme="minorHAnsi" w:hAnsiTheme="minorHAnsi"/>
          <w:color w:val="auto"/>
          <w:sz w:val="22"/>
          <w:szCs w:val="22"/>
          <w:lang w:val="lv-LV"/>
        </w:rPr>
        <w:t xml:space="preserve"> mudinām </w:t>
      </w:r>
      <w:r w:rsidRPr="00F22465">
        <w:rPr>
          <w:rFonts w:asciiTheme="minorHAnsi" w:hAnsiTheme="minorHAnsi"/>
          <w:color w:val="auto"/>
          <w:sz w:val="22"/>
          <w:szCs w:val="22"/>
          <w:lang w:val="lv-LV"/>
        </w:rPr>
        <w:t>ar Mežtakas un Jūtakas</w:t>
      </w:r>
      <w:r w:rsidR="002341DB">
        <w:rPr>
          <w:rFonts w:asciiTheme="minorHAnsi" w:hAnsiTheme="minorHAnsi"/>
          <w:color w:val="auto"/>
          <w:sz w:val="22"/>
          <w:szCs w:val="22"/>
          <w:lang w:val="lv-LV"/>
        </w:rPr>
        <w:t xml:space="preserve"> garo distanču pārgājienu maršrutu paplašināšanu</w:t>
      </w:r>
      <w:r w:rsidR="00D61FF5">
        <w:rPr>
          <w:rFonts w:asciiTheme="minorHAnsi" w:hAnsiTheme="minorHAnsi"/>
          <w:color w:val="auto"/>
          <w:sz w:val="22"/>
          <w:szCs w:val="22"/>
          <w:lang w:val="lv-LV"/>
        </w:rPr>
        <w:t xml:space="preserve"> visā </w:t>
      </w:r>
      <w:r w:rsidRPr="00F22465">
        <w:rPr>
          <w:rFonts w:asciiTheme="minorHAnsi" w:hAnsiTheme="minorHAnsi"/>
          <w:color w:val="auto"/>
          <w:sz w:val="22"/>
          <w:szCs w:val="22"/>
          <w:lang w:val="lv-LV"/>
        </w:rPr>
        <w:t>Baltijā. Savukārt</w:t>
      </w:r>
      <w:r w:rsidR="005770B3">
        <w:rPr>
          <w:rFonts w:asciiTheme="minorHAnsi" w:hAnsiTheme="minorHAnsi"/>
          <w:color w:val="auto"/>
          <w:sz w:val="22"/>
          <w:szCs w:val="22"/>
          <w:lang w:val="lv-LV"/>
        </w:rPr>
        <w:t xml:space="preserve">, projekts „Militārais Mantojums” </w:t>
      </w:r>
      <w:r w:rsidRPr="00F22465">
        <w:rPr>
          <w:rFonts w:asciiTheme="minorHAnsi" w:hAnsiTheme="minorHAnsi"/>
          <w:color w:val="auto"/>
          <w:sz w:val="22"/>
          <w:szCs w:val="22"/>
          <w:lang w:val="lv-LV"/>
        </w:rPr>
        <w:t>dod jaunu dvesmu tūrisma piedāvājum</w:t>
      </w:r>
      <w:r w:rsidR="005770B3">
        <w:rPr>
          <w:rFonts w:asciiTheme="minorHAnsi" w:hAnsiTheme="minorHAnsi"/>
          <w:color w:val="auto"/>
          <w:sz w:val="22"/>
          <w:szCs w:val="22"/>
          <w:lang w:val="lv-LV"/>
        </w:rPr>
        <w:t>am</w:t>
      </w:r>
      <w:r w:rsidRPr="00F22465">
        <w:rPr>
          <w:rFonts w:asciiTheme="minorHAnsi" w:hAnsiTheme="minorHAnsi"/>
          <w:color w:val="auto"/>
          <w:sz w:val="22"/>
          <w:szCs w:val="22"/>
          <w:lang w:val="lv-LV"/>
        </w:rPr>
        <w:t xml:space="preserve">, meklējot stāstus, objektus un atmiņas, kas glabā mūsu valsts militāro mantojumu pēdējo 100 gadu laikā. </w:t>
      </w:r>
      <w:r w:rsidR="00D61FF5">
        <w:rPr>
          <w:rFonts w:asciiTheme="minorHAnsi" w:hAnsiTheme="minorHAnsi"/>
          <w:color w:val="auto"/>
          <w:sz w:val="22"/>
          <w:szCs w:val="22"/>
          <w:lang w:val="lv-LV"/>
        </w:rPr>
        <w:t xml:space="preserve">Savukārt </w:t>
      </w:r>
      <w:r w:rsidR="005770B3">
        <w:rPr>
          <w:rFonts w:asciiTheme="minorHAnsi" w:hAnsiTheme="minorHAnsi"/>
          <w:color w:val="auto"/>
          <w:sz w:val="22"/>
          <w:szCs w:val="22"/>
          <w:lang w:val="lv-LV"/>
        </w:rPr>
        <w:t>„</w:t>
      </w:r>
      <w:r w:rsidRPr="00F22465">
        <w:rPr>
          <w:rFonts w:asciiTheme="minorHAnsi" w:hAnsiTheme="minorHAnsi"/>
          <w:color w:val="auto"/>
          <w:sz w:val="22"/>
          <w:szCs w:val="22"/>
          <w:lang w:val="lv-LV"/>
        </w:rPr>
        <w:t>Sidra</w:t>
      </w:r>
      <w:r w:rsidR="005770B3">
        <w:rPr>
          <w:rFonts w:asciiTheme="minorHAnsi" w:hAnsiTheme="minorHAnsi"/>
          <w:color w:val="auto"/>
          <w:sz w:val="22"/>
          <w:szCs w:val="22"/>
          <w:lang w:val="lv-LV"/>
        </w:rPr>
        <w:t xml:space="preserve"> ceļš”</w:t>
      </w:r>
      <w:r w:rsidRPr="00F22465">
        <w:rPr>
          <w:rFonts w:asciiTheme="minorHAnsi" w:hAnsiTheme="minorHAnsi"/>
          <w:color w:val="auto"/>
          <w:sz w:val="22"/>
          <w:szCs w:val="22"/>
          <w:lang w:val="lv-LV"/>
        </w:rPr>
        <w:t xml:space="preserve"> un </w:t>
      </w:r>
      <w:r w:rsidR="005770B3">
        <w:rPr>
          <w:rFonts w:asciiTheme="minorHAnsi" w:hAnsiTheme="minorHAnsi"/>
          <w:color w:val="auto"/>
          <w:sz w:val="22"/>
          <w:szCs w:val="22"/>
          <w:lang w:val="lv-LV"/>
        </w:rPr>
        <w:t>„</w:t>
      </w:r>
      <w:r w:rsidRPr="00F22465">
        <w:rPr>
          <w:rFonts w:asciiTheme="minorHAnsi" w:hAnsiTheme="minorHAnsi"/>
          <w:color w:val="auto"/>
          <w:sz w:val="22"/>
          <w:szCs w:val="22"/>
          <w:lang w:val="lv-LV"/>
        </w:rPr>
        <w:t>Rudzu</w:t>
      </w:r>
      <w:r w:rsidR="005770B3">
        <w:rPr>
          <w:rFonts w:asciiTheme="minorHAnsi" w:hAnsiTheme="minorHAnsi"/>
          <w:color w:val="auto"/>
          <w:sz w:val="22"/>
          <w:szCs w:val="22"/>
          <w:lang w:val="lv-LV"/>
        </w:rPr>
        <w:t xml:space="preserve"> ceļš” </w:t>
      </w:r>
      <w:r w:rsidR="00D61FF5">
        <w:rPr>
          <w:rFonts w:asciiTheme="minorHAnsi" w:hAnsiTheme="minorHAnsi"/>
          <w:color w:val="auto"/>
          <w:sz w:val="22"/>
          <w:szCs w:val="22"/>
          <w:lang w:val="lv-LV"/>
        </w:rPr>
        <w:t xml:space="preserve">piedāvājumā </w:t>
      </w:r>
      <w:r w:rsidRPr="00F22465">
        <w:rPr>
          <w:rFonts w:asciiTheme="minorHAnsi" w:hAnsiTheme="minorHAnsi"/>
          <w:color w:val="auto"/>
          <w:sz w:val="22"/>
          <w:szCs w:val="22"/>
          <w:lang w:val="lv-LV"/>
        </w:rPr>
        <w:t xml:space="preserve">saredzam Latvijas garšas un izcilības lepnumu. </w:t>
      </w:r>
    </w:p>
    <w:p w14:paraId="3CA27E8C" w14:textId="77777777" w:rsidR="00BF6F09" w:rsidRDefault="00BF6F09" w:rsidP="00416A96">
      <w:pPr>
        <w:jc w:val="both"/>
        <w:rPr>
          <w:rFonts w:asciiTheme="minorHAnsi" w:hAnsiTheme="minorHAnsi"/>
          <w:color w:val="auto"/>
          <w:sz w:val="22"/>
          <w:szCs w:val="22"/>
          <w:lang w:val="lv-LV"/>
        </w:rPr>
      </w:pPr>
    </w:p>
    <w:p w14:paraId="7CCD2EB6" w14:textId="03BE3859" w:rsidR="001244FA" w:rsidRDefault="00BF6F09" w:rsidP="00416A96">
      <w:pPr>
        <w:jc w:val="both"/>
        <w:rPr>
          <w:rFonts w:asciiTheme="minorHAnsi" w:hAnsiTheme="minorHAnsi"/>
          <w:color w:val="auto"/>
          <w:sz w:val="22"/>
          <w:szCs w:val="22"/>
          <w:lang w:val="lv-LV"/>
        </w:rPr>
      </w:pPr>
      <w:r>
        <w:rPr>
          <w:rFonts w:asciiTheme="minorHAnsi" w:hAnsiTheme="minorHAnsi"/>
          <w:color w:val="auto"/>
          <w:sz w:val="22"/>
          <w:szCs w:val="22"/>
          <w:lang w:val="lv-LV"/>
        </w:rPr>
        <w:t xml:space="preserve">Plašāka informācija par norisēm lauku tūrismā lasāma Asociācijas </w:t>
      </w:r>
      <w:r w:rsidR="00CA3983">
        <w:rPr>
          <w:rFonts w:asciiTheme="minorHAnsi" w:hAnsiTheme="minorHAnsi"/>
          <w:color w:val="auto"/>
          <w:sz w:val="22"/>
          <w:szCs w:val="22"/>
          <w:lang w:val="lv-LV"/>
        </w:rPr>
        <w:t>šī</w:t>
      </w:r>
      <w:r w:rsidR="00D61FF5">
        <w:rPr>
          <w:rFonts w:asciiTheme="minorHAnsi" w:hAnsiTheme="minorHAnsi"/>
          <w:color w:val="auto"/>
          <w:sz w:val="22"/>
          <w:szCs w:val="22"/>
          <w:lang w:val="lv-LV"/>
        </w:rPr>
        <w:t xml:space="preserve"> rudens </w:t>
      </w:r>
      <w:r>
        <w:rPr>
          <w:rFonts w:asciiTheme="minorHAnsi" w:hAnsiTheme="minorHAnsi"/>
          <w:color w:val="auto"/>
          <w:sz w:val="22"/>
          <w:szCs w:val="22"/>
          <w:lang w:val="lv-LV"/>
        </w:rPr>
        <w:t xml:space="preserve">avīzē, </w:t>
      </w:r>
      <w:r w:rsidR="00D61FF5">
        <w:rPr>
          <w:rFonts w:asciiTheme="minorHAnsi" w:hAnsiTheme="minorHAnsi"/>
          <w:color w:val="auto"/>
          <w:sz w:val="22"/>
          <w:szCs w:val="22"/>
          <w:lang w:val="lv-LV"/>
        </w:rPr>
        <w:t xml:space="preserve">t.sk. atbildes </w:t>
      </w:r>
      <w:r w:rsidR="00CA3983">
        <w:rPr>
          <w:rFonts w:asciiTheme="minorHAnsi" w:hAnsiTheme="minorHAnsi"/>
          <w:color w:val="auto"/>
          <w:sz w:val="22"/>
          <w:szCs w:val="22"/>
          <w:lang w:val="lv-LV"/>
        </w:rPr>
        <w:t xml:space="preserve">uz </w:t>
      </w:r>
      <w:r w:rsidR="00D61FF5">
        <w:rPr>
          <w:rFonts w:asciiTheme="minorHAnsi" w:hAnsiTheme="minorHAnsi"/>
          <w:color w:val="auto"/>
          <w:sz w:val="22"/>
          <w:szCs w:val="22"/>
          <w:lang w:val="lv-LV"/>
        </w:rPr>
        <w:t>uzņēmēju jautājumiem, mīti un patiesība par lauku tūrism</w:t>
      </w:r>
      <w:r w:rsidR="00CA3983">
        <w:rPr>
          <w:rFonts w:asciiTheme="minorHAnsi" w:hAnsiTheme="minorHAnsi"/>
          <w:color w:val="auto"/>
          <w:sz w:val="22"/>
          <w:szCs w:val="22"/>
          <w:lang w:val="lv-LV"/>
        </w:rPr>
        <w:t>a pakalpojumu</w:t>
      </w:r>
      <w:r w:rsidR="00D61FF5">
        <w:rPr>
          <w:rFonts w:asciiTheme="minorHAnsi" w:hAnsiTheme="minorHAnsi"/>
          <w:color w:val="auto"/>
          <w:sz w:val="22"/>
          <w:szCs w:val="22"/>
          <w:lang w:val="lv-LV"/>
        </w:rPr>
        <w:t xml:space="preserve"> cenām, plānotais valsts atbalsts krīzes skartajiem uzņēmējiem, nodokļu izmaiņas un mūsu iesniegtie iebildumi.  </w:t>
      </w:r>
      <w:r w:rsidR="00CA3983">
        <w:rPr>
          <w:rFonts w:asciiTheme="minorHAnsi" w:hAnsiTheme="minorHAnsi"/>
          <w:color w:val="auto"/>
          <w:sz w:val="22"/>
          <w:szCs w:val="22"/>
          <w:lang w:val="lv-LV"/>
        </w:rPr>
        <w:t>Avīze</w:t>
      </w:r>
      <w:r w:rsidR="00D61FF5">
        <w:rPr>
          <w:rFonts w:asciiTheme="minorHAnsi" w:hAnsiTheme="minorHAnsi"/>
          <w:color w:val="auto"/>
          <w:sz w:val="22"/>
          <w:szCs w:val="22"/>
          <w:lang w:val="lv-LV"/>
        </w:rPr>
        <w:t xml:space="preserve"> </w:t>
      </w:r>
      <w:r>
        <w:rPr>
          <w:rFonts w:asciiTheme="minorHAnsi" w:hAnsiTheme="minorHAnsi"/>
          <w:color w:val="auto"/>
          <w:sz w:val="22"/>
          <w:szCs w:val="22"/>
          <w:lang w:val="lv-LV"/>
        </w:rPr>
        <w:t xml:space="preserve">pieejama </w:t>
      </w:r>
      <w:r w:rsidR="00CA3983">
        <w:rPr>
          <w:rFonts w:asciiTheme="minorHAnsi" w:hAnsiTheme="minorHAnsi"/>
          <w:color w:val="auto"/>
          <w:sz w:val="22"/>
          <w:szCs w:val="22"/>
          <w:lang w:val="lv-LV"/>
        </w:rPr>
        <w:t>šeit</w:t>
      </w:r>
      <w:r w:rsidR="001244FA">
        <w:rPr>
          <w:rFonts w:asciiTheme="minorHAnsi" w:hAnsiTheme="minorHAnsi"/>
          <w:color w:val="auto"/>
          <w:sz w:val="22"/>
          <w:szCs w:val="22"/>
          <w:lang w:val="lv-LV"/>
        </w:rPr>
        <w:t xml:space="preserve">: </w:t>
      </w:r>
      <w:hyperlink r:id="rId8" w:history="1">
        <w:r w:rsidR="001244FA" w:rsidRPr="008F5AF2">
          <w:rPr>
            <w:rStyle w:val="Hyperlink"/>
            <w:rFonts w:asciiTheme="minorHAnsi" w:hAnsiTheme="minorHAnsi"/>
            <w:sz w:val="22"/>
            <w:szCs w:val="22"/>
            <w:lang w:val="lv-LV"/>
          </w:rPr>
          <w:t>https://www.celotajs.lv/lv/news/item/view/1081</w:t>
        </w:r>
      </w:hyperlink>
    </w:p>
    <w:p w14:paraId="10175B9E" w14:textId="20B5CBFA" w:rsidR="00BF6F09" w:rsidRPr="002341DB" w:rsidRDefault="00BF6F09" w:rsidP="00416A96">
      <w:pPr>
        <w:jc w:val="both"/>
        <w:rPr>
          <w:rFonts w:asciiTheme="minorHAnsi" w:hAnsiTheme="minorHAnsi"/>
          <w:color w:val="auto"/>
          <w:sz w:val="22"/>
          <w:szCs w:val="22"/>
          <w:lang w:val="lv-LV"/>
        </w:rPr>
      </w:pPr>
      <w:r w:rsidRPr="00BF6F09">
        <w:rPr>
          <w:rFonts w:asciiTheme="minorHAnsi" w:hAnsiTheme="minorHAnsi"/>
          <w:color w:val="FF0000"/>
          <w:sz w:val="22"/>
          <w:szCs w:val="22"/>
          <w:lang w:val="lv-LV"/>
        </w:rPr>
        <w:t xml:space="preserve"> </w:t>
      </w:r>
    </w:p>
    <w:p w14:paraId="6B227292" w14:textId="5CA8F88E" w:rsidR="00BF6F09" w:rsidRDefault="00D61FF5" w:rsidP="00416A96">
      <w:pPr>
        <w:jc w:val="both"/>
        <w:rPr>
          <w:rFonts w:asciiTheme="minorHAnsi" w:hAnsiTheme="minorHAnsi"/>
          <w:color w:val="auto"/>
          <w:sz w:val="22"/>
          <w:szCs w:val="22"/>
          <w:lang w:val="lv-LV"/>
        </w:rPr>
      </w:pPr>
      <w:r>
        <w:rPr>
          <w:rFonts w:asciiTheme="minorHAnsi" w:hAnsiTheme="minorHAnsi"/>
          <w:color w:val="auto"/>
          <w:sz w:val="22"/>
          <w:szCs w:val="22"/>
          <w:lang w:val="lv-LV"/>
        </w:rPr>
        <w:t>Statistikas datu apkopojums</w:t>
      </w:r>
      <w:r w:rsidR="00BF6F09" w:rsidRPr="002341DB">
        <w:rPr>
          <w:rFonts w:asciiTheme="minorHAnsi" w:hAnsiTheme="minorHAnsi"/>
          <w:color w:val="auto"/>
          <w:sz w:val="22"/>
          <w:szCs w:val="22"/>
          <w:lang w:val="lv-LV"/>
        </w:rPr>
        <w:t xml:space="preserve"> par 2020. gadu</w:t>
      </w:r>
      <w:r w:rsidR="001244FA">
        <w:rPr>
          <w:rFonts w:asciiTheme="minorHAnsi" w:hAnsiTheme="minorHAnsi"/>
          <w:color w:val="auto"/>
          <w:sz w:val="22"/>
          <w:szCs w:val="22"/>
          <w:lang w:val="lv-LV"/>
        </w:rPr>
        <w:t xml:space="preserve">: </w:t>
      </w:r>
      <w:hyperlink r:id="rId9" w:history="1">
        <w:r w:rsidR="001244FA" w:rsidRPr="008F5AF2">
          <w:rPr>
            <w:rStyle w:val="Hyperlink"/>
            <w:rFonts w:asciiTheme="minorHAnsi" w:hAnsiTheme="minorHAnsi"/>
            <w:sz w:val="22"/>
            <w:szCs w:val="22"/>
            <w:lang w:val="lv-LV"/>
          </w:rPr>
          <w:t>https://www.celotajs.lv/lv/news/item/view/1080</w:t>
        </w:r>
      </w:hyperlink>
    </w:p>
    <w:p w14:paraId="23923165" w14:textId="77777777" w:rsidR="00416A96" w:rsidRPr="00F22465" w:rsidRDefault="00416A96" w:rsidP="00445547">
      <w:pPr>
        <w:jc w:val="both"/>
        <w:rPr>
          <w:rFonts w:asciiTheme="minorHAnsi" w:hAnsiTheme="minorHAnsi"/>
          <w:color w:val="auto"/>
          <w:sz w:val="22"/>
          <w:szCs w:val="22"/>
          <w:lang w:val="lv-LV"/>
        </w:rPr>
      </w:pPr>
    </w:p>
    <w:p w14:paraId="3A7DA7F7" w14:textId="77777777" w:rsidR="001B3389" w:rsidRPr="00F22465" w:rsidRDefault="001B3389" w:rsidP="00445547">
      <w:pPr>
        <w:jc w:val="both"/>
        <w:rPr>
          <w:rFonts w:asciiTheme="minorHAnsi" w:hAnsiTheme="minorHAnsi"/>
          <w:color w:val="auto"/>
          <w:sz w:val="22"/>
          <w:szCs w:val="22"/>
          <w:lang w:val="lv-LV"/>
        </w:rPr>
      </w:pPr>
      <w:r w:rsidRPr="00F22465">
        <w:rPr>
          <w:rFonts w:asciiTheme="minorHAnsi" w:hAnsiTheme="minorHAnsi"/>
          <w:color w:val="auto"/>
          <w:sz w:val="22"/>
          <w:szCs w:val="22"/>
          <w:lang w:val="lv-LV"/>
        </w:rPr>
        <w:t>Asnāte Ziemele,</w:t>
      </w:r>
    </w:p>
    <w:p w14:paraId="01A17205" w14:textId="77777777" w:rsidR="00C87BE1" w:rsidRPr="00F22465" w:rsidRDefault="00C87BE1" w:rsidP="00445547">
      <w:pPr>
        <w:jc w:val="both"/>
        <w:rPr>
          <w:rFonts w:asciiTheme="minorHAnsi" w:hAnsiTheme="minorHAnsi"/>
          <w:color w:val="auto"/>
          <w:sz w:val="22"/>
          <w:szCs w:val="22"/>
          <w:lang w:val="lv-LV"/>
        </w:rPr>
      </w:pPr>
      <w:r w:rsidRPr="00F22465">
        <w:rPr>
          <w:rFonts w:asciiTheme="minorHAnsi" w:hAnsiTheme="minorHAnsi"/>
          <w:color w:val="auto"/>
          <w:sz w:val="22"/>
          <w:szCs w:val="22"/>
          <w:lang w:val="lv-LV"/>
        </w:rPr>
        <w:t>Latvijas Lauku tūrisma asociācijas “Lauku ceļotājs” prezidente (tel. 29285756)</w:t>
      </w:r>
    </w:p>
    <w:p w14:paraId="299FE1A4" w14:textId="77777777" w:rsidR="00C87BE1" w:rsidRPr="00F22465" w:rsidRDefault="00C87BE1" w:rsidP="00445547">
      <w:pPr>
        <w:jc w:val="both"/>
        <w:rPr>
          <w:rFonts w:asciiTheme="minorHAnsi" w:hAnsiTheme="minorHAnsi"/>
          <w:color w:val="auto"/>
          <w:sz w:val="22"/>
          <w:szCs w:val="22"/>
          <w:lang w:val="lv-LV"/>
        </w:rPr>
      </w:pPr>
    </w:p>
    <w:p w14:paraId="18A2B4EC" w14:textId="77A9C7D0" w:rsidR="00445547" w:rsidRPr="001244FA" w:rsidRDefault="00C87BE1" w:rsidP="001244FA">
      <w:pPr>
        <w:pStyle w:val="NormalWeb"/>
        <w:spacing w:before="0" w:after="0"/>
        <w:jc w:val="both"/>
        <w:rPr>
          <w:rFonts w:asciiTheme="minorHAnsi" w:hAnsiTheme="minorHAnsi"/>
          <w:b/>
          <w:bCs/>
          <w:lang w:val="lv-LV"/>
        </w:rPr>
      </w:pPr>
      <w:r w:rsidRPr="00F22465">
        <w:rPr>
          <w:rFonts w:asciiTheme="minorHAnsi" w:hAnsiTheme="minorHAnsi" w:cs="Calibri"/>
          <w:i/>
          <w:iCs/>
          <w:sz w:val="22"/>
          <w:szCs w:val="22"/>
          <w:u w:val="single"/>
          <w:lang w:val="lv-LV"/>
        </w:rPr>
        <w:t>Par biedrību „Lauku ceļotājs”:</w:t>
      </w:r>
      <w:r w:rsidRPr="00F22465">
        <w:rPr>
          <w:rFonts w:asciiTheme="minorHAnsi" w:hAnsiTheme="minorHAnsi" w:cs="Calibri"/>
          <w:i/>
          <w:iCs/>
          <w:sz w:val="22"/>
          <w:szCs w:val="22"/>
          <w:lang w:val="lv-LV"/>
        </w:rPr>
        <w:t xml:space="preserve"> 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visos Latvijas novados.</w:t>
      </w:r>
    </w:p>
    <w:sectPr w:rsidR="00445547" w:rsidRPr="001244FA" w:rsidSect="001B3389">
      <w:headerReference w:type="default" r:id="rId10"/>
      <w:footerReference w:type="default" r:id="rId11"/>
      <w:pgSz w:w="11907" w:h="16839" w:code="9"/>
      <w:pgMar w:top="1440" w:right="1080" w:bottom="1440" w:left="1080" w:header="36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3A77C" w14:textId="77777777" w:rsidR="00B04EC9" w:rsidRDefault="00B04EC9" w:rsidP="00483278">
      <w:r>
        <w:separator/>
      </w:r>
    </w:p>
  </w:endnote>
  <w:endnote w:type="continuationSeparator" w:id="0">
    <w:p w14:paraId="6D910A49" w14:textId="77777777" w:rsidR="00B04EC9" w:rsidRDefault="00B04EC9" w:rsidP="004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6D2F9" w14:textId="77777777" w:rsidR="00483278" w:rsidRDefault="00AD6508" w:rsidP="00DF7290">
    <w:pPr>
      <w:pStyle w:val="Footer"/>
      <w:jc w:val="center"/>
    </w:pPr>
    <w:r>
      <w:rPr>
        <w:noProof/>
        <w:lang w:val="en-US"/>
      </w:rPr>
      <w:drawing>
        <wp:inline distT="0" distB="0" distL="0" distR="0" wp14:anchorId="5B6DA2E7" wp14:editId="180F4D30">
          <wp:extent cx="5286375" cy="552450"/>
          <wp:effectExtent l="19050" t="0" r="9525"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06DEE" w14:textId="77777777" w:rsidR="00B04EC9" w:rsidRDefault="00B04EC9" w:rsidP="00483278">
      <w:r>
        <w:separator/>
      </w:r>
    </w:p>
  </w:footnote>
  <w:footnote w:type="continuationSeparator" w:id="0">
    <w:p w14:paraId="2DECD82D" w14:textId="77777777" w:rsidR="00B04EC9" w:rsidRDefault="00B04EC9" w:rsidP="0048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E50EE" w14:textId="77777777" w:rsidR="00483278" w:rsidRDefault="00AD6508" w:rsidP="001022E4">
    <w:pPr>
      <w:pStyle w:val="Header"/>
      <w:jc w:val="center"/>
    </w:pPr>
    <w:r>
      <w:rPr>
        <w:noProof/>
        <w:lang w:val="en-US"/>
      </w:rPr>
      <w:drawing>
        <wp:inline distT="0" distB="0" distL="0" distR="0" wp14:anchorId="67EDCEB8" wp14:editId="2920691F">
          <wp:extent cx="1866900" cy="1285875"/>
          <wp:effectExtent l="19050" t="0" r="0" b="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
                  <a:srcRect/>
                  <a:stretch>
                    <a:fillRect/>
                  </a:stretch>
                </pic:blipFill>
                <pic:spPr bwMode="auto">
                  <a:xfrm>
                    <a:off x="0" y="0"/>
                    <a:ext cx="1866900" cy="1285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E719F6"/>
    <w:multiLevelType w:val="hybridMultilevel"/>
    <w:tmpl w:val="359C26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D053E10"/>
    <w:multiLevelType w:val="hybridMultilevel"/>
    <w:tmpl w:val="2028F5F0"/>
    <w:lvl w:ilvl="0" w:tplc="5D9C8B44">
      <w:numFmt w:val="bullet"/>
      <w:lvlText w:val="-"/>
      <w:lvlJc w:val="left"/>
      <w:pPr>
        <w:ind w:left="1800" w:hanging="360"/>
      </w:pPr>
      <w:rPr>
        <w:rFonts w:ascii="Calibri" w:eastAsia="Calibri" w:hAnsi="Calibri" w:cs="Aria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 w15:restartNumberingAfterBreak="0">
    <w:nsid w:val="10860F26"/>
    <w:multiLevelType w:val="multilevel"/>
    <w:tmpl w:val="926A5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8116E0A"/>
    <w:multiLevelType w:val="hybridMultilevel"/>
    <w:tmpl w:val="11288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965BA9"/>
    <w:multiLevelType w:val="hybridMultilevel"/>
    <w:tmpl w:val="4ECEB5F6"/>
    <w:lvl w:ilvl="0" w:tplc="FE92E0EE">
      <w:start w:val="1"/>
      <w:numFmt w:val="bullet"/>
      <w:lvlText w:val="-"/>
      <w:lvlJc w:val="left"/>
      <w:pPr>
        <w:ind w:left="720" w:hanging="360"/>
      </w:pPr>
      <w:rPr>
        <w:rFonts w:ascii="Calibri" w:hAnsi="Calibri" w:hint="default"/>
      </w:rPr>
    </w:lvl>
    <w:lvl w:ilvl="1" w:tplc="FE92E0EE">
      <w:start w:val="1"/>
      <w:numFmt w:val="bullet"/>
      <w:lvlText w:val="-"/>
      <w:lvlJc w:val="left"/>
      <w:pPr>
        <w:ind w:left="1440" w:hanging="360"/>
      </w:pPr>
      <w:rPr>
        <w:rFonts w:ascii="Calibri" w:hAnsi="Calibri"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B963FB"/>
    <w:multiLevelType w:val="hybridMultilevel"/>
    <w:tmpl w:val="B88C7188"/>
    <w:lvl w:ilvl="0" w:tplc="CD826CEE">
      <w:start w:val="1"/>
      <w:numFmt w:val="bullet"/>
      <w:lvlText w:val="•"/>
      <w:lvlJc w:val="left"/>
      <w:pPr>
        <w:tabs>
          <w:tab w:val="num" w:pos="720"/>
        </w:tabs>
        <w:ind w:left="720" w:hanging="360"/>
      </w:pPr>
      <w:rPr>
        <w:rFonts w:ascii="Arial" w:hAnsi="Arial" w:hint="default"/>
      </w:rPr>
    </w:lvl>
    <w:lvl w:ilvl="1" w:tplc="5D18B880" w:tentative="1">
      <w:start w:val="1"/>
      <w:numFmt w:val="bullet"/>
      <w:lvlText w:val="•"/>
      <w:lvlJc w:val="left"/>
      <w:pPr>
        <w:tabs>
          <w:tab w:val="num" w:pos="1440"/>
        </w:tabs>
        <w:ind w:left="1440" w:hanging="360"/>
      </w:pPr>
      <w:rPr>
        <w:rFonts w:ascii="Arial" w:hAnsi="Arial" w:hint="default"/>
      </w:rPr>
    </w:lvl>
    <w:lvl w:ilvl="2" w:tplc="BBAAEEB8" w:tentative="1">
      <w:start w:val="1"/>
      <w:numFmt w:val="bullet"/>
      <w:lvlText w:val="•"/>
      <w:lvlJc w:val="left"/>
      <w:pPr>
        <w:tabs>
          <w:tab w:val="num" w:pos="2160"/>
        </w:tabs>
        <w:ind w:left="2160" w:hanging="360"/>
      </w:pPr>
      <w:rPr>
        <w:rFonts w:ascii="Arial" w:hAnsi="Arial" w:hint="default"/>
      </w:rPr>
    </w:lvl>
    <w:lvl w:ilvl="3" w:tplc="B05E7A8E" w:tentative="1">
      <w:start w:val="1"/>
      <w:numFmt w:val="bullet"/>
      <w:lvlText w:val="•"/>
      <w:lvlJc w:val="left"/>
      <w:pPr>
        <w:tabs>
          <w:tab w:val="num" w:pos="2880"/>
        </w:tabs>
        <w:ind w:left="2880" w:hanging="360"/>
      </w:pPr>
      <w:rPr>
        <w:rFonts w:ascii="Arial" w:hAnsi="Arial" w:hint="default"/>
      </w:rPr>
    </w:lvl>
    <w:lvl w:ilvl="4" w:tplc="2CA28902" w:tentative="1">
      <w:start w:val="1"/>
      <w:numFmt w:val="bullet"/>
      <w:lvlText w:val="•"/>
      <w:lvlJc w:val="left"/>
      <w:pPr>
        <w:tabs>
          <w:tab w:val="num" w:pos="3600"/>
        </w:tabs>
        <w:ind w:left="3600" w:hanging="360"/>
      </w:pPr>
      <w:rPr>
        <w:rFonts w:ascii="Arial" w:hAnsi="Arial" w:hint="default"/>
      </w:rPr>
    </w:lvl>
    <w:lvl w:ilvl="5" w:tplc="A4AE1ECE" w:tentative="1">
      <w:start w:val="1"/>
      <w:numFmt w:val="bullet"/>
      <w:lvlText w:val="•"/>
      <w:lvlJc w:val="left"/>
      <w:pPr>
        <w:tabs>
          <w:tab w:val="num" w:pos="4320"/>
        </w:tabs>
        <w:ind w:left="4320" w:hanging="360"/>
      </w:pPr>
      <w:rPr>
        <w:rFonts w:ascii="Arial" w:hAnsi="Arial" w:hint="default"/>
      </w:rPr>
    </w:lvl>
    <w:lvl w:ilvl="6" w:tplc="25EAE83A" w:tentative="1">
      <w:start w:val="1"/>
      <w:numFmt w:val="bullet"/>
      <w:lvlText w:val="•"/>
      <w:lvlJc w:val="left"/>
      <w:pPr>
        <w:tabs>
          <w:tab w:val="num" w:pos="5040"/>
        </w:tabs>
        <w:ind w:left="5040" w:hanging="360"/>
      </w:pPr>
      <w:rPr>
        <w:rFonts w:ascii="Arial" w:hAnsi="Arial" w:hint="default"/>
      </w:rPr>
    </w:lvl>
    <w:lvl w:ilvl="7" w:tplc="9ECC9D2E" w:tentative="1">
      <w:start w:val="1"/>
      <w:numFmt w:val="bullet"/>
      <w:lvlText w:val="•"/>
      <w:lvlJc w:val="left"/>
      <w:pPr>
        <w:tabs>
          <w:tab w:val="num" w:pos="5760"/>
        </w:tabs>
        <w:ind w:left="5760" w:hanging="360"/>
      </w:pPr>
      <w:rPr>
        <w:rFonts w:ascii="Arial" w:hAnsi="Arial" w:hint="default"/>
      </w:rPr>
    </w:lvl>
    <w:lvl w:ilvl="8" w:tplc="949CD0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690F6C"/>
    <w:multiLevelType w:val="hybridMultilevel"/>
    <w:tmpl w:val="5C06AA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8704B4"/>
    <w:multiLevelType w:val="hybridMultilevel"/>
    <w:tmpl w:val="499AFDFA"/>
    <w:lvl w:ilvl="0" w:tplc="FE92E0EE">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EC25684"/>
    <w:multiLevelType w:val="hybridMultilevel"/>
    <w:tmpl w:val="19509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E149DF"/>
    <w:multiLevelType w:val="hybridMultilevel"/>
    <w:tmpl w:val="765AC596"/>
    <w:lvl w:ilvl="0" w:tplc="FE92E0EE">
      <w:start w:val="1"/>
      <w:numFmt w:val="bullet"/>
      <w:lvlText w:val="-"/>
      <w:lvlJc w:val="left"/>
      <w:pPr>
        <w:ind w:left="720" w:hanging="360"/>
      </w:pPr>
      <w:rPr>
        <w:rFonts w:ascii="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22D0D26"/>
    <w:multiLevelType w:val="hybridMultilevel"/>
    <w:tmpl w:val="B20E353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4984B036">
      <w:numFmt w:val="bullet"/>
      <w:lvlText w:val="–"/>
      <w:lvlJc w:val="left"/>
      <w:pPr>
        <w:ind w:left="1980" w:hanging="360"/>
      </w:pPr>
      <w:rPr>
        <w:rFonts w:ascii="Calibri" w:eastAsiaTheme="minorHAnsi" w:hAnsi="Calibri" w:cstheme="minorBidi" w:hint="default"/>
      </w:r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465278E4"/>
    <w:multiLevelType w:val="hybridMultilevel"/>
    <w:tmpl w:val="A5424774"/>
    <w:lvl w:ilvl="0" w:tplc="986AB454">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8821B7"/>
    <w:multiLevelType w:val="multilevel"/>
    <w:tmpl w:val="3BA6A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2277F7"/>
    <w:multiLevelType w:val="hybridMultilevel"/>
    <w:tmpl w:val="41EE9F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E4C17D8"/>
    <w:multiLevelType w:val="hybridMultilevel"/>
    <w:tmpl w:val="D82CB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7DA3852"/>
    <w:multiLevelType w:val="hybridMultilevel"/>
    <w:tmpl w:val="B85636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7"/>
  </w:num>
  <w:num w:numId="4">
    <w:abstractNumId w:val="14"/>
  </w:num>
  <w:num w:numId="5">
    <w:abstractNumId w:val="16"/>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8"/>
  </w:num>
  <w:num w:numId="11">
    <w:abstractNumId w:val="5"/>
  </w:num>
  <w:num w:numId="12">
    <w:abstractNumId w:val="10"/>
  </w:num>
  <w:num w:numId="13">
    <w:abstractNumId w:val="1"/>
  </w:num>
  <w:num w:numId="14">
    <w:abstractNumId w:val="9"/>
  </w:num>
  <w:num w:numId="15">
    <w:abstractNumId w:val="4"/>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3278"/>
    <w:rsid w:val="00070D8E"/>
    <w:rsid w:val="00094931"/>
    <w:rsid w:val="000970FE"/>
    <w:rsid w:val="000C03F0"/>
    <w:rsid w:val="000C5B4A"/>
    <w:rsid w:val="000C6B6E"/>
    <w:rsid w:val="000C7279"/>
    <w:rsid w:val="000D0A9C"/>
    <w:rsid w:val="000F0FFD"/>
    <w:rsid w:val="001022E4"/>
    <w:rsid w:val="0010759D"/>
    <w:rsid w:val="001110A0"/>
    <w:rsid w:val="001115D9"/>
    <w:rsid w:val="00111926"/>
    <w:rsid w:val="00115AF9"/>
    <w:rsid w:val="001244FA"/>
    <w:rsid w:val="00140773"/>
    <w:rsid w:val="00184DB0"/>
    <w:rsid w:val="0019769A"/>
    <w:rsid w:val="001A6C43"/>
    <w:rsid w:val="001B24A8"/>
    <w:rsid w:val="001B3389"/>
    <w:rsid w:val="001B6BDE"/>
    <w:rsid w:val="001E212F"/>
    <w:rsid w:val="001F321B"/>
    <w:rsid w:val="002341DB"/>
    <w:rsid w:val="002613AA"/>
    <w:rsid w:val="00264E2A"/>
    <w:rsid w:val="002672D6"/>
    <w:rsid w:val="00281B15"/>
    <w:rsid w:val="0028591B"/>
    <w:rsid w:val="002A1ABE"/>
    <w:rsid w:val="002A330E"/>
    <w:rsid w:val="002B7015"/>
    <w:rsid w:val="002C6482"/>
    <w:rsid w:val="002E0E0C"/>
    <w:rsid w:val="003226D4"/>
    <w:rsid w:val="00335F74"/>
    <w:rsid w:val="00352E38"/>
    <w:rsid w:val="0036678F"/>
    <w:rsid w:val="003D3B05"/>
    <w:rsid w:val="003E42DB"/>
    <w:rsid w:val="00416A96"/>
    <w:rsid w:val="004320D9"/>
    <w:rsid w:val="0044270F"/>
    <w:rsid w:val="00445547"/>
    <w:rsid w:val="00447D05"/>
    <w:rsid w:val="00453B56"/>
    <w:rsid w:val="00483278"/>
    <w:rsid w:val="004866C5"/>
    <w:rsid w:val="004A051D"/>
    <w:rsid w:val="004A070F"/>
    <w:rsid w:val="004A57C6"/>
    <w:rsid w:val="004A5DBE"/>
    <w:rsid w:val="004B7868"/>
    <w:rsid w:val="004C068F"/>
    <w:rsid w:val="004D1E09"/>
    <w:rsid w:val="004D243A"/>
    <w:rsid w:val="004E1B9B"/>
    <w:rsid w:val="004F0F90"/>
    <w:rsid w:val="004F2542"/>
    <w:rsid w:val="0050793C"/>
    <w:rsid w:val="00527F5C"/>
    <w:rsid w:val="00565BC9"/>
    <w:rsid w:val="005770B3"/>
    <w:rsid w:val="005B689A"/>
    <w:rsid w:val="005E08FD"/>
    <w:rsid w:val="005E38A3"/>
    <w:rsid w:val="005E534B"/>
    <w:rsid w:val="005F7502"/>
    <w:rsid w:val="006129C8"/>
    <w:rsid w:val="0061704F"/>
    <w:rsid w:val="0062647C"/>
    <w:rsid w:val="006509F4"/>
    <w:rsid w:val="00670427"/>
    <w:rsid w:val="00672403"/>
    <w:rsid w:val="00675C8B"/>
    <w:rsid w:val="00680702"/>
    <w:rsid w:val="00681A3E"/>
    <w:rsid w:val="00692BC6"/>
    <w:rsid w:val="006A1B7E"/>
    <w:rsid w:val="006A242A"/>
    <w:rsid w:val="006D2C9C"/>
    <w:rsid w:val="006D6FCA"/>
    <w:rsid w:val="006E1815"/>
    <w:rsid w:val="006E4B3E"/>
    <w:rsid w:val="00712223"/>
    <w:rsid w:val="00730878"/>
    <w:rsid w:val="007417B9"/>
    <w:rsid w:val="0075163F"/>
    <w:rsid w:val="00757D10"/>
    <w:rsid w:val="007D475E"/>
    <w:rsid w:val="007E5550"/>
    <w:rsid w:val="007F03D6"/>
    <w:rsid w:val="007F61BB"/>
    <w:rsid w:val="00807596"/>
    <w:rsid w:val="008347DD"/>
    <w:rsid w:val="008537A0"/>
    <w:rsid w:val="00861D2B"/>
    <w:rsid w:val="0088422A"/>
    <w:rsid w:val="008A7275"/>
    <w:rsid w:val="008C7EB9"/>
    <w:rsid w:val="008E3E49"/>
    <w:rsid w:val="008E785D"/>
    <w:rsid w:val="00915171"/>
    <w:rsid w:val="00925E52"/>
    <w:rsid w:val="0098290C"/>
    <w:rsid w:val="00983D16"/>
    <w:rsid w:val="00986229"/>
    <w:rsid w:val="009919EC"/>
    <w:rsid w:val="00996529"/>
    <w:rsid w:val="009B1083"/>
    <w:rsid w:val="00A02452"/>
    <w:rsid w:val="00A04ABE"/>
    <w:rsid w:val="00A2635E"/>
    <w:rsid w:val="00A445B4"/>
    <w:rsid w:val="00A46971"/>
    <w:rsid w:val="00A70AEC"/>
    <w:rsid w:val="00AA7121"/>
    <w:rsid w:val="00AD6508"/>
    <w:rsid w:val="00AE5344"/>
    <w:rsid w:val="00AE62FA"/>
    <w:rsid w:val="00B04EC9"/>
    <w:rsid w:val="00B26CE0"/>
    <w:rsid w:val="00B37E55"/>
    <w:rsid w:val="00B42C2D"/>
    <w:rsid w:val="00B5177A"/>
    <w:rsid w:val="00B8150F"/>
    <w:rsid w:val="00BE2AA3"/>
    <w:rsid w:val="00BF4044"/>
    <w:rsid w:val="00BF50DF"/>
    <w:rsid w:val="00BF6F09"/>
    <w:rsid w:val="00C01A5F"/>
    <w:rsid w:val="00C64B0B"/>
    <w:rsid w:val="00C819B6"/>
    <w:rsid w:val="00C819C5"/>
    <w:rsid w:val="00C87BE1"/>
    <w:rsid w:val="00C93302"/>
    <w:rsid w:val="00CA3983"/>
    <w:rsid w:val="00CB6BD4"/>
    <w:rsid w:val="00CC1F42"/>
    <w:rsid w:val="00CF18F8"/>
    <w:rsid w:val="00D4200F"/>
    <w:rsid w:val="00D476ED"/>
    <w:rsid w:val="00D507B0"/>
    <w:rsid w:val="00D61FF5"/>
    <w:rsid w:val="00D62D21"/>
    <w:rsid w:val="00D92289"/>
    <w:rsid w:val="00DF53E6"/>
    <w:rsid w:val="00DF7290"/>
    <w:rsid w:val="00E17E9E"/>
    <w:rsid w:val="00E2233A"/>
    <w:rsid w:val="00E33AEA"/>
    <w:rsid w:val="00E35254"/>
    <w:rsid w:val="00E54AFF"/>
    <w:rsid w:val="00E9643D"/>
    <w:rsid w:val="00E977CB"/>
    <w:rsid w:val="00EA2AF7"/>
    <w:rsid w:val="00F062A0"/>
    <w:rsid w:val="00F148F7"/>
    <w:rsid w:val="00F16411"/>
    <w:rsid w:val="00F21F04"/>
    <w:rsid w:val="00F22465"/>
    <w:rsid w:val="00F27D82"/>
    <w:rsid w:val="00F43016"/>
    <w:rsid w:val="00F44235"/>
    <w:rsid w:val="00F753D8"/>
    <w:rsid w:val="00F75B0E"/>
    <w:rsid w:val="00F90E0C"/>
    <w:rsid w:val="00FB095D"/>
    <w:rsid w:val="00FF4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BCDE"/>
  <w15:docId w15:val="{6CB23F35-2283-4B8B-BECE-2C5AEF57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lv-LV" w:eastAsia="lv-LV"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kern w:val="32"/>
      <w:sz w:val="32"/>
      <w:szCs w:val="32"/>
      <w:lang w:val="bg-BG"/>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sz w:val="28"/>
      <w:szCs w:val="28"/>
      <w:lang w:val="bg-BG"/>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sz w:val="26"/>
      <w:szCs w:val="26"/>
      <w:lang w:val="bg-BG"/>
    </w:rPr>
  </w:style>
  <w:style w:type="paragraph" w:styleId="Heading4">
    <w:name w:val="heading 4"/>
    <w:basedOn w:val="Normal"/>
    <w:next w:val="Normal"/>
    <w:link w:val="Heading4Char"/>
    <w:uiPriority w:val="9"/>
    <w:qFormat/>
    <w:rsid w:val="00FB095D"/>
    <w:pPr>
      <w:ind w:left="1020"/>
      <w:outlineLvl w:val="3"/>
    </w:pPr>
    <w:rPr>
      <w:rFonts w:ascii="Arial" w:hAnsi="Arial"/>
      <w:b/>
      <w:bCs/>
      <w:sz w:val="28"/>
      <w:szCs w:val="28"/>
      <w:lang w:val="bg-BG"/>
    </w:rPr>
  </w:style>
  <w:style w:type="paragraph" w:styleId="Heading5">
    <w:name w:val="heading 5"/>
    <w:basedOn w:val="Normal"/>
    <w:next w:val="Normal"/>
    <w:link w:val="Heading5Char"/>
    <w:uiPriority w:val="9"/>
    <w:qFormat/>
    <w:rsid w:val="00FB095D"/>
    <w:pPr>
      <w:ind w:left="572" w:hanging="347"/>
      <w:outlineLvl w:val="4"/>
    </w:pPr>
    <w:rPr>
      <w:rFonts w:ascii="Arial" w:hAnsi="Arial"/>
      <w:b/>
      <w:bCs/>
      <w:i/>
      <w:iCs/>
      <w:sz w:val="26"/>
      <w:szCs w:val="26"/>
      <w:lang w:val="bg-BG"/>
    </w:rPr>
  </w:style>
  <w:style w:type="paragraph" w:styleId="Heading6">
    <w:name w:val="heading 6"/>
    <w:basedOn w:val="Normal"/>
    <w:next w:val="Normal"/>
    <w:link w:val="Heading6Char"/>
    <w:uiPriority w:val="9"/>
    <w:qFormat/>
    <w:rsid w:val="00FB095D"/>
    <w:pPr>
      <w:ind w:left="40"/>
      <w:outlineLvl w:val="5"/>
    </w:pPr>
    <w:rPr>
      <w:rFonts w:ascii="Arial" w:hAnsi="Arial"/>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FB095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FB095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FB095D"/>
    <w:rPr>
      <w:b/>
      <w:bCs/>
      <w:sz w:val="28"/>
      <w:szCs w:val="28"/>
    </w:rPr>
  </w:style>
  <w:style w:type="character" w:customStyle="1" w:styleId="Heading5Char">
    <w:name w:val="Heading 5 Char"/>
    <w:basedOn w:val="DefaultParagraphFont"/>
    <w:link w:val="Heading5"/>
    <w:uiPriority w:val="9"/>
    <w:rsid w:val="00FB095D"/>
    <w:rPr>
      <w:b/>
      <w:bCs/>
      <w:i/>
      <w:iCs/>
      <w:sz w:val="26"/>
      <w:szCs w:val="26"/>
    </w:rPr>
  </w:style>
  <w:style w:type="character" w:customStyle="1" w:styleId="Heading6Char">
    <w:name w:val="Heading 6 Char"/>
    <w:basedOn w:val="DefaultParagraphFont"/>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lang w:val="bg-BG"/>
    </w:rPr>
  </w:style>
  <w:style w:type="character" w:customStyle="1" w:styleId="BodyTextChar">
    <w:name w:val="Body Text Char"/>
    <w:basedOn w:val="DefaultParagraphFont"/>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semiHidden/>
    <w:unhideWhenUsed/>
    <w:rsid w:val="00483278"/>
    <w:pPr>
      <w:tabs>
        <w:tab w:val="center" w:pos="4680"/>
        <w:tab w:val="right" w:pos="9360"/>
      </w:tabs>
    </w:pPr>
  </w:style>
  <w:style w:type="character" w:customStyle="1" w:styleId="HeaderChar">
    <w:name w:val="Header Char"/>
    <w:basedOn w:val="DefaultParagraphFont"/>
    <w:link w:val="Header"/>
    <w:uiPriority w:val="99"/>
    <w:semiHidden/>
    <w:rsid w:val="00483278"/>
    <w:rPr>
      <w:rFonts w:ascii="Times New Roman" w:hAnsi="Times New Roman"/>
      <w:lang w:val="en-GB"/>
    </w:rPr>
  </w:style>
  <w:style w:type="paragraph" w:styleId="Footer">
    <w:name w:val="footer"/>
    <w:basedOn w:val="Normal"/>
    <w:link w:val="FooterChar"/>
    <w:uiPriority w:val="99"/>
    <w:semiHidden/>
    <w:unhideWhenUsed/>
    <w:rsid w:val="00483278"/>
    <w:pPr>
      <w:tabs>
        <w:tab w:val="center" w:pos="4680"/>
        <w:tab w:val="right" w:pos="9360"/>
      </w:tabs>
    </w:pPr>
  </w:style>
  <w:style w:type="character" w:customStyle="1" w:styleId="FooterChar">
    <w:name w:val="Footer Char"/>
    <w:basedOn w:val="DefaultParagraphFont"/>
    <w:link w:val="Footer"/>
    <w:uiPriority w:val="99"/>
    <w:semiHidden/>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ahoma"/>
      <w:sz w:val="16"/>
      <w:szCs w:val="16"/>
    </w:rPr>
  </w:style>
  <w:style w:type="character" w:customStyle="1" w:styleId="BalloonTextChar">
    <w:name w:val="Balloon Text Char"/>
    <w:basedOn w:val="DefaultParagraphFont"/>
    <w:link w:val="BalloonText"/>
    <w:uiPriority w:val="99"/>
    <w:semiHidden/>
    <w:rsid w:val="00483278"/>
    <w:rPr>
      <w:rFonts w:ascii="Tahoma" w:hAnsi="Tahoma" w:cs="Tahoma"/>
      <w:sz w:val="16"/>
      <w:szCs w:val="16"/>
      <w:lang w:val="en-GB"/>
    </w:rPr>
  </w:style>
  <w:style w:type="character" w:styleId="Hyperlink">
    <w:name w:val="Hyperlink"/>
    <w:basedOn w:val="DefaultParagraphFont"/>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347DD"/>
    <w:pPr>
      <w:widowControl/>
      <w:suppressAutoHyphens/>
      <w:autoSpaceDE/>
      <w:autoSpaceDN/>
      <w:adjustRightInd/>
      <w:spacing w:before="280" w:after="280"/>
    </w:pPr>
    <w:rPr>
      <w:rFonts w:eastAsia="Times New Roman" w:cs="Times New Roman"/>
      <w:color w:val="auto"/>
      <w:lang w:eastAsia="zh-CN"/>
    </w:rPr>
  </w:style>
  <w:style w:type="character" w:styleId="Emphasis">
    <w:name w:val="Emphasis"/>
    <w:basedOn w:val="DefaultParagraphFont"/>
    <w:uiPriority w:val="20"/>
    <w:qFormat/>
    <w:rsid w:val="006D2C9C"/>
    <w:rPr>
      <w:i/>
      <w:iCs/>
    </w:rPr>
  </w:style>
  <w:style w:type="character" w:styleId="Strong">
    <w:name w:val="Strong"/>
    <w:basedOn w:val="DefaultParagraphFont"/>
    <w:uiPriority w:val="22"/>
    <w:qFormat/>
    <w:rsid w:val="006D2C9C"/>
    <w:rPr>
      <w:b/>
      <w:bCs/>
    </w:rPr>
  </w:style>
  <w:style w:type="paragraph" w:customStyle="1" w:styleId="Default">
    <w:name w:val="Default"/>
    <w:rsid w:val="00681A3E"/>
    <w:pPr>
      <w:autoSpaceDE w:val="0"/>
      <w:autoSpaceDN w:val="0"/>
      <w:adjustRightInd w:val="0"/>
    </w:pPr>
    <w:rPr>
      <w:rFonts w:ascii="Times New Roman" w:eastAsiaTheme="minorHAnsi" w:hAnsi="Times New Roman" w:cs="Times New Roman"/>
      <w:color w:val="000000"/>
      <w:sz w:val="24"/>
      <w:szCs w:val="24"/>
      <w:lang w:eastAsia="en-US"/>
    </w:rPr>
  </w:style>
  <w:style w:type="paragraph" w:customStyle="1" w:styleId="Normal1">
    <w:name w:val="Normal1"/>
    <w:rsid w:val="005E08FD"/>
    <w:pPr>
      <w:spacing w:line="276" w:lineRule="auto"/>
    </w:pPr>
    <w:rPr>
      <w:rFonts w:eastAsia="Arial"/>
      <w:sz w:val="22"/>
      <w:szCs w:val="22"/>
    </w:rPr>
  </w:style>
  <w:style w:type="character" w:styleId="FollowedHyperlink">
    <w:name w:val="FollowedHyperlink"/>
    <w:basedOn w:val="DefaultParagraphFont"/>
    <w:uiPriority w:val="99"/>
    <w:semiHidden/>
    <w:unhideWhenUsed/>
    <w:rsid w:val="0036678F"/>
    <w:rPr>
      <w:color w:val="800080" w:themeColor="followedHyperlink"/>
      <w:u w:val="single"/>
    </w:rPr>
  </w:style>
  <w:style w:type="character" w:customStyle="1" w:styleId="textexposedshow">
    <w:name w:val="text_exposed_show"/>
    <w:basedOn w:val="DefaultParagraphFont"/>
    <w:rsid w:val="001B6BDE"/>
  </w:style>
  <w:style w:type="character" w:styleId="UnresolvedMention">
    <w:name w:val="Unresolved Mention"/>
    <w:basedOn w:val="DefaultParagraphFont"/>
    <w:uiPriority w:val="99"/>
    <w:semiHidden/>
    <w:unhideWhenUsed/>
    <w:rsid w:val="00124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64615">
      <w:bodyDiv w:val="1"/>
      <w:marLeft w:val="0"/>
      <w:marRight w:val="0"/>
      <w:marTop w:val="0"/>
      <w:marBottom w:val="0"/>
      <w:divBdr>
        <w:top w:val="none" w:sz="0" w:space="0" w:color="auto"/>
        <w:left w:val="none" w:sz="0" w:space="0" w:color="auto"/>
        <w:bottom w:val="none" w:sz="0" w:space="0" w:color="auto"/>
        <w:right w:val="none" w:sz="0" w:space="0" w:color="auto"/>
      </w:divBdr>
    </w:div>
    <w:div w:id="96605809">
      <w:bodyDiv w:val="1"/>
      <w:marLeft w:val="0"/>
      <w:marRight w:val="0"/>
      <w:marTop w:val="0"/>
      <w:marBottom w:val="0"/>
      <w:divBdr>
        <w:top w:val="none" w:sz="0" w:space="0" w:color="auto"/>
        <w:left w:val="none" w:sz="0" w:space="0" w:color="auto"/>
        <w:bottom w:val="none" w:sz="0" w:space="0" w:color="auto"/>
        <w:right w:val="none" w:sz="0" w:space="0" w:color="auto"/>
      </w:divBdr>
    </w:div>
    <w:div w:id="285430745">
      <w:bodyDiv w:val="1"/>
      <w:marLeft w:val="0"/>
      <w:marRight w:val="0"/>
      <w:marTop w:val="0"/>
      <w:marBottom w:val="0"/>
      <w:divBdr>
        <w:top w:val="none" w:sz="0" w:space="0" w:color="auto"/>
        <w:left w:val="none" w:sz="0" w:space="0" w:color="auto"/>
        <w:bottom w:val="none" w:sz="0" w:space="0" w:color="auto"/>
        <w:right w:val="none" w:sz="0" w:space="0" w:color="auto"/>
      </w:divBdr>
      <w:divsChild>
        <w:div w:id="1921868708">
          <w:marLeft w:val="360"/>
          <w:marRight w:val="0"/>
          <w:marTop w:val="0"/>
          <w:marBottom w:val="0"/>
          <w:divBdr>
            <w:top w:val="none" w:sz="0" w:space="0" w:color="auto"/>
            <w:left w:val="none" w:sz="0" w:space="0" w:color="auto"/>
            <w:bottom w:val="none" w:sz="0" w:space="0" w:color="auto"/>
            <w:right w:val="none" w:sz="0" w:space="0" w:color="auto"/>
          </w:divBdr>
        </w:div>
        <w:div w:id="603264164">
          <w:marLeft w:val="360"/>
          <w:marRight w:val="0"/>
          <w:marTop w:val="0"/>
          <w:marBottom w:val="0"/>
          <w:divBdr>
            <w:top w:val="none" w:sz="0" w:space="0" w:color="auto"/>
            <w:left w:val="none" w:sz="0" w:space="0" w:color="auto"/>
            <w:bottom w:val="none" w:sz="0" w:space="0" w:color="auto"/>
            <w:right w:val="none" w:sz="0" w:space="0" w:color="auto"/>
          </w:divBdr>
        </w:div>
        <w:div w:id="1483934905">
          <w:marLeft w:val="360"/>
          <w:marRight w:val="0"/>
          <w:marTop w:val="0"/>
          <w:marBottom w:val="0"/>
          <w:divBdr>
            <w:top w:val="none" w:sz="0" w:space="0" w:color="auto"/>
            <w:left w:val="none" w:sz="0" w:space="0" w:color="auto"/>
            <w:bottom w:val="none" w:sz="0" w:space="0" w:color="auto"/>
            <w:right w:val="none" w:sz="0" w:space="0" w:color="auto"/>
          </w:divBdr>
        </w:div>
        <w:div w:id="615792618">
          <w:marLeft w:val="360"/>
          <w:marRight w:val="0"/>
          <w:marTop w:val="0"/>
          <w:marBottom w:val="0"/>
          <w:divBdr>
            <w:top w:val="none" w:sz="0" w:space="0" w:color="auto"/>
            <w:left w:val="none" w:sz="0" w:space="0" w:color="auto"/>
            <w:bottom w:val="none" w:sz="0" w:space="0" w:color="auto"/>
            <w:right w:val="none" w:sz="0" w:space="0" w:color="auto"/>
          </w:divBdr>
        </w:div>
      </w:divsChild>
    </w:div>
    <w:div w:id="295717404">
      <w:bodyDiv w:val="1"/>
      <w:marLeft w:val="0"/>
      <w:marRight w:val="0"/>
      <w:marTop w:val="0"/>
      <w:marBottom w:val="0"/>
      <w:divBdr>
        <w:top w:val="none" w:sz="0" w:space="0" w:color="auto"/>
        <w:left w:val="none" w:sz="0" w:space="0" w:color="auto"/>
        <w:bottom w:val="none" w:sz="0" w:space="0" w:color="auto"/>
        <w:right w:val="none" w:sz="0" w:space="0" w:color="auto"/>
      </w:divBdr>
    </w:div>
    <w:div w:id="298458903">
      <w:bodyDiv w:val="1"/>
      <w:marLeft w:val="0"/>
      <w:marRight w:val="0"/>
      <w:marTop w:val="0"/>
      <w:marBottom w:val="0"/>
      <w:divBdr>
        <w:top w:val="none" w:sz="0" w:space="0" w:color="auto"/>
        <w:left w:val="none" w:sz="0" w:space="0" w:color="auto"/>
        <w:bottom w:val="none" w:sz="0" w:space="0" w:color="auto"/>
        <w:right w:val="none" w:sz="0" w:space="0" w:color="auto"/>
      </w:divBdr>
    </w:div>
    <w:div w:id="441924331">
      <w:bodyDiv w:val="1"/>
      <w:marLeft w:val="0"/>
      <w:marRight w:val="0"/>
      <w:marTop w:val="0"/>
      <w:marBottom w:val="0"/>
      <w:divBdr>
        <w:top w:val="none" w:sz="0" w:space="0" w:color="auto"/>
        <w:left w:val="none" w:sz="0" w:space="0" w:color="auto"/>
        <w:bottom w:val="none" w:sz="0" w:space="0" w:color="auto"/>
        <w:right w:val="none" w:sz="0" w:space="0" w:color="auto"/>
      </w:divBdr>
      <w:divsChild>
        <w:div w:id="1740714825">
          <w:marLeft w:val="0"/>
          <w:marRight w:val="0"/>
          <w:marTop w:val="0"/>
          <w:marBottom w:val="0"/>
          <w:divBdr>
            <w:top w:val="none" w:sz="0" w:space="0" w:color="auto"/>
            <w:left w:val="none" w:sz="0" w:space="0" w:color="auto"/>
            <w:bottom w:val="none" w:sz="0" w:space="0" w:color="auto"/>
            <w:right w:val="none" w:sz="0" w:space="0" w:color="auto"/>
          </w:divBdr>
        </w:div>
      </w:divsChild>
    </w:div>
    <w:div w:id="497116246">
      <w:bodyDiv w:val="1"/>
      <w:marLeft w:val="0"/>
      <w:marRight w:val="0"/>
      <w:marTop w:val="0"/>
      <w:marBottom w:val="0"/>
      <w:divBdr>
        <w:top w:val="none" w:sz="0" w:space="0" w:color="auto"/>
        <w:left w:val="none" w:sz="0" w:space="0" w:color="auto"/>
        <w:bottom w:val="none" w:sz="0" w:space="0" w:color="auto"/>
        <w:right w:val="none" w:sz="0" w:space="0" w:color="auto"/>
      </w:divBdr>
    </w:div>
    <w:div w:id="511726743">
      <w:bodyDiv w:val="1"/>
      <w:marLeft w:val="0"/>
      <w:marRight w:val="0"/>
      <w:marTop w:val="0"/>
      <w:marBottom w:val="0"/>
      <w:divBdr>
        <w:top w:val="none" w:sz="0" w:space="0" w:color="auto"/>
        <w:left w:val="none" w:sz="0" w:space="0" w:color="auto"/>
        <w:bottom w:val="none" w:sz="0" w:space="0" w:color="auto"/>
        <w:right w:val="none" w:sz="0" w:space="0" w:color="auto"/>
      </w:divBdr>
    </w:div>
    <w:div w:id="655646552">
      <w:bodyDiv w:val="1"/>
      <w:marLeft w:val="0"/>
      <w:marRight w:val="0"/>
      <w:marTop w:val="0"/>
      <w:marBottom w:val="0"/>
      <w:divBdr>
        <w:top w:val="none" w:sz="0" w:space="0" w:color="auto"/>
        <w:left w:val="none" w:sz="0" w:space="0" w:color="auto"/>
        <w:bottom w:val="none" w:sz="0" w:space="0" w:color="auto"/>
        <w:right w:val="none" w:sz="0" w:space="0" w:color="auto"/>
      </w:divBdr>
      <w:divsChild>
        <w:div w:id="1365448510">
          <w:marLeft w:val="0"/>
          <w:marRight w:val="0"/>
          <w:marTop w:val="0"/>
          <w:marBottom w:val="0"/>
          <w:divBdr>
            <w:top w:val="none" w:sz="0" w:space="0" w:color="auto"/>
            <w:left w:val="none" w:sz="0" w:space="0" w:color="auto"/>
            <w:bottom w:val="none" w:sz="0" w:space="0" w:color="auto"/>
            <w:right w:val="none" w:sz="0" w:space="0" w:color="auto"/>
          </w:divBdr>
        </w:div>
      </w:divsChild>
    </w:div>
    <w:div w:id="794563834">
      <w:bodyDiv w:val="1"/>
      <w:marLeft w:val="0"/>
      <w:marRight w:val="0"/>
      <w:marTop w:val="0"/>
      <w:marBottom w:val="0"/>
      <w:divBdr>
        <w:top w:val="none" w:sz="0" w:space="0" w:color="auto"/>
        <w:left w:val="none" w:sz="0" w:space="0" w:color="auto"/>
        <w:bottom w:val="none" w:sz="0" w:space="0" w:color="auto"/>
        <w:right w:val="none" w:sz="0" w:space="0" w:color="auto"/>
      </w:divBdr>
    </w:div>
    <w:div w:id="898982183">
      <w:bodyDiv w:val="1"/>
      <w:marLeft w:val="0"/>
      <w:marRight w:val="0"/>
      <w:marTop w:val="0"/>
      <w:marBottom w:val="0"/>
      <w:divBdr>
        <w:top w:val="none" w:sz="0" w:space="0" w:color="auto"/>
        <w:left w:val="none" w:sz="0" w:space="0" w:color="auto"/>
        <w:bottom w:val="none" w:sz="0" w:space="0" w:color="auto"/>
        <w:right w:val="none" w:sz="0" w:space="0" w:color="auto"/>
      </w:divBdr>
    </w:div>
    <w:div w:id="913853253">
      <w:bodyDiv w:val="1"/>
      <w:marLeft w:val="0"/>
      <w:marRight w:val="0"/>
      <w:marTop w:val="0"/>
      <w:marBottom w:val="0"/>
      <w:divBdr>
        <w:top w:val="none" w:sz="0" w:space="0" w:color="auto"/>
        <w:left w:val="none" w:sz="0" w:space="0" w:color="auto"/>
        <w:bottom w:val="none" w:sz="0" w:space="0" w:color="auto"/>
        <w:right w:val="none" w:sz="0" w:space="0" w:color="auto"/>
      </w:divBdr>
    </w:div>
    <w:div w:id="933171250">
      <w:bodyDiv w:val="1"/>
      <w:marLeft w:val="0"/>
      <w:marRight w:val="0"/>
      <w:marTop w:val="0"/>
      <w:marBottom w:val="0"/>
      <w:divBdr>
        <w:top w:val="none" w:sz="0" w:space="0" w:color="auto"/>
        <w:left w:val="none" w:sz="0" w:space="0" w:color="auto"/>
        <w:bottom w:val="none" w:sz="0" w:space="0" w:color="auto"/>
        <w:right w:val="none" w:sz="0" w:space="0" w:color="auto"/>
      </w:divBdr>
      <w:divsChild>
        <w:div w:id="982927805">
          <w:marLeft w:val="0"/>
          <w:marRight w:val="0"/>
          <w:marTop w:val="0"/>
          <w:marBottom w:val="0"/>
          <w:divBdr>
            <w:top w:val="none" w:sz="0" w:space="0" w:color="auto"/>
            <w:left w:val="none" w:sz="0" w:space="0" w:color="auto"/>
            <w:bottom w:val="none" w:sz="0" w:space="0" w:color="auto"/>
            <w:right w:val="none" w:sz="0" w:space="0" w:color="auto"/>
          </w:divBdr>
          <w:divsChild>
            <w:div w:id="2117285363">
              <w:marLeft w:val="0"/>
              <w:marRight w:val="0"/>
              <w:marTop w:val="0"/>
              <w:marBottom w:val="0"/>
              <w:divBdr>
                <w:top w:val="none" w:sz="0" w:space="0" w:color="auto"/>
                <w:left w:val="none" w:sz="0" w:space="0" w:color="auto"/>
                <w:bottom w:val="none" w:sz="0" w:space="0" w:color="auto"/>
                <w:right w:val="none" w:sz="0" w:space="0" w:color="auto"/>
              </w:divBdr>
              <w:divsChild>
                <w:div w:id="858354219">
                  <w:marLeft w:val="0"/>
                  <w:marRight w:val="0"/>
                  <w:marTop w:val="0"/>
                  <w:marBottom w:val="0"/>
                  <w:divBdr>
                    <w:top w:val="none" w:sz="0" w:space="0" w:color="auto"/>
                    <w:left w:val="none" w:sz="0" w:space="0" w:color="auto"/>
                    <w:bottom w:val="none" w:sz="0" w:space="0" w:color="auto"/>
                    <w:right w:val="none" w:sz="0" w:space="0" w:color="auto"/>
                  </w:divBdr>
                  <w:divsChild>
                    <w:div w:id="100608958">
                      <w:marLeft w:val="0"/>
                      <w:marRight w:val="0"/>
                      <w:marTop w:val="0"/>
                      <w:marBottom w:val="0"/>
                      <w:divBdr>
                        <w:top w:val="none" w:sz="0" w:space="0" w:color="auto"/>
                        <w:left w:val="none" w:sz="0" w:space="0" w:color="auto"/>
                        <w:bottom w:val="none" w:sz="0" w:space="0" w:color="auto"/>
                        <w:right w:val="none" w:sz="0" w:space="0" w:color="auto"/>
                      </w:divBdr>
                      <w:divsChild>
                        <w:div w:id="1685017619">
                          <w:marLeft w:val="0"/>
                          <w:marRight w:val="0"/>
                          <w:marTop w:val="0"/>
                          <w:marBottom w:val="0"/>
                          <w:divBdr>
                            <w:top w:val="none" w:sz="0" w:space="0" w:color="auto"/>
                            <w:left w:val="none" w:sz="0" w:space="0" w:color="auto"/>
                            <w:bottom w:val="none" w:sz="0" w:space="0" w:color="auto"/>
                            <w:right w:val="none" w:sz="0" w:space="0" w:color="auto"/>
                          </w:divBdr>
                          <w:divsChild>
                            <w:div w:id="8994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417099">
          <w:marLeft w:val="0"/>
          <w:marRight w:val="0"/>
          <w:marTop w:val="0"/>
          <w:marBottom w:val="0"/>
          <w:divBdr>
            <w:top w:val="none" w:sz="0" w:space="0" w:color="auto"/>
            <w:left w:val="none" w:sz="0" w:space="0" w:color="auto"/>
            <w:bottom w:val="none" w:sz="0" w:space="0" w:color="auto"/>
            <w:right w:val="none" w:sz="0" w:space="0" w:color="auto"/>
          </w:divBdr>
          <w:divsChild>
            <w:div w:id="1302227606">
              <w:marLeft w:val="0"/>
              <w:marRight w:val="0"/>
              <w:marTop w:val="0"/>
              <w:marBottom w:val="0"/>
              <w:divBdr>
                <w:top w:val="none" w:sz="0" w:space="0" w:color="auto"/>
                <w:left w:val="none" w:sz="0" w:space="0" w:color="auto"/>
                <w:bottom w:val="none" w:sz="0" w:space="0" w:color="auto"/>
                <w:right w:val="none" w:sz="0" w:space="0" w:color="auto"/>
              </w:divBdr>
              <w:divsChild>
                <w:div w:id="574706189">
                  <w:marLeft w:val="0"/>
                  <w:marRight w:val="0"/>
                  <w:marTop w:val="0"/>
                  <w:marBottom w:val="0"/>
                  <w:divBdr>
                    <w:top w:val="none" w:sz="0" w:space="0" w:color="auto"/>
                    <w:left w:val="none" w:sz="0" w:space="0" w:color="auto"/>
                    <w:bottom w:val="none" w:sz="0" w:space="0" w:color="auto"/>
                    <w:right w:val="none" w:sz="0" w:space="0" w:color="auto"/>
                  </w:divBdr>
                  <w:divsChild>
                    <w:div w:id="17097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937374">
      <w:bodyDiv w:val="1"/>
      <w:marLeft w:val="0"/>
      <w:marRight w:val="0"/>
      <w:marTop w:val="0"/>
      <w:marBottom w:val="0"/>
      <w:divBdr>
        <w:top w:val="none" w:sz="0" w:space="0" w:color="auto"/>
        <w:left w:val="none" w:sz="0" w:space="0" w:color="auto"/>
        <w:bottom w:val="none" w:sz="0" w:space="0" w:color="auto"/>
        <w:right w:val="none" w:sz="0" w:space="0" w:color="auto"/>
      </w:divBdr>
    </w:div>
    <w:div w:id="1338772608">
      <w:bodyDiv w:val="1"/>
      <w:marLeft w:val="0"/>
      <w:marRight w:val="0"/>
      <w:marTop w:val="0"/>
      <w:marBottom w:val="0"/>
      <w:divBdr>
        <w:top w:val="none" w:sz="0" w:space="0" w:color="auto"/>
        <w:left w:val="none" w:sz="0" w:space="0" w:color="auto"/>
        <w:bottom w:val="none" w:sz="0" w:space="0" w:color="auto"/>
        <w:right w:val="none" w:sz="0" w:space="0" w:color="auto"/>
      </w:divBdr>
    </w:div>
    <w:div w:id="1375545188">
      <w:bodyDiv w:val="1"/>
      <w:marLeft w:val="0"/>
      <w:marRight w:val="0"/>
      <w:marTop w:val="0"/>
      <w:marBottom w:val="0"/>
      <w:divBdr>
        <w:top w:val="none" w:sz="0" w:space="0" w:color="auto"/>
        <w:left w:val="none" w:sz="0" w:space="0" w:color="auto"/>
        <w:bottom w:val="none" w:sz="0" w:space="0" w:color="auto"/>
        <w:right w:val="none" w:sz="0" w:space="0" w:color="auto"/>
      </w:divBdr>
    </w:div>
    <w:div w:id="1441145526">
      <w:bodyDiv w:val="1"/>
      <w:marLeft w:val="0"/>
      <w:marRight w:val="0"/>
      <w:marTop w:val="0"/>
      <w:marBottom w:val="0"/>
      <w:divBdr>
        <w:top w:val="none" w:sz="0" w:space="0" w:color="auto"/>
        <w:left w:val="none" w:sz="0" w:space="0" w:color="auto"/>
        <w:bottom w:val="none" w:sz="0" w:space="0" w:color="auto"/>
        <w:right w:val="none" w:sz="0" w:space="0" w:color="auto"/>
      </w:divBdr>
    </w:div>
    <w:div w:id="1501771654">
      <w:bodyDiv w:val="1"/>
      <w:marLeft w:val="0"/>
      <w:marRight w:val="0"/>
      <w:marTop w:val="0"/>
      <w:marBottom w:val="0"/>
      <w:divBdr>
        <w:top w:val="none" w:sz="0" w:space="0" w:color="auto"/>
        <w:left w:val="none" w:sz="0" w:space="0" w:color="auto"/>
        <w:bottom w:val="none" w:sz="0" w:space="0" w:color="auto"/>
        <w:right w:val="none" w:sz="0" w:space="0" w:color="auto"/>
      </w:divBdr>
    </w:div>
    <w:div w:id="1656756857">
      <w:bodyDiv w:val="1"/>
      <w:marLeft w:val="0"/>
      <w:marRight w:val="0"/>
      <w:marTop w:val="0"/>
      <w:marBottom w:val="0"/>
      <w:divBdr>
        <w:top w:val="none" w:sz="0" w:space="0" w:color="auto"/>
        <w:left w:val="none" w:sz="0" w:space="0" w:color="auto"/>
        <w:bottom w:val="none" w:sz="0" w:space="0" w:color="auto"/>
        <w:right w:val="none" w:sz="0" w:space="0" w:color="auto"/>
      </w:divBdr>
    </w:div>
    <w:div w:id="1758136246">
      <w:bodyDiv w:val="1"/>
      <w:marLeft w:val="0"/>
      <w:marRight w:val="0"/>
      <w:marTop w:val="0"/>
      <w:marBottom w:val="0"/>
      <w:divBdr>
        <w:top w:val="none" w:sz="0" w:space="0" w:color="auto"/>
        <w:left w:val="none" w:sz="0" w:space="0" w:color="auto"/>
        <w:bottom w:val="none" w:sz="0" w:space="0" w:color="auto"/>
        <w:right w:val="none" w:sz="0" w:space="0" w:color="auto"/>
      </w:divBdr>
    </w:div>
    <w:div w:id="1762724476">
      <w:bodyDiv w:val="1"/>
      <w:marLeft w:val="0"/>
      <w:marRight w:val="0"/>
      <w:marTop w:val="0"/>
      <w:marBottom w:val="0"/>
      <w:divBdr>
        <w:top w:val="none" w:sz="0" w:space="0" w:color="auto"/>
        <w:left w:val="none" w:sz="0" w:space="0" w:color="auto"/>
        <w:bottom w:val="none" w:sz="0" w:space="0" w:color="auto"/>
        <w:right w:val="none" w:sz="0" w:space="0" w:color="auto"/>
      </w:divBdr>
    </w:div>
    <w:div w:id="1782066451">
      <w:bodyDiv w:val="1"/>
      <w:marLeft w:val="0"/>
      <w:marRight w:val="0"/>
      <w:marTop w:val="0"/>
      <w:marBottom w:val="0"/>
      <w:divBdr>
        <w:top w:val="none" w:sz="0" w:space="0" w:color="auto"/>
        <w:left w:val="none" w:sz="0" w:space="0" w:color="auto"/>
        <w:bottom w:val="none" w:sz="0" w:space="0" w:color="auto"/>
        <w:right w:val="none" w:sz="0" w:space="0" w:color="auto"/>
      </w:divBdr>
    </w:div>
    <w:div w:id="18493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lotajs.lv/lv/news/item/view/108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elotajs.lv/lv/news/item/view/108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5801</CharactersWithSpaces>
  <SharedDoc>false</SharedDoc>
  <HLinks>
    <vt:vector size="6" baseType="variant">
      <vt:variant>
        <vt:i4>1245253</vt:i4>
      </vt:variant>
      <vt:variant>
        <vt:i4>0</vt:i4>
      </vt:variant>
      <vt:variant>
        <vt:i4>0</vt:i4>
      </vt:variant>
      <vt:variant>
        <vt:i4>5</vt:i4>
      </vt:variant>
      <vt:variant>
        <vt:lpwstr>http://lr1.lsm.lv/lv/raksts/krustpunkta/no-nakama-gada-gaidamas-kartejas-izmainas-elektribas-tarifu-apre.a76378/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3</cp:revision>
  <cp:lastPrinted>2014-07-02T10:04:00Z</cp:lastPrinted>
  <dcterms:created xsi:type="dcterms:W3CDTF">2020-11-23T09:44:00Z</dcterms:created>
  <dcterms:modified xsi:type="dcterms:W3CDTF">2020-11-23T13:29:00Z</dcterms:modified>
</cp:coreProperties>
</file>