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BB2" w:rsidRPr="00AA4869" w:rsidRDefault="00CE4BB2" w:rsidP="00F20205">
      <w:pPr>
        <w:pStyle w:val="NormalWeb"/>
        <w:jc w:val="both"/>
        <w:rPr>
          <w:rFonts w:ascii="Cambria" w:hAnsi="Cambria"/>
          <w:sz w:val="22"/>
          <w:szCs w:val="22"/>
          <w:u w:val="single"/>
          <w:lang w:val="lv-LV"/>
        </w:rPr>
      </w:pPr>
    </w:p>
    <w:p w:rsidR="006352AF" w:rsidRPr="00AA4869" w:rsidRDefault="006352AF" w:rsidP="00CE4BB2">
      <w:pPr>
        <w:pStyle w:val="NormalWeb"/>
        <w:jc w:val="both"/>
        <w:rPr>
          <w:rFonts w:ascii="Cambria" w:hAnsi="Cambria"/>
          <w:sz w:val="22"/>
          <w:szCs w:val="22"/>
          <w:lang w:val="lv-LV"/>
        </w:rPr>
      </w:pPr>
      <w:r w:rsidRPr="00AA4869">
        <w:rPr>
          <w:rFonts w:ascii="Cambria" w:hAnsi="Cambria"/>
          <w:sz w:val="22"/>
          <w:szCs w:val="22"/>
          <w:u w:val="single"/>
          <w:lang w:val="lv-LV"/>
        </w:rPr>
        <w:t xml:space="preserve">Ziņa </w:t>
      </w:r>
      <w:r w:rsidR="00AA4869" w:rsidRPr="00AA4869">
        <w:rPr>
          <w:rFonts w:ascii="Cambria" w:hAnsi="Cambria"/>
          <w:sz w:val="22"/>
          <w:szCs w:val="22"/>
          <w:u w:val="single"/>
          <w:lang w:val="lv-LV"/>
        </w:rPr>
        <w:t>medijiem</w:t>
      </w:r>
      <w:r w:rsidR="00DD4B6F" w:rsidRPr="00AA4869">
        <w:rPr>
          <w:rFonts w:ascii="Cambria" w:hAnsi="Cambria"/>
          <w:sz w:val="22"/>
          <w:szCs w:val="22"/>
          <w:lang w:val="lv-LV"/>
        </w:rPr>
        <w:tab/>
      </w:r>
      <w:r w:rsidR="00DD4B6F" w:rsidRPr="00AA4869">
        <w:rPr>
          <w:rFonts w:ascii="Cambria" w:hAnsi="Cambria"/>
          <w:sz w:val="22"/>
          <w:szCs w:val="22"/>
          <w:lang w:val="lv-LV"/>
        </w:rPr>
        <w:tab/>
      </w:r>
      <w:r w:rsidR="00DD4B6F" w:rsidRPr="00AA4869">
        <w:rPr>
          <w:rFonts w:ascii="Cambria" w:hAnsi="Cambria"/>
          <w:sz w:val="22"/>
          <w:szCs w:val="22"/>
          <w:lang w:val="lv-LV"/>
        </w:rPr>
        <w:tab/>
      </w:r>
      <w:r w:rsidR="00DD4B6F" w:rsidRPr="00AA4869">
        <w:rPr>
          <w:rFonts w:ascii="Cambria" w:hAnsi="Cambria"/>
          <w:sz w:val="22"/>
          <w:szCs w:val="22"/>
          <w:lang w:val="lv-LV"/>
        </w:rPr>
        <w:tab/>
      </w:r>
      <w:r w:rsidR="00DD4B6F" w:rsidRPr="00AA4869">
        <w:rPr>
          <w:rFonts w:ascii="Cambria" w:hAnsi="Cambria"/>
          <w:sz w:val="22"/>
          <w:szCs w:val="22"/>
          <w:lang w:val="lv-LV"/>
        </w:rPr>
        <w:tab/>
      </w:r>
      <w:r w:rsidR="00DD4B6F" w:rsidRPr="00AA4869">
        <w:rPr>
          <w:rFonts w:ascii="Cambria" w:hAnsi="Cambria"/>
          <w:sz w:val="22"/>
          <w:szCs w:val="22"/>
          <w:lang w:val="lv-LV"/>
        </w:rPr>
        <w:tab/>
      </w:r>
      <w:r w:rsidR="00DD4B6F" w:rsidRPr="00AA4869">
        <w:rPr>
          <w:rFonts w:ascii="Cambria" w:hAnsi="Cambria"/>
          <w:sz w:val="22"/>
          <w:szCs w:val="22"/>
          <w:lang w:val="lv-LV"/>
        </w:rPr>
        <w:tab/>
      </w:r>
      <w:r w:rsidR="00DD4B6F" w:rsidRPr="00AA4869">
        <w:rPr>
          <w:rFonts w:ascii="Cambria" w:hAnsi="Cambria"/>
          <w:sz w:val="22"/>
          <w:szCs w:val="22"/>
          <w:lang w:val="lv-LV"/>
        </w:rPr>
        <w:tab/>
      </w:r>
      <w:r w:rsidR="00DD4B6F" w:rsidRPr="00AA4869">
        <w:rPr>
          <w:rFonts w:ascii="Cambria" w:hAnsi="Cambria"/>
          <w:sz w:val="22"/>
          <w:szCs w:val="22"/>
          <w:lang w:val="lv-LV"/>
        </w:rPr>
        <w:tab/>
      </w:r>
      <w:r w:rsidR="00BF1507" w:rsidRPr="00AA4869">
        <w:rPr>
          <w:rFonts w:ascii="Cambria" w:hAnsi="Cambria"/>
          <w:sz w:val="22"/>
          <w:szCs w:val="22"/>
          <w:lang w:val="lv-LV"/>
        </w:rPr>
        <w:t>27</w:t>
      </w:r>
      <w:r w:rsidR="006606AF" w:rsidRPr="00AA4869">
        <w:rPr>
          <w:rFonts w:ascii="Cambria" w:hAnsi="Cambria"/>
          <w:sz w:val="22"/>
          <w:szCs w:val="22"/>
          <w:lang w:val="lv-LV"/>
        </w:rPr>
        <w:t>.0</w:t>
      </w:r>
      <w:r w:rsidR="00BF1507" w:rsidRPr="00AA4869">
        <w:rPr>
          <w:rFonts w:ascii="Cambria" w:hAnsi="Cambria"/>
          <w:sz w:val="22"/>
          <w:szCs w:val="22"/>
          <w:lang w:val="lv-LV"/>
        </w:rPr>
        <w:t>6</w:t>
      </w:r>
      <w:r w:rsidR="00CA25BE" w:rsidRPr="00AA4869">
        <w:rPr>
          <w:rFonts w:ascii="Cambria" w:hAnsi="Cambria"/>
          <w:sz w:val="22"/>
          <w:szCs w:val="22"/>
          <w:lang w:val="lv-LV"/>
        </w:rPr>
        <w:t>.201</w:t>
      </w:r>
      <w:r w:rsidR="00BF1507" w:rsidRPr="00AA4869">
        <w:rPr>
          <w:rFonts w:ascii="Cambria" w:hAnsi="Cambria"/>
          <w:sz w:val="22"/>
          <w:szCs w:val="22"/>
          <w:lang w:val="lv-LV"/>
        </w:rPr>
        <w:t>8.</w:t>
      </w:r>
    </w:p>
    <w:p w:rsidR="003A21AF" w:rsidRPr="00AA4869" w:rsidRDefault="00A16E5E" w:rsidP="00356D73">
      <w:pPr>
        <w:pStyle w:val="NormalWeb"/>
        <w:jc w:val="center"/>
        <w:rPr>
          <w:rFonts w:ascii="Cambria" w:hAnsi="Cambria"/>
          <w:b/>
          <w:sz w:val="28"/>
          <w:szCs w:val="28"/>
          <w:lang w:val="lv-LV"/>
        </w:rPr>
      </w:pPr>
      <w:r w:rsidRPr="00AA4869">
        <w:rPr>
          <w:rFonts w:ascii="Cambria" w:hAnsi="Cambria"/>
          <w:b/>
          <w:sz w:val="28"/>
          <w:szCs w:val="28"/>
          <w:lang w:val="lv-LV"/>
        </w:rPr>
        <w:t>Baltijas valstu</w:t>
      </w:r>
      <w:r w:rsidR="001C0908" w:rsidRPr="00AA4869">
        <w:rPr>
          <w:rFonts w:ascii="Cambria" w:hAnsi="Cambria"/>
          <w:b/>
          <w:sz w:val="28"/>
          <w:szCs w:val="28"/>
          <w:lang w:val="lv-LV"/>
        </w:rPr>
        <w:t xml:space="preserve"> un Somija</w:t>
      </w:r>
      <w:r w:rsidRPr="00AA4869">
        <w:rPr>
          <w:rFonts w:ascii="Cambria" w:hAnsi="Cambria"/>
          <w:b/>
          <w:sz w:val="28"/>
          <w:szCs w:val="28"/>
          <w:lang w:val="lv-LV"/>
        </w:rPr>
        <w:t>s</w:t>
      </w:r>
      <w:r w:rsidR="001C0908" w:rsidRPr="00AA4869">
        <w:rPr>
          <w:rFonts w:ascii="Cambria" w:hAnsi="Cambria"/>
          <w:b/>
          <w:sz w:val="28"/>
          <w:szCs w:val="28"/>
          <w:lang w:val="lv-LV"/>
        </w:rPr>
        <w:t xml:space="preserve"> </w:t>
      </w:r>
      <w:r w:rsidRPr="00AA4869">
        <w:rPr>
          <w:rFonts w:ascii="Cambria" w:hAnsi="Cambria"/>
          <w:b/>
          <w:sz w:val="28"/>
          <w:szCs w:val="28"/>
          <w:lang w:val="lv-LV"/>
        </w:rPr>
        <w:t xml:space="preserve">lauki </w:t>
      </w:r>
      <w:r w:rsidR="001C0908" w:rsidRPr="00AA4869">
        <w:rPr>
          <w:rFonts w:ascii="Cambria" w:hAnsi="Cambria"/>
          <w:b/>
          <w:sz w:val="28"/>
          <w:szCs w:val="28"/>
          <w:lang w:val="lv-LV"/>
        </w:rPr>
        <w:t>piesaista Japānas tūrisma tirgu</w:t>
      </w:r>
    </w:p>
    <w:p w:rsidR="00AF1D89" w:rsidRPr="00AA4869" w:rsidRDefault="0089579A" w:rsidP="00356D73">
      <w:pPr>
        <w:pStyle w:val="NormalWeb"/>
        <w:jc w:val="center"/>
        <w:rPr>
          <w:rFonts w:ascii="Cambria" w:hAnsi="Cambria"/>
          <w:b/>
          <w:sz w:val="22"/>
          <w:szCs w:val="22"/>
          <w:lang w:val="lv-LV"/>
        </w:rPr>
      </w:pPr>
      <w:hyperlink r:id="rId7" w:history="1">
        <w:r w:rsidR="00AF1D89" w:rsidRPr="00AA4869">
          <w:rPr>
            <w:rStyle w:val="Hyperlink"/>
            <w:rFonts w:ascii="Cambria" w:hAnsi="Cambria"/>
            <w:b/>
            <w:sz w:val="22"/>
            <w:szCs w:val="22"/>
            <w:lang w:val="lv-LV"/>
          </w:rPr>
          <w:t>http://balticsea.countryholidays.info/</w:t>
        </w:r>
      </w:hyperlink>
      <w:r w:rsidR="00AF1D89" w:rsidRPr="00AA4869">
        <w:rPr>
          <w:rFonts w:ascii="Cambria" w:hAnsi="Cambria"/>
          <w:b/>
          <w:sz w:val="22"/>
          <w:szCs w:val="22"/>
          <w:lang w:val="lv-LV"/>
        </w:rPr>
        <w:t xml:space="preserve"> </w:t>
      </w:r>
    </w:p>
    <w:p w:rsidR="00ED1B5B" w:rsidRPr="00AA4869" w:rsidRDefault="001C0908" w:rsidP="001C0908">
      <w:pPr>
        <w:pStyle w:val="NormalWeb"/>
        <w:jc w:val="both"/>
        <w:rPr>
          <w:rFonts w:ascii="Cambria" w:hAnsi="Cambria"/>
          <w:sz w:val="22"/>
          <w:szCs w:val="22"/>
          <w:lang w:val="lv-LV"/>
        </w:rPr>
      </w:pPr>
      <w:r w:rsidRPr="00AA4869">
        <w:rPr>
          <w:rFonts w:ascii="Cambria" w:hAnsi="Cambria"/>
          <w:sz w:val="22"/>
          <w:szCs w:val="22"/>
          <w:lang w:val="lv-LV"/>
        </w:rPr>
        <w:t xml:space="preserve">Šogad tiek veikti vairāki mārketinga pasākumi, lai palielinātu Japānas tūristu interesi par Igaunijas, Latvijas un Dienvidsomijas reģionu un sniegtu praktisku informāciju par ceļošanas iespējām. </w:t>
      </w:r>
      <w:r w:rsidRPr="00AA4869">
        <w:rPr>
          <w:rFonts w:ascii="Cambria" w:hAnsi="Cambria"/>
          <w:sz w:val="22"/>
          <w:szCs w:val="22"/>
          <w:lang w:val="lv-LV"/>
        </w:rPr>
        <w:br/>
      </w:r>
      <w:r w:rsidR="00BF1507" w:rsidRPr="00AA4869">
        <w:rPr>
          <w:rFonts w:ascii="Cambria" w:hAnsi="Cambria"/>
          <w:sz w:val="22"/>
          <w:szCs w:val="22"/>
          <w:lang w:val="lv-LV"/>
        </w:rPr>
        <w:t>Klajā nākuši jauni mārketinga izdevumi Japānas tirgum</w:t>
      </w:r>
      <w:r w:rsidR="00AA4869">
        <w:rPr>
          <w:rFonts w:ascii="Cambria" w:hAnsi="Cambria"/>
          <w:sz w:val="22"/>
          <w:szCs w:val="22"/>
          <w:lang w:val="lv-LV"/>
        </w:rPr>
        <w:t xml:space="preserve"> un</w:t>
      </w:r>
      <w:r w:rsidR="00BF1507" w:rsidRPr="00AA4869">
        <w:rPr>
          <w:rFonts w:ascii="Cambria" w:hAnsi="Cambria"/>
          <w:sz w:val="22"/>
          <w:szCs w:val="22"/>
          <w:lang w:val="lv-LV"/>
        </w:rPr>
        <w:t xml:space="preserve"> </w:t>
      </w:r>
      <w:r w:rsidRPr="00AA4869">
        <w:rPr>
          <w:rFonts w:ascii="Cambria" w:hAnsi="Cambria"/>
          <w:sz w:val="22"/>
          <w:szCs w:val="22"/>
          <w:lang w:val="lv-LV"/>
        </w:rPr>
        <w:t xml:space="preserve">Latvijas, Igaunijas un Somijas tūrisma nozares pārstāvji piedalās vairākos mārketinga pasākumos Japānā.  </w:t>
      </w:r>
      <w:r w:rsidR="00A16E5E" w:rsidRPr="00AA4869">
        <w:rPr>
          <w:rFonts w:ascii="Cambria" w:hAnsi="Cambria"/>
          <w:sz w:val="22"/>
          <w:szCs w:val="22"/>
          <w:lang w:val="lv-LV"/>
        </w:rPr>
        <w:t>Š</w:t>
      </w:r>
      <w:r w:rsidR="00AA4869">
        <w:rPr>
          <w:rFonts w:ascii="Cambria" w:hAnsi="Cambria"/>
          <w:sz w:val="22"/>
          <w:szCs w:val="22"/>
          <w:lang w:val="lv-LV"/>
        </w:rPr>
        <w:t>ajā</w:t>
      </w:r>
      <w:r w:rsidR="00A16E5E" w:rsidRPr="00AA4869">
        <w:rPr>
          <w:rFonts w:ascii="Cambria" w:hAnsi="Cambria"/>
          <w:sz w:val="22"/>
          <w:szCs w:val="22"/>
          <w:lang w:val="lv-LV"/>
        </w:rPr>
        <w:t xml:space="preserve"> nedēļas nogalē Latvijā un Igaunijā ierodas grupa ar Japānas žurnalistiem, kas </w:t>
      </w:r>
      <w:r w:rsidR="00AF1D89" w:rsidRPr="00AA4869">
        <w:rPr>
          <w:rFonts w:ascii="Cambria" w:hAnsi="Cambria"/>
          <w:sz w:val="22"/>
          <w:szCs w:val="22"/>
          <w:lang w:val="lv-LV"/>
        </w:rPr>
        <w:t xml:space="preserve">Latvijā </w:t>
      </w:r>
      <w:r w:rsidR="00A16E5E" w:rsidRPr="00AA4869">
        <w:rPr>
          <w:rFonts w:ascii="Cambria" w:hAnsi="Cambria"/>
          <w:sz w:val="22"/>
          <w:szCs w:val="22"/>
          <w:lang w:val="lv-LV"/>
        </w:rPr>
        <w:t>izbaudīs Dziesmusvētku gājiena atm</w:t>
      </w:r>
      <w:r w:rsidR="00AF1D89" w:rsidRPr="00AA4869">
        <w:rPr>
          <w:rFonts w:ascii="Cambria" w:hAnsi="Cambria"/>
          <w:sz w:val="22"/>
          <w:szCs w:val="22"/>
          <w:lang w:val="lv-LV"/>
        </w:rPr>
        <w:t>osfēru</w:t>
      </w:r>
      <w:r w:rsidR="00075A93">
        <w:rPr>
          <w:rFonts w:ascii="Cambria" w:hAnsi="Cambria"/>
          <w:sz w:val="22"/>
          <w:szCs w:val="22"/>
          <w:lang w:val="lv-LV"/>
        </w:rPr>
        <w:t xml:space="preserve">, </w:t>
      </w:r>
      <w:r w:rsidR="00A16E5E" w:rsidRPr="00AA4869">
        <w:rPr>
          <w:rFonts w:ascii="Cambria" w:hAnsi="Cambria"/>
          <w:sz w:val="22"/>
          <w:szCs w:val="22"/>
          <w:lang w:val="lv-LV"/>
        </w:rPr>
        <w:t>pabūs laukos, baudot</w:t>
      </w:r>
      <w:r w:rsidR="00075A93">
        <w:rPr>
          <w:rFonts w:ascii="Cambria" w:hAnsi="Cambria"/>
          <w:sz w:val="22"/>
          <w:szCs w:val="22"/>
          <w:lang w:val="lv-LV"/>
        </w:rPr>
        <w:t xml:space="preserve"> īpašas sajūtas</w:t>
      </w:r>
      <w:r w:rsidR="00A16E5E" w:rsidRPr="00AA4869">
        <w:rPr>
          <w:rFonts w:ascii="Cambria" w:hAnsi="Cambria"/>
          <w:sz w:val="22"/>
          <w:szCs w:val="22"/>
          <w:lang w:val="lv-LV"/>
        </w:rPr>
        <w:t xml:space="preserve"> Baskāju tak</w:t>
      </w:r>
      <w:r w:rsidR="00075A93">
        <w:rPr>
          <w:rFonts w:ascii="Cambria" w:hAnsi="Cambria"/>
          <w:sz w:val="22"/>
          <w:szCs w:val="22"/>
          <w:lang w:val="lv-LV"/>
        </w:rPr>
        <w:t>ā</w:t>
      </w:r>
      <w:r w:rsidR="00A16E5E" w:rsidRPr="00AA4869">
        <w:rPr>
          <w:rFonts w:ascii="Cambria" w:hAnsi="Cambria"/>
          <w:sz w:val="22"/>
          <w:szCs w:val="22"/>
          <w:lang w:val="lv-LV"/>
        </w:rPr>
        <w:t xml:space="preserve"> “Valguma pasaulē”, vieso</w:t>
      </w:r>
      <w:r w:rsidR="00075A93">
        <w:rPr>
          <w:rFonts w:ascii="Cambria" w:hAnsi="Cambria"/>
          <w:sz w:val="22"/>
          <w:szCs w:val="22"/>
          <w:lang w:val="lv-LV"/>
        </w:rPr>
        <w:t>sies</w:t>
      </w:r>
      <w:r w:rsidR="00A16E5E" w:rsidRPr="00AA4869">
        <w:rPr>
          <w:rFonts w:ascii="Cambria" w:hAnsi="Cambria"/>
          <w:sz w:val="22"/>
          <w:szCs w:val="22"/>
          <w:lang w:val="lv-LV"/>
        </w:rPr>
        <w:t xml:space="preserve"> īstā lauku sētā “</w:t>
      </w:r>
      <w:r w:rsidR="00AF1D89" w:rsidRPr="00AA4869">
        <w:rPr>
          <w:rFonts w:ascii="Cambria" w:hAnsi="Cambria"/>
          <w:sz w:val="22"/>
          <w:szCs w:val="22"/>
          <w:lang w:val="lv-LV"/>
        </w:rPr>
        <w:t>Dzir</w:t>
      </w:r>
      <w:r w:rsidR="00A16E5E" w:rsidRPr="00AA4869">
        <w:rPr>
          <w:rFonts w:ascii="Cambria" w:hAnsi="Cambria"/>
          <w:sz w:val="22"/>
          <w:szCs w:val="22"/>
          <w:lang w:val="lv-LV"/>
        </w:rPr>
        <w:t xml:space="preserve">nupes”, un </w:t>
      </w:r>
      <w:r w:rsidR="00AF1D89" w:rsidRPr="00AA4869">
        <w:rPr>
          <w:rFonts w:ascii="Cambria" w:hAnsi="Cambria"/>
          <w:sz w:val="22"/>
          <w:szCs w:val="22"/>
          <w:lang w:val="lv-LV"/>
        </w:rPr>
        <w:t>iepazī</w:t>
      </w:r>
      <w:r w:rsidR="00075A93">
        <w:rPr>
          <w:rFonts w:ascii="Cambria" w:hAnsi="Cambria"/>
          <w:sz w:val="22"/>
          <w:szCs w:val="22"/>
          <w:lang w:val="lv-LV"/>
        </w:rPr>
        <w:t>s</w:t>
      </w:r>
      <w:r w:rsidR="00AF1D89" w:rsidRPr="00AA4869">
        <w:rPr>
          <w:rFonts w:ascii="Cambria" w:hAnsi="Cambria"/>
          <w:sz w:val="22"/>
          <w:szCs w:val="22"/>
          <w:lang w:val="lv-LV"/>
        </w:rPr>
        <w:t xml:space="preserve"> </w:t>
      </w:r>
      <w:r w:rsidR="00075A93">
        <w:rPr>
          <w:rFonts w:ascii="Cambria" w:hAnsi="Cambria"/>
          <w:sz w:val="22"/>
          <w:szCs w:val="22"/>
          <w:lang w:val="lv-LV"/>
        </w:rPr>
        <w:t>“</w:t>
      </w:r>
      <w:proofErr w:type="spellStart"/>
      <w:r w:rsidR="00A16E5E" w:rsidRPr="00AA4869">
        <w:rPr>
          <w:rFonts w:ascii="Cambria" w:hAnsi="Cambria"/>
          <w:sz w:val="22"/>
          <w:szCs w:val="22"/>
          <w:lang w:val="lv-LV"/>
        </w:rPr>
        <w:t>Zilver</w:t>
      </w:r>
      <w:proofErr w:type="spellEnd"/>
      <w:r w:rsidR="00075A93">
        <w:rPr>
          <w:rFonts w:ascii="Cambria" w:hAnsi="Cambria"/>
          <w:sz w:val="22"/>
          <w:szCs w:val="22"/>
          <w:lang w:val="lv-LV"/>
        </w:rPr>
        <w:t xml:space="preserve"> vīnu”</w:t>
      </w:r>
      <w:r w:rsidR="00A16E5E" w:rsidRPr="00AA4869">
        <w:rPr>
          <w:rFonts w:ascii="Cambria" w:hAnsi="Cambria"/>
          <w:sz w:val="22"/>
          <w:szCs w:val="22"/>
          <w:lang w:val="lv-LV"/>
        </w:rPr>
        <w:t xml:space="preserve"> augļu dārzu un mājas vīna ražo</w:t>
      </w:r>
      <w:r w:rsidR="00AF1D89" w:rsidRPr="00AA4869">
        <w:rPr>
          <w:rFonts w:ascii="Cambria" w:hAnsi="Cambria"/>
          <w:sz w:val="22"/>
          <w:szCs w:val="22"/>
          <w:lang w:val="lv-LV"/>
        </w:rPr>
        <w:t xml:space="preserve">tni. </w:t>
      </w:r>
      <w:r w:rsidR="00075A93">
        <w:rPr>
          <w:rFonts w:ascii="Cambria" w:hAnsi="Cambria"/>
          <w:sz w:val="22"/>
          <w:szCs w:val="22"/>
          <w:lang w:val="lv-LV"/>
        </w:rPr>
        <w:t>Pēc Latvijas apciemojuma grupa</w:t>
      </w:r>
      <w:r w:rsidR="00AF1D89" w:rsidRPr="00AA4869">
        <w:rPr>
          <w:rFonts w:ascii="Cambria" w:hAnsi="Cambria"/>
          <w:sz w:val="22"/>
          <w:szCs w:val="22"/>
          <w:lang w:val="lv-LV"/>
        </w:rPr>
        <w:t xml:space="preserve"> dosies uz Igauniju un Somiju.</w:t>
      </w:r>
    </w:p>
    <w:p w:rsidR="00B406F8" w:rsidRPr="00075A93" w:rsidRDefault="00075A93" w:rsidP="00B406F8">
      <w:pPr>
        <w:pStyle w:val="NormalWeb"/>
        <w:spacing w:after="0" w:afterAutospacing="0"/>
        <w:jc w:val="both"/>
        <w:rPr>
          <w:rFonts w:ascii="Cambria" w:hAnsi="Cambria"/>
          <w:b/>
          <w:bCs/>
          <w:lang w:val="lv-LV"/>
        </w:rPr>
      </w:pPr>
      <w:r>
        <w:rPr>
          <w:rFonts w:ascii="Cambria" w:hAnsi="Cambria"/>
          <w:b/>
          <w:bCs/>
          <w:lang w:val="lv-LV"/>
        </w:rPr>
        <w:t>Jauna l</w:t>
      </w:r>
      <w:r w:rsidR="00504DAE" w:rsidRPr="00075A93">
        <w:rPr>
          <w:rFonts w:ascii="Cambria" w:hAnsi="Cambria"/>
          <w:b/>
          <w:bCs/>
          <w:lang w:val="lv-LV"/>
        </w:rPr>
        <w:t xml:space="preserve">auku tūrisma produktu rokasgrāmata </w:t>
      </w:r>
      <w:r w:rsidR="00504DAE" w:rsidRPr="00075A93">
        <w:rPr>
          <w:rFonts w:ascii="Cambria" w:hAnsi="Cambria"/>
          <w:b/>
          <w:bCs/>
          <w:i/>
          <w:lang w:val="lv-LV"/>
        </w:rPr>
        <w:t>"</w:t>
      </w:r>
      <w:proofErr w:type="spellStart"/>
      <w:r w:rsidR="00504DAE" w:rsidRPr="00075A93">
        <w:rPr>
          <w:rFonts w:ascii="Cambria" w:hAnsi="Cambria"/>
          <w:b/>
          <w:bCs/>
          <w:i/>
          <w:lang w:val="lv-LV"/>
        </w:rPr>
        <w:t>Go</w:t>
      </w:r>
      <w:proofErr w:type="spellEnd"/>
      <w:r w:rsidR="00504DAE" w:rsidRPr="00075A93">
        <w:rPr>
          <w:rFonts w:ascii="Cambria" w:hAnsi="Cambria"/>
          <w:b/>
          <w:bCs/>
          <w:i/>
          <w:lang w:val="lv-LV"/>
        </w:rPr>
        <w:t xml:space="preserve"> </w:t>
      </w:r>
      <w:proofErr w:type="spellStart"/>
      <w:r w:rsidR="00504DAE" w:rsidRPr="00075A93">
        <w:rPr>
          <w:rFonts w:ascii="Cambria" w:hAnsi="Cambria"/>
          <w:b/>
          <w:bCs/>
          <w:i/>
          <w:lang w:val="lv-LV"/>
        </w:rPr>
        <w:t>rural</w:t>
      </w:r>
      <w:proofErr w:type="spellEnd"/>
      <w:r w:rsidR="00504DAE" w:rsidRPr="00075A93">
        <w:rPr>
          <w:rFonts w:ascii="Cambria" w:hAnsi="Cambria"/>
          <w:b/>
          <w:bCs/>
          <w:i/>
          <w:lang w:val="lv-LV"/>
        </w:rPr>
        <w:t xml:space="preserve"> 2018</w:t>
      </w:r>
      <w:r w:rsidR="00504DAE" w:rsidRPr="00075A93">
        <w:rPr>
          <w:rFonts w:ascii="Cambria" w:hAnsi="Cambria"/>
          <w:b/>
          <w:bCs/>
          <w:lang w:val="lv-LV"/>
        </w:rPr>
        <w:t>"</w:t>
      </w:r>
    </w:p>
    <w:p w:rsidR="00CE4BB2" w:rsidRPr="00AA4869" w:rsidRDefault="0089579A" w:rsidP="00CE4BB2">
      <w:pPr>
        <w:pStyle w:val="NormalWeb"/>
        <w:spacing w:before="0" w:beforeAutospacing="0" w:after="0" w:afterAutospacing="0"/>
        <w:jc w:val="both"/>
        <w:rPr>
          <w:rFonts w:ascii="Cambria" w:hAnsi="Cambria"/>
          <w:bCs/>
          <w:sz w:val="22"/>
          <w:szCs w:val="22"/>
          <w:lang w:val="lv-LV"/>
        </w:rPr>
      </w:pPr>
      <w:r w:rsidRPr="0089579A">
        <w:drawing>
          <wp:anchor distT="0" distB="0" distL="114300" distR="114300" simplePos="0" relativeHeight="251655680" behindDoc="0" locked="0" layoutInCell="1" allowOverlap="1" wp14:anchorId="5A51415C">
            <wp:simplePos x="0" y="0"/>
            <wp:positionH relativeFrom="column">
              <wp:posOffset>0</wp:posOffset>
            </wp:positionH>
            <wp:positionV relativeFrom="paragraph">
              <wp:posOffset>25400</wp:posOffset>
            </wp:positionV>
            <wp:extent cx="1753870" cy="2457450"/>
            <wp:effectExtent l="0" t="0" r="0" b="0"/>
            <wp:wrapThrough wrapText="bothSides">
              <wp:wrapPolygon edited="0">
                <wp:start x="0" y="0"/>
                <wp:lineTo x="0" y="21433"/>
                <wp:lineTo x="21350" y="21433"/>
                <wp:lineTo x="2135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53870" cy="2457450"/>
                    </a:xfrm>
                    <a:prstGeom prst="rect">
                      <a:avLst/>
                    </a:prstGeom>
                  </pic:spPr>
                </pic:pic>
              </a:graphicData>
            </a:graphic>
            <wp14:sizeRelH relativeFrom="margin">
              <wp14:pctWidth>0</wp14:pctWidth>
            </wp14:sizeRelH>
            <wp14:sizeRelV relativeFrom="margin">
              <wp14:pctHeight>0</wp14:pctHeight>
            </wp14:sizeRelV>
          </wp:anchor>
        </w:drawing>
      </w:r>
      <w:r w:rsidR="00075A93" w:rsidRPr="00075A93">
        <w:rPr>
          <w:rFonts w:ascii="Cambria" w:hAnsi="Cambria"/>
          <w:bCs/>
          <w:sz w:val="22"/>
          <w:szCs w:val="22"/>
          <w:lang w:val="lv-LV"/>
        </w:rPr>
        <w:t>Esam sagatavojuši lauku tūrisma produktu rokasgrāmatu "</w:t>
      </w:r>
      <w:proofErr w:type="spellStart"/>
      <w:r w:rsidR="00075A93" w:rsidRPr="00075A93">
        <w:rPr>
          <w:rFonts w:ascii="Cambria" w:hAnsi="Cambria"/>
          <w:bCs/>
          <w:sz w:val="22"/>
          <w:szCs w:val="22"/>
          <w:lang w:val="lv-LV"/>
        </w:rPr>
        <w:t>Go</w:t>
      </w:r>
      <w:proofErr w:type="spellEnd"/>
      <w:r w:rsidR="00075A93" w:rsidRPr="00075A93">
        <w:rPr>
          <w:rFonts w:ascii="Cambria" w:hAnsi="Cambria"/>
          <w:bCs/>
          <w:sz w:val="22"/>
          <w:szCs w:val="22"/>
          <w:lang w:val="lv-LV"/>
        </w:rPr>
        <w:t xml:space="preserve"> </w:t>
      </w:r>
      <w:proofErr w:type="spellStart"/>
      <w:r w:rsidR="00075A93" w:rsidRPr="00075A93">
        <w:rPr>
          <w:rFonts w:ascii="Cambria" w:hAnsi="Cambria"/>
          <w:bCs/>
          <w:sz w:val="22"/>
          <w:szCs w:val="22"/>
          <w:lang w:val="lv-LV"/>
        </w:rPr>
        <w:t>rural</w:t>
      </w:r>
      <w:proofErr w:type="spellEnd"/>
      <w:r w:rsidR="00075A93" w:rsidRPr="00075A93">
        <w:rPr>
          <w:rFonts w:ascii="Cambria" w:hAnsi="Cambria"/>
          <w:bCs/>
          <w:sz w:val="22"/>
          <w:szCs w:val="22"/>
          <w:lang w:val="lv-LV"/>
        </w:rPr>
        <w:t xml:space="preserve"> 2018". Šis ir otrais izdevums, atjaunots un uzlabots</w:t>
      </w:r>
      <w:r w:rsidR="00075A93">
        <w:rPr>
          <w:rFonts w:ascii="Cambria" w:hAnsi="Cambria"/>
          <w:bCs/>
          <w:sz w:val="22"/>
          <w:szCs w:val="22"/>
          <w:lang w:val="lv-LV"/>
        </w:rPr>
        <w:t xml:space="preserve"> </w:t>
      </w:r>
      <w:r w:rsidR="00504DAE" w:rsidRPr="00AA4869">
        <w:rPr>
          <w:rFonts w:ascii="Cambria" w:hAnsi="Cambria"/>
          <w:bCs/>
          <w:sz w:val="22"/>
          <w:szCs w:val="22"/>
          <w:lang w:val="lv-LV"/>
        </w:rPr>
        <w:t>balstoti</w:t>
      </w:r>
      <w:r w:rsidR="00036018" w:rsidRPr="00AA4869">
        <w:rPr>
          <w:rFonts w:ascii="Cambria" w:hAnsi="Cambria"/>
          <w:bCs/>
          <w:sz w:val="22"/>
          <w:szCs w:val="22"/>
          <w:lang w:val="lv-LV"/>
        </w:rPr>
        <w:t>es</w:t>
      </w:r>
      <w:r w:rsidR="00075A93">
        <w:rPr>
          <w:rFonts w:ascii="Cambria" w:hAnsi="Cambria"/>
          <w:bCs/>
          <w:sz w:val="22"/>
          <w:szCs w:val="22"/>
          <w:lang w:val="lv-LV"/>
        </w:rPr>
        <w:t xml:space="preserve"> uz</w:t>
      </w:r>
      <w:r w:rsidR="00036018" w:rsidRPr="00AA4869">
        <w:rPr>
          <w:rFonts w:ascii="Cambria" w:hAnsi="Cambria"/>
          <w:bCs/>
          <w:sz w:val="22"/>
          <w:szCs w:val="22"/>
          <w:lang w:val="lv-LV"/>
        </w:rPr>
        <w:t xml:space="preserve"> pagājušā</w:t>
      </w:r>
      <w:r w:rsidR="00504DAE" w:rsidRPr="00AA4869">
        <w:rPr>
          <w:rFonts w:ascii="Cambria" w:hAnsi="Cambria"/>
          <w:bCs/>
          <w:sz w:val="22"/>
          <w:szCs w:val="22"/>
          <w:lang w:val="lv-LV"/>
        </w:rPr>
        <w:t xml:space="preserve"> </w:t>
      </w:r>
      <w:r w:rsidR="00036018" w:rsidRPr="00AA4869">
        <w:rPr>
          <w:rFonts w:ascii="Cambria" w:hAnsi="Cambria"/>
          <w:bCs/>
          <w:sz w:val="22"/>
          <w:szCs w:val="22"/>
          <w:lang w:val="lv-LV"/>
        </w:rPr>
        <w:t xml:space="preserve">gada </w:t>
      </w:r>
      <w:r w:rsidR="00A16E5E" w:rsidRPr="00AA4869">
        <w:rPr>
          <w:rFonts w:ascii="Cambria" w:hAnsi="Cambria"/>
          <w:bCs/>
          <w:sz w:val="22"/>
          <w:szCs w:val="22"/>
          <w:lang w:val="lv-LV"/>
        </w:rPr>
        <w:t xml:space="preserve">marketinga aktivitāšu un rezultātu </w:t>
      </w:r>
      <w:r w:rsidR="00504DAE" w:rsidRPr="00AA4869">
        <w:rPr>
          <w:rFonts w:ascii="Cambria" w:hAnsi="Cambria"/>
          <w:bCs/>
          <w:sz w:val="22"/>
          <w:szCs w:val="22"/>
          <w:lang w:val="lv-LV"/>
        </w:rPr>
        <w:t>pieredz</w:t>
      </w:r>
      <w:r w:rsidR="00075A93">
        <w:rPr>
          <w:rFonts w:ascii="Cambria" w:hAnsi="Cambria"/>
          <w:bCs/>
          <w:sz w:val="22"/>
          <w:szCs w:val="22"/>
          <w:lang w:val="lv-LV"/>
        </w:rPr>
        <w:t>i</w:t>
      </w:r>
      <w:r w:rsidR="00504DAE" w:rsidRPr="00AA4869">
        <w:rPr>
          <w:rFonts w:ascii="Cambria" w:hAnsi="Cambria"/>
          <w:bCs/>
          <w:sz w:val="22"/>
          <w:szCs w:val="22"/>
          <w:lang w:val="lv-LV"/>
        </w:rPr>
        <w:t xml:space="preserve">. </w:t>
      </w:r>
      <w:r w:rsidR="00CE4BB2" w:rsidRPr="00AA4869">
        <w:rPr>
          <w:rFonts w:ascii="Cambria" w:hAnsi="Cambria"/>
          <w:bCs/>
          <w:sz w:val="22"/>
          <w:szCs w:val="22"/>
          <w:lang w:val="lv-LV"/>
        </w:rPr>
        <w:t>Kā novērojuši tūrisma uzņēmēji un tūroperatori, Japānas tūristiem mūsu valstīs patīk ne tikai tradicionālie tūrisma galamērķi, bet arī ar dabu un augu valsti saistīts piedāvājums, piemēram, dabas takas, sēņošana, ārstniecības augu iepazīšana</w:t>
      </w:r>
      <w:r w:rsidR="00075A93">
        <w:rPr>
          <w:rFonts w:ascii="Cambria" w:hAnsi="Cambria"/>
          <w:bCs/>
          <w:sz w:val="22"/>
          <w:szCs w:val="22"/>
          <w:lang w:val="lv-LV"/>
        </w:rPr>
        <w:t>, u.c.</w:t>
      </w:r>
    </w:p>
    <w:p w:rsidR="0089579A" w:rsidRDefault="00504DAE" w:rsidP="00CE4BB2">
      <w:pPr>
        <w:pStyle w:val="NormalWeb"/>
        <w:spacing w:before="0" w:beforeAutospacing="0"/>
        <w:jc w:val="both"/>
        <w:rPr>
          <w:rFonts w:ascii="Cambria" w:hAnsi="Cambria"/>
          <w:bCs/>
          <w:sz w:val="22"/>
          <w:szCs w:val="22"/>
          <w:lang w:val="lv-LV"/>
        </w:rPr>
      </w:pPr>
      <w:r w:rsidRPr="00AA4869">
        <w:rPr>
          <w:rFonts w:ascii="Cambria" w:hAnsi="Cambria"/>
          <w:bCs/>
          <w:sz w:val="22"/>
          <w:szCs w:val="22"/>
          <w:lang w:val="lv-LV"/>
        </w:rPr>
        <w:t>Rokasgrāmata paredzēta tūrisma operatoriem, nozares profesionāļiem un ceļotājiem. Tā izdota</w:t>
      </w:r>
      <w:r w:rsidR="00075A93">
        <w:rPr>
          <w:rFonts w:ascii="Cambria" w:hAnsi="Cambria"/>
          <w:bCs/>
          <w:sz w:val="22"/>
          <w:szCs w:val="22"/>
          <w:lang w:val="lv-LV"/>
        </w:rPr>
        <w:t xml:space="preserve"> un iespiesta</w:t>
      </w:r>
      <w:r w:rsidRPr="00AA4869">
        <w:rPr>
          <w:rFonts w:ascii="Cambria" w:hAnsi="Cambria"/>
          <w:bCs/>
          <w:sz w:val="22"/>
          <w:szCs w:val="22"/>
          <w:lang w:val="lv-LV"/>
        </w:rPr>
        <w:t xml:space="preserve"> </w:t>
      </w:r>
      <w:r w:rsidR="00075A93">
        <w:rPr>
          <w:rFonts w:ascii="Cambria" w:hAnsi="Cambria"/>
          <w:bCs/>
          <w:sz w:val="22"/>
          <w:szCs w:val="22"/>
          <w:lang w:val="lv-LV"/>
        </w:rPr>
        <w:t xml:space="preserve">japāņu valodā, kā arī pieejama elektroniski </w:t>
      </w:r>
      <w:r w:rsidRPr="00AA4869">
        <w:rPr>
          <w:rFonts w:ascii="Cambria" w:hAnsi="Cambria"/>
          <w:bCs/>
          <w:sz w:val="22"/>
          <w:szCs w:val="22"/>
          <w:lang w:val="lv-LV"/>
        </w:rPr>
        <w:t>angļu valodā. Rokasgrāmatā iekļauta praktiska informācija, lai saplānotu ceļojumu – dienas ekskursiju programmas laukos, apmeklējumi ražojošās lauku saimniecībās un amatnieku darbnīcās, saimniecī</w:t>
      </w:r>
      <w:r w:rsidR="00036018" w:rsidRPr="00AA4869">
        <w:rPr>
          <w:rFonts w:ascii="Cambria" w:hAnsi="Cambria"/>
          <w:bCs/>
          <w:sz w:val="22"/>
          <w:szCs w:val="22"/>
          <w:lang w:val="lv-LV"/>
        </w:rPr>
        <w:t xml:space="preserve">bās, kas iepazīstina ar tradicionālo lauku </w:t>
      </w:r>
      <w:r w:rsidRPr="00AA4869">
        <w:rPr>
          <w:rFonts w:ascii="Cambria" w:hAnsi="Cambria"/>
          <w:bCs/>
          <w:sz w:val="22"/>
          <w:szCs w:val="22"/>
          <w:lang w:val="lv-LV"/>
        </w:rPr>
        <w:t>dzīvesveidu, lauku viesnīcas un SPA, kā arī vairāku dienu tūru programmas. Atsaucoties tūroperatoru interesei un japāņu ceļotāju aptaujām, rokasgrāmatā iekļauti arī piedāvājumi</w:t>
      </w:r>
      <w:r w:rsidR="00CE4BB2" w:rsidRPr="00AA4869">
        <w:rPr>
          <w:rFonts w:ascii="Cambria" w:hAnsi="Cambria"/>
          <w:bCs/>
          <w:sz w:val="22"/>
          <w:szCs w:val="22"/>
          <w:lang w:val="lv-LV"/>
        </w:rPr>
        <w:t xml:space="preserve"> kāzu ceļojumiem. R</w:t>
      </w:r>
      <w:r w:rsidRPr="00AA4869">
        <w:rPr>
          <w:rFonts w:ascii="Cambria" w:hAnsi="Cambria"/>
          <w:bCs/>
          <w:sz w:val="22"/>
          <w:szCs w:val="22"/>
          <w:lang w:val="lv-LV"/>
        </w:rPr>
        <w:t>okasgrāmatā ir informācija par transporta iespējām, kā arī Latvijas, Igaunijas un Somijas tūrisma operatoru kontakti.</w:t>
      </w:r>
      <w:r w:rsidR="00CE4BB2" w:rsidRPr="00AA4869">
        <w:rPr>
          <w:rFonts w:ascii="Cambria" w:hAnsi="Cambria"/>
          <w:bCs/>
          <w:sz w:val="22"/>
          <w:szCs w:val="22"/>
          <w:lang w:val="lv-LV"/>
        </w:rPr>
        <w:t xml:space="preserve"> </w:t>
      </w:r>
    </w:p>
    <w:p w:rsidR="00CE4BB2" w:rsidRPr="00AA4869" w:rsidRDefault="0089579A" w:rsidP="00CE4BB2">
      <w:pPr>
        <w:pStyle w:val="NormalWeb"/>
        <w:spacing w:before="0" w:beforeAutospacing="0"/>
        <w:jc w:val="both"/>
        <w:rPr>
          <w:rFonts w:ascii="Cambria" w:hAnsi="Cambria"/>
          <w:bCs/>
          <w:sz w:val="22"/>
          <w:szCs w:val="22"/>
          <w:lang w:val="lv-LV"/>
        </w:rPr>
      </w:pPr>
      <w:r>
        <w:rPr>
          <w:rFonts w:ascii="Cambria" w:hAnsi="Cambria"/>
          <w:bCs/>
          <w:sz w:val="22"/>
          <w:szCs w:val="22"/>
          <w:lang w:val="lv-LV"/>
        </w:rPr>
        <w:t>E</w:t>
      </w:r>
      <w:r w:rsidR="00A16E5E" w:rsidRPr="00AA4869">
        <w:rPr>
          <w:rFonts w:ascii="Cambria" w:hAnsi="Cambria"/>
          <w:bCs/>
          <w:sz w:val="22"/>
          <w:szCs w:val="22"/>
          <w:lang w:val="lv-LV"/>
        </w:rPr>
        <w:t>lektronisk</w:t>
      </w:r>
      <w:r>
        <w:rPr>
          <w:rFonts w:ascii="Cambria" w:hAnsi="Cambria"/>
          <w:bCs/>
          <w:sz w:val="22"/>
          <w:szCs w:val="22"/>
          <w:lang w:val="lv-LV"/>
        </w:rPr>
        <w:t>ā</w:t>
      </w:r>
      <w:r w:rsidR="00A16E5E" w:rsidRPr="00AA4869">
        <w:rPr>
          <w:rFonts w:ascii="Cambria" w:hAnsi="Cambria"/>
          <w:bCs/>
          <w:sz w:val="22"/>
          <w:szCs w:val="22"/>
          <w:lang w:val="lv-LV"/>
        </w:rPr>
        <w:t xml:space="preserve"> versij</w:t>
      </w:r>
      <w:r>
        <w:rPr>
          <w:rFonts w:ascii="Cambria" w:hAnsi="Cambria"/>
          <w:bCs/>
          <w:sz w:val="22"/>
          <w:szCs w:val="22"/>
          <w:lang w:val="lv-LV"/>
        </w:rPr>
        <w:t>a:</w:t>
      </w:r>
      <w:r w:rsidR="00A16E5E" w:rsidRPr="00AA4869">
        <w:rPr>
          <w:rFonts w:ascii="Cambria" w:hAnsi="Cambria"/>
          <w:bCs/>
          <w:sz w:val="22"/>
          <w:szCs w:val="22"/>
          <w:lang w:val="lv-LV"/>
        </w:rPr>
        <w:t xml:space="preserve"> </w:t>
      </w:r>
      <w:hyperlink r:id="rId9" w:history="1">
        <w:r w:rsidR="00A16E5E" w:rsidRPr="00AA4869">
          <w:rPr>
            <w:rStyle w:val="Hyperlink"/>
            <w:rFonts w:ascii="Cambria" w:hAnsi="Cambria"/>
            <w:bCs/>
            <w:sz w:val="22"/>
            <w:szCs w:val="22"/>
            <w:lang w:val="lv-LV"/>
          </w:rPr>
          <w:t>http://www.celotajs.lv/en/p/view/GoRural_2018</w:t>
        </w:r>
      </w:hyperlink>
      <w:r w:rsidR="00A16E5E" w:rsidRPr="00AA4869">
        <w:rPr>
          <w:rFonts w:ascii="Cambria" w:hAnsi="Cambria"/>
          <w:bCs/>
          <w:sz w:val="22"/>
          <w:szCs w:val="22"/>
          <w:lang w:val="lv-LV"/>
        </w:rPr>
        <w:t xml:space="preserve"> </w:t>
      </w:r>
    </w:p>
    <w:p w:rsidR="007B507C" w:rsidRPr="0089579A" w:rsidRDefault="0089579A" w:rsidP="007B507C">
      <w:pPr>
        <w:pStyle w:val="NormalWeb"/>
        <w:spacing w:after="0" w:afterAutospacing="0"/>
        <w:jc w:val="both"/>
        <w:rPr>
          <w:rFonts w:ascii="Cambria" w:hAnsi="Cambria"/>
          <w:b/>
          <w:lang w:val="lv-LV"/>
        </w:rPr>
      </w:pPr>
      <w:r w:rsidRPr="0089579A">
        <w:drawing>
          <wp:anchor distT="0" distB="0" distL="114300" distR="114300" simplePos="0" relativeHeight="251663872" behindDoc="0" locked="0" layoutInCell="1" allowOverlap="1" wp14:anchorId="3E23B244">
            <wp:simplePos x="0" y="0"/>
            <wp:positionH relativeFrom="column">
              <wp:posOffset>4552950</wp:posOffset>
            </wp:positionH>
            <wp:positionV relativeFrom="paragraph">
              <wp:posOffset>166370</wp:posOffset>
            </wp:positionV>
            <wp:extent cx="1487805" cy="1628775"/>
            <wp:effectExtent l="0" t="0" r="0" b="9525"/>
            <wp:wrapThrough wrapText="bothSides">
              <wp:wrapPolygon edited="0">
                <wp:start x="0" y="0"/>
                <wp:lineTo x="0" y="21474"/>
                <wp:lineTo x="21296" y="21474"/>
                <wp:lineTo x="2129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87805" cy="1628775"/>
                    </a:xfrm>
                    <a:prstGeom prst="rect">
                      <a:avLst/>
                    </a:prstGeom>
                  </pic:spPr>
                </pic:pic>
              </a:graphicData>
            </a:graphic>
            <wp14:sizeRelH relativeFrom="margin">
              <wp14:pctWidth>0</wp14:pctWidth>
            </wp14:sizeRelH>
            <wp14:sizeRelV relativeFrom="margin">
              <wp14:pctHeight>0</wp14:pctHeight>
            </wp14:sizeRelV>
          </wp:anchor>
        </w:drawing>
      </w:r>
      <w:r w:rsidR="00B406F8" w:rsidRPr="0089579A">
        <w:rPr>
          <w:rFonts w:ascii="Cambria" w:hAnsi="Cambria"/>
          <w:b/>
          <w:lang w:val="lv-LV"/>
        </w:rPr>
        <w:t xml:space="preserve">Brošūra </w:t>
      </w:r>
      <w:r w:rsidR="00B406F8" w:rsidRPr="0089579A">
        <w:rPr>
          <w:rFonts w:ascii="Cambria" w:hAnsi="Cambria"/>
          <w:b/>
          <w:i/>
          <w:lang w:val="lv-LV"/>
        </w:rPr>
        <w:t>”</w:t>
      </w:r>
      <w:proofErr w:type="spellStart"/>
      <w:r w:rsidR="00B406F8" w:rsidRPr="0089579A">
        <w:rPr>
          <w:rFonts w:ascii="Cambria" w:hAnsi="Cambria"/>
          <w:b/>
          <w:i/>
          <w:lang w:val="lv-LV"/>
        </w:rPr>
        <w:t>G</w:t>
      </w:r>
      <w:r w:rsidR="00504DAE" w:rsidRPr="0089579A">
        <w:rPr>
          <w:rFonts w:ascii="Cambria" w:hAnsi="Cambria"/>
          <w:b/>
          <w:i/>
          <w:lang w:val="lv-LV"/>
        </w:rPr>
        <w:t>oRural</w:t>
      </w:r>
      <w:proofErr w:type="spellEnd"/>
      <w:r w:rsidR="00504DAE" w:rsidRPr="0089579A">
        <w:rPr>
          <w:rFonts w:ascii="Cambria" w:hAnsi="Cambria"/>
          <w:b/>
          <w:i/>
          <w:lang w:val="lv-LV"/>
        </w:rPr>
        <w:t xml:space="preserve"> </w:t>
      </w:r>
      <w:proofErr w:type="spellStart"/>
      <w:r w:rsidR="00504DAE" w:rsidRPr="0089579A">
        <w:rPr>
          <w:rFonts w:ascii="Cambria" w:hAnsi="Cambria"/>
          <w:b/>
          <w:i/>
          <w:lang w:val="lv-LV"/>
        </w:rPr>
        <w:t>Food</w:t>
      </w:r>
      <w:proofErr w:type="spellEnd"/>
      <w:r w:rsidR="00504DAE" w:rsidRPr="0089579A">
        <w:rPr>
          <w:rFonts w:ascii="Cambria" w:hAnsi="Cambria"/>
          <w:b/>
          <w:i/>
          <w:lang w:val="lv-LV"/>
        </w:rPr>
        <w:t xml:space="preserve"> </w:t>
      </w:r>
      <w:proofErr w:type="spellStart"/>
      <w:r w:rsidR="00504DAE" w:rsidRPr="0089579A">
        <w:rPr>
          <w:rFonts w:ascii="Cambria" w:hAnsi="Cambria"/>
          <w:b/>
          <w:i/>
          <w:lang w:val="lv-LV"/>
        </w:rPr>
        <w:t>and</w:t>
      </w:r>
      <w:proofErr w:type="spellEnd"/>
      <w:r w:rsidR="00504DAE" w:rsidRPr="0089579A">
        <w:rPr>
          <w:rFonts w:ascii="Cambria" w:hAnsi="Cambria"/>
          <w:b/>
          <w:i/>
          <w:lang w:val="lv-LV"/>
        </w:rPr>
        <w:t xml:space="preserve"> Drinks</w:t>
      </w:r>
      <w:r w:rsidR="00B406F8" w:rsidRPr="0089579A">
        <w:rPr>
          <w:rFonts w:ascii="Cambria" w:hAnsi="Cambria"/>
          <w:b/>
          <w:i/>
          <w:lang w:val="lv-LV"/>
        </w:rPr>
        <w:t>”</w:t>
      </w:r>
      <w:r w:rsidR="00504DAE" w:rsidRPr="0089579A">
        <w:rPr>
          <w:rFonts w:ascii="Cambria" w:hAnsi="Cambria"/>
          <w:b/>
          <w:lang w:val="lv-LV"/>
        </w:rPr>
        <w:t xml:space="preserve"> </w:t>
      </w:r>
    </w:p>
    <w:p w:rsidR="004051E8" w:rsidRPr="00AA4869" w:rsidRDefault="00B406F8" w:rsidP="004051E8">
      <w:pPr>
        <w:pStyle w:val="NormalWeb"/>
        <w:spacing w:before="0" w:beforeAutospacing="0" w:after="0" w:afterAutospacing="0"/>
        <w:jc w:val="both"/>
        <w:rPr>
          <w:rFonts w:ascii="Cambria" w:hAnsi="Cambria"/>
          <w:sz w:val="22"/>
          <w:szCs w:val="22"/>
          <w:lang w:val="lv-LV"/>
        </w:rPr>
      </w:pPr>
      <w:r w:rsidRPr="00AA4869">
        <w:rPr>
          <w:rFonts w:ascii="Cambria" w:hAnsi="Cambria"/>
          <w:sz w:val="22"/>
          <w:szCs w:val="22"/>
          <w:lang w:val="lv-LV"/>
        </w:rPr>
        <w:t>Izdevums iepazīstina ar raksturīgiem Somijas, Igaunijas un Latvijas ēdieniem, kuri vienlaikus ir gan tradicionāli, gan bieži tiek celti galdā mūsdienās</w:t>
      </w:r>
      <w:r w:rsidR="007B507C" w:rsidRPr="00AA4869">
        <w:rPr>
          <w:rFonts w:ascii="Cambria" w:hAnsi="Cambria"/>
          <w:sz w:val="22"/>
          <w:szCs w:val="22"/>
          <w:lang w:val="lv-LV"/>
        </w:rPr>
        <w:t xml:space="preserve"> un atrodami kafejnīcu un restorānu ēdienkartēs</w:t>
      </w:r>
      <w:r w:rsidRPr="00AA4869">
        <w:rPr>
          <w:rFonts w:ascii="Cambria" w:hAnsi="Cambria"/>
          <w:sz w:val="22"/>
          <w:szCs w:val="22"/>
          <w:lang w:val="lv-LV"/>
        </w:rPr>
        <w:t xml:space="preserve">. </w:t>
      </w:r>
      <w:r w:rsidR="007B507C" w:rsidRPr="00AA4869">
        <w:rPr>
          <w:rFonts w:ascii="Cambria" w:hAnsi="Cambria"/>
          <w:sz w:val="22"/>
          <w:szCs w:val="22"/>
          <w:lang w:val="lv-LV"/>
        </w:rPr>
        <w:t>Mūsu valstu virtuvēs ir daudz kopīga gan ēdienu receptēs, gan produktu izmantošanā. Cieņā ir svaigi, sezonāli vietējie produkti, taču katrā valstī ir savi īpaši ēdieni, to gatavošanas un pasniegšanas tradīcija</w:t>
      </w:r>
      <w:r w:rsidR="00CE4BB2" w:rsidRPr="00AA4869">
        <w:rPr>
          <w:rFonts w:ascii="Cambria" w:hAnsi="Cambria"/>
          <w:sz w:val="22"/>
          <w:szCs w:val="22"/>
          <w:lang w:val="lv-LV"/>
        </w:rPr>
        <w:t>s</w:t>
      </w:r>
      <w:r w:rsidR="007B507C" w:rsidRPr="00AA4869">
        <w:rPr>
          <w:rFonts w:ascii="Cambria" w:hAnsi="Cambria"/>
          <w:sz w:val="22"/>
          <w:szCs w:val="22"/>
          <w:lang w:val="lv-LV"/>
        </w:rPr>
        <w:t xml:space="preserve">. Ar ”GoRural Food and Drinks” brošūru Japānas viesi jutīsies iedrošināti </w:t>
      </w:r>
      <w:r w:rsidR="001C0908" w:rsidRPr="00AA4869">
        <w:rPr>
          <w:rFonts w:ascii="Cambria" w:hAnsi="Cambria"/>
          <w:sz w:val="22"/>
          <w:szCs w:val="22"/>
          <w:lang w:val="lv-LV"/>
        </w:rPr>
        <w:t>iepazīt</w:t>
      </w:r>
      <w:r w:rsidR="007B507C" w:rsidRPr="00AA4869">
        <w:rPr>
          <w:rFonts w:ascii="Cambria" w:hAnsi="Cambria"/>
          <w:sz w:val="22"/>
          <w:szCs w:val="22"/>
          <w:lang w:val="lv-LV"/>
        </w:rPr>
        <w:t xml:space="preserve"> mūsu tradicionālos ēdienus un ēšanas paradumus. Par katru no brošūrā ietvertajiem ēdieniem ir apraksts, kas raksturo izmantotos produktus un gatavošanas veidu, foto attēls. Apraksti sagrupēti nodaļās: Siers, Zaļumi un </w:t>
      </w:r>
      <w:r w:rsidR="007B507C" w:rsidRPr="00AA4869">
        <w:rPr>
          <w:rFonts w:ascii="Cambria" w:hAnsi="Cambria"/>
          <w:sz w:val="22"/>
          <w:szCs w:val="22"/>
          <w:lang w:val="lv-LV"/>
        </w:rPr>
        <w:lastRenderedPageBreak/>
        <w:t>salāti, Zupas, Zivis, Gaļa, Sēnes, Maize, Saldie ēdieni, Pankūkas, Dzērieni.</w:t>
      </w:r>
    </w:p>
    <w:p w:rsidR="0089579A" w:rsidRPr="0089579A" w:rsidRDefault="00A16E5E" w:rsidP="0089579A">
      <w:pPr>
        <w:pStyle w:val="NormalWeb"/>
        <w:spacing w:before="0" w:beforeAutospacing="0"/>
        <w:jc w:val="both"/>
        <w:rPr>
          <w:rFonts w:ascii="Cambria" w:hAnsi="Cambria"/>
          <w:sz w:val="22"/>
          <w:szCs w:val="22"/>
          <w:lang w:val="lv-LV"/>
        </w:rPr>
      </w:pPr>
      <w:r w:rsidRPr="00AA4869">
        <w:rPr>
          <w:rFonts w:ascii="Cambria" w:hAnsi="Cambria"/>
          <w:sz w:val="22"/>
          <w:szCs w:val="22"/>
          <w:lang w:val="lv-LV"/>
        </w:rPr>
        <w:t>Brošūra izveidotā arī</w:t>
      </w:r>
      <w:r w:rsidR="00F4270D" w:rsidRPr="00AA4869">
        <w:rPr>
          <w:rFonts w:ascii="Cambria" w:hAnsi="Cambria"/>
          <w:sz w:val="22"/>
          <w:szCs w:val="22"/>
          <w:lang w:val="lv-LV"/>
        </w:rPr>
        <w:t xml:space="preserve"> angļu </w:t>
      </w:r>
      <w:r w:rsidRPr="00AA4869">
        <w:rPr>
          <w:rFonts w:ascii="Cambria" w:hAnsi="Cambria"/>
          <w:sz w:val="22"/>
          <w:szCs w:val="22"/>
          <w:lang w:val="lv-LV"/>
        </w:rPr>
        <w:t>valodā, bet izdota</w:t>
      </w:r>
      <w:r w:rsidR="00F4270D" w:rsidRPr="00AA4869">
        <w:rPr>
          <w:rFonts w:ascii="Cambria" w:hAnsi="Cambria"/>
          <w:sz w:val="22"/>
          <w:szCs w:val="22"/>
          <w:lang w:val="lv-LV"/>
        </w:rPr>
        <w:t xml:space="preserve"> japāņu valodās.</w:t>
      </w:r>
      <w:r w:rsidRPr="00AA4869">
        <w:rPr>
          <w:rFonts w:ascii="Cambria" w:hAnsi="Cambria"/>
          <w:sz w:val="22"/>
          <w:szCs w:val="22"/>
          <w:lang w:val="lv-LV"/>
        </w:rPr>
        <w:t xml:space="preserve"> </w:t>
      </w:r>
      <w:r w:rsidR="0089579A">
        <w:rPr>
          <w:rFonts w:ascii="Cambria" w:hAnsi="Cambria"/>
          <w:sz w:val="22"/>
          <w:szCs w:val="22"/>
          <w:lang w:val="lv-LV"/>
        </w:rPr>
        <w:t>E</w:t>
      </w:r>
      <w:r w:rsidRPr="00AA4869">
        <w:rPr>
          <w:rFonts w:ascii="Cambria" w:hAnsi="Cambria"/>
          <w:sz w:val="22"/>
          <w:szCs w:val="22"/>
          <w:lang w:val="lv-LV"/>
        </w:rPr>
        <w:t>lektronisk</w:t>
      </w:r>
      <w:r w:rsidR="0089579A">
        <w:rPr>
          <w:rFonts w:ascii="Cambria" w:hAnsi="Cambria"/>
          <w:sz w:val="22"/>
          <w:szCs w:val="22"/>
          <w:lang w:val="lv-LV"/>
        </w:rPr>
        <w:t>ā</w:t>
      </w:r>
      <w:r w:rsidRPr="00AA4869">
        <w:rPr>
          <w:rFonts w:ascii="Cambria" w:hAnsi="Cambria"/>
          <w:sz w:val="22"/>
          <w:szCs w:val="22"/>
          <w:lang w:val="lv-LV"/>
        </w:rPr>
        <w:t xml:space="preserve"> versij</w:t>
      </w:r>
      <w:r w:rsidR="0089579A">
        <w:rPr>
          <w:rFonts w:ascii="Cambria" w:hAnsi="Cambria"/>
          <w:sz w:val="22"/>
          <w:szCs w:val="22"/>
          <w:lang w:val="lv-LV"/>
        </w:rPr>
        <w:t>a:</w:t>
      </w:r>
      <w:r w:rsidRPr="00AA4869">
        <w:rPr>
          <w:rFonts w:ascii="Cambria" w:hAnsi="Cambria"/>
          <w:sz w:val="22"/>
          <w:szCs w:val="22"/>
          <w:lang w:val="lv-LV"/>
        </w:rPr>
        <w:t xml:space="preserve"> </w:t>
      </w:r>
      <w:hyperlink r:id="rId11" w:history="1">
        <w:r w:rsidRPr="00AA4869">
          <w:rPr>
            <w:rStyle w:val="Hyperlink"/>
            <w:rFonts w:ascii="Cambria" w:hAnsi="Cambria"/>
            <w:sz w:val="22"/>
            <w:szCs w:val="22"/>
            <w:lang w:val="lv-LV"/>
          </w:rPr>
          <w:t>http://www.celotajs.lv/en/p/view/GoRural_FoodAndDrinks</w:t>
        </w:r>
      </w:hyperlink>
      <w:r w:rsidRPr="00AA4869">
        <w:rPr>
          <w:rFonts w:ascii="Cambria" w:hAnsi="Cambria"/>
          <w:sz w:val="22"/>
          <w:szCs w:val="22"/>
          <w:lang w:val="lv-LV"/>
        </w:rPr>
        <w:t xml:space="preserve"> </w:t>
      </w:r>
    </w:p>
    <w:p w:rsidR="00BF1507" w:rsidRPr="0089579A" w:rsidRDefault="001C0908" w:rsidP="001C0908">
      <w:pPr>
        <w:pStyle w:val="NormalWeb"/>
        <w:spacing w:after="0" w:afterAutospacing="0"/>
        <w:jc w:val="both"/>
        <w:rPr>
          <w:rFonts w:ascii="Cambria" w:hAnsi="Cambria"/>
          <w:lang w:val="lv-LV"/>
        </w:rPr>
      </w:pPr>
      <w:r w:rsidRPr="0089579A">
        <w:rPr>
          <w:rFonts w:ascii="Cambria" w:hAnsi="Cambria"/>
          <w:b/>
          <w:i/>
          <w:lang w:val="lv-LV"/>
        </w:rPr>
        <w:t>”</w:t>
      </w:r>
      <w:proofErr w:type="spellStart"/>
      <w:r w:rsidR="00036018" w:rsidRPr="0089579A">
        <w:rPr>
          <w:rFonts w:ascii="Cambria" w:hAnsi="Cambria"/>
          <w:b/>
          <w:i/>
          <w:lang w:val="lv-LV"/>
        </w:rPr>
        <w:t>Baltic</w:t>
      </w:r>
      <w:proofErr w:type="spellEnd"/>
      <w:r w:rsidR="00036018" w:rsidRPr="0089579A">
        <w:rPr>
          <w:rFonts w:ascii="Cambria" w:hAnsi="Cambria"/>
          <w:b/>
          <w:i/>
          <w:lang w:val="lv-LV"/>
        </w:rPr>
        <w:t xml:space="preserve"> </w:t>
      </w:r>
      <w:proofErr w:type="spellStart"/>
      <w:r w:rsidRPr="0089579A">
        <w:rPr>
          <w:rFonts w:ascii="Cambria" w:hAnsi="Cambria"/>
          <w:b/>
          <w:i/>
          <w:lang w:val="lv-LV"/>
        </w:rPr>
        <w:t>Road</w:t>
      </w:r>
      <w:proofErr w:type="spellEnd"/>
      <w:r w:rsidRPr="0089579A">
        <w:rPr>
          <w:rFonts w:ascii="Cambria" w:hAnsi="Cambria"/>
          <w:b/>
          <w:i/>
          <w:lang w:val="lv-LV"/>
        </w:rPr>
        <w:t xml:space="preserve"> </w:t>
      </w:r>
      <w:proofErr w:type="spellStart"/>
      <w:r w:rsidRPr="0089579A">
        <w:rPr>
          <w:rFonts w:ascii="Cambria" w:hAnsi="Cambria"/>
          <w:b/>
          <w:i/>
          <w:lang w:val="lv-LV"/>
        </w:rPr>
        <w:t>Show</w:t>
      </w:r>
      <w:proofErr w:type="spellEnd"/>
      <w:r w:rsidRPr="0089579A">
        <w:rPr>
          <w:rFonts w:ascii="Cambria" w:hAnsi="Cambria"/>
          <w:b/>
          <w:i/>
          <w:lang w:val="lv-LV"/>
        </w:rPr>
        <w:t>”</w:t>
      </w:r>
      <w:r w:rsidRPr="0089579A">
        <w:rPr>
          <w:rFonts w:ascii="Cambria" w:hAnsi="Cambria"/>
          <w:b/>
          <w:lang w:val="lv-LV"/>
        </w:rPr>
        <w:t xml:space="preserve"> pasākumi</w:t>
      </w:r>
    </w:p>
    <w:p w:rsidR="001C0908" w:rsidRPr="00AA4869" w:rsidRDefault="001C0908" w:rsidP="001C0908">
      <w:pPr>
        <w:pStyle w:val="NormalWeb"/>
        <w:spacing w:before="0" w:beforeAutospacing="0"/>
        <w:jc w:val="both"/>
        <w:rPr>
          <w:rFonts w:ascii="Cambria" w:hAnsi="Cambria"/>
          <w:sz w:val="22"/>
          <w:szCs w:val="22"/>
          <w:lang w:val="lv-LV"/>
        </w:rPr>
      </w:pPr>
      <w:r w:rsidRPr="00AA4869">
        <w:rPr>
          <w:rFonts w:ascii="Cambria" w:hAnsi="Cambria"/>
          <w:sz w:val="22"/>
          <w:szCs w:val="22"/>
          <w:lang w:val="lv-LV"/>
        </w:rPr>
        <w:t xml:space="preserve">Jūlijā vairākās lielākajās Japānas pilsētās </w:t>
      </w:r>
      <w:r w:rsidR="00AF1D89" w:rsidRPr="00AA4869">
        <w:rPr>
          <w:rFonts w:ascii="Cambria" w:hAnsi="Cambria"/>
          <w:sz w:val="22"/>
          <w:szCs w:val="22"/>
          <w:lang w:val="lv-LV"/>
        </w:rPr>
        <w:t xml:space="preserve">(Osaka, Nagoija, Tokija) </w:t>
      </w:r>
      <w:r w:rsidRPr="00AA4869">
        <w:rPr>
          <w:rFonts w:ascii="Cambria" w:hAnsi="Cambria"/>
          <w:sz w:val="22"/>
          <w:szCs w:val="22"/>
          <w:lang w:val="lv-LV"/>
        </w:rPr>
        <w:t xml:space="preserve">notiek prezentācijas pasākumu sērija, kurā </w:t>
      </w:r>
      <w:r w:rsidR="00AF1D89" w:rsidRPr="00AA4869">
        <w:rPr>
          <w:rFonts w:ascii="Cambria" w:hAnsi="Cambria"/>
          <w:sz w:val="22"/>
          <w:szCs w:val="22"/>
          <w:lang w:val="lv-LV"/>
        </w:rPr>
        <w:t xml:space="preserve">Baltijas </w:t>
      </w:r>
      <w:r w:rsidRPr="00AA4869">
        <w:rPr>
          <w:rFonts w:ascii="Cambria" w:hAnsi="Cambria"/>
          <w:sz w:val="22"/>
          <w:szCs w:val="22"/>
          <w:lang w:val="lv-LV"/>
        </w:rPr>
        <w:t xml:space="preserve">tūrisma nozares profesionāļi iepazīstinās Japānas tūrisma nozares pārstāvjus </w:t>
      </w:r>
      <w:r w:rsidR="00AF1D89" w:rsidRPr="00AA4869">
        <w:rPr>
          <w:rFonts w:ascii="Cambria" w:hAnsi="Cambria"/>
          <w:sz w:val="22"/>
          <w:szCs w:val="22"/>
          <w:lang w:val="lv-LV"/>
        </w:rPr>
        <w:t xml:space="preserve">(~150 profesionāļi) </w:t>
      </w:r>
      <w:r w:rsidRPr="00AA4869">
        <w:rPr>
          <w:rFonts w:ascii="Cambria" w:hAnsi="Cambria"/>
          <w:sz w:val="22"/>
          <w:szCs w:val="22"/>
          <w:lang w:val="lv-LV"/>
        </w:rPr>
        <w:t xml:space="preserve">ar </w:t>
      </w:r>
      <w:r w:rsidR="00AF1D89" w:rsidRPr="00AA4869">
        <w:rPr>
          <w:rFonts w:ascii="Cambria" w:hAnsi="Cambria"/>
          <w:sz w:val="22"/>
          <w:szCs w:val="22"/>
          <w:lang w:val="lv-LV"/>
        </w:rPr>
        <w:t>Baltiju,</w:t>
      </w:r>
      <w:r w:rsidR="00036018" w:rsidRPr="00AA4869">
        <w:rPr>
          <w:rFonts w:ascii="Cambria" w:hAnsi="Cambria"/>
          <w:sz w:val="22"/>
          <w:szCs w:val="22"/>
          <w:lang w:val="lv-LV"/>
        </w:rPr>
        <w:t xml:space="preserve"> kā vienotu tūrisma galamērķi un mūsu kopīgi veidoto tūrisma piedāvājumu laukos </w:t>
      </w:r>
      <w:r w:rsidR="000F26CC" w:rsidRPr="00AA4869">
        <w:rPr>
          <w:rFonts w:ascii="Cambria" w:hAnsi="Cambria"/>
          <w:sz w:val="22"/>
          <w:szCs w:val="22"/>
          <w:lang w:val="lv-LV"/>
        </w:rPr>
        <w:t>ārpus tradicionālajiem tūrisma galamērķiem</w:t>
      </w:r>
      <w:r w:rsidR="00036018" w:rsidRPr="00AA4869">
        <w:rPr>
          <w:rFonts w:ascii="Cambria" w:hAnsi="Cambria"/>
          <w:sz w:val="22"/>
          <w:szCs w:val="22"/>
          <w:lang w:val="lv-LV"/>
        </w:rPr>
        <w:t xml:space="preserve">, kā arī </w:t>
      </w:r>
      <w:r w:rsidR="000F26CC" w:rsidRPr="00AA4869">
        <w:rPr>
          <w:rFonts w:ascii="Cambria" w:hAnsi="Cambria"/>
          <w:sz w:val="22"/>
          <w:szCs w:val="22"/>
          <w:lang w:val="lv-LV"/>
        </w:rPr>
        <w:t xml:space="preserve">ceļošanas iespējām gan grupās, gan individuāli. Šo pasākumu </w:t>
      </w:r>
      <w:r w:rsidR="00A16E5E" w:rsidRPr="00AA4869">
        <w:rPr>
          <w:rFonts w:ascii="Cambria" w:hAnsi="Cambria"/>
          <w:sz w:val="22"/>
          <w:szCs w:val="22"/>
          <w:lang w:val="lv-LV"/>
        </w:rPr>
        <w:t>organizē 3 Baltijas valstu tūrisma orgazācijas</w:t>
      </w:r>
      <w:r w:rsidR="00AF1D89" w:rsidRPr="00AA4869">
        <w:rPr>
          <w:rFonts w:ascii="Cambria" w:hAnsi="Cambria"/>
          <w:sz w:val="22"/>
          <w:szCs w:val="22"/>
          <w:lang w:val="lv-LV"/>
        </w:rPr>
        <w:t>, un tajā mēs piedalāmies ar savu lauku tūrisma piedāvājumu</w:t>
      </w:r>
      <w:r w:rsidR="00A16E5E" w:rsidRPr="00AA4869">
        <w:rPr>
          <w:rFonts w:ascii="Cambria" w:hAnsi="Cambria"/>
          <w:sz w:val="22"/>
          <w:szCs w:val="22"/>
          <w:lang w:val="lv-LV"/>
        </w:rPr>
        <w:t xml:space="preserve">. Pasākuma </w:t>
      </w:r>
      <w:r w:rsidR="000F26CC" w:rsidRPr="00AA4869">
        <w:rPr>
          <w:rFonts w:ascii="Cambria" w:hAnsi="Cambria"/>
          <w:sz w:val="22"/>
          <w:szCs w:val="22"/>
          <w:lang w:val="lv-LV"/>
        </w:rPr>
        <w:t>mērķis ir aicināt Japānas tūroperatoru un mediju pārstāvjus piedalīties iepazīšanās braucienos un iekļaut Baltijas piedāvā</w:t>
      </w:r>
      <w:r w:rsidR="00036018" w:rsidRPr="00AA4869">
        <w:rPr>
          <w:rFonts w:ascii="Cambria" w:hAnsi="Cambria"/>
          <w:sz w:val="22"/>
          <w:szCs w:val="22"/>
          <w:lang w:val="lv-LV"/>
        </w:rPr>
        <w:t>jumu savās ceļojumu programmās. Tikšanās ļauj labāk izprast Japānas tūrisma tirgus vēlmes un vajadzības, sagatavot atbildes uz jautājumiem. ”Road Show” pasākumu apmeklētāji saņems gan abus iepriekš minētos mārketinga izdevumus, gan nelielas dāvanas, ko gatavojuši mūsu amatu meistari un pārtikas mājražotāji.</w:t>
      </w:r>
      <w:r w:rsidR="00AF1D89" w:rsidRPr="00AA4869">
        <w:rPr>
          <w:rFonts w:ascii="Cambria" w:hAnsi="Cambria"/>
          <w:sz w:val="22"/>
          <w:szCs w:val="22"/>
          <w:lang w:val="lv-LV"/>
        </w:rPr>
        <w:t xml:space="preserve"> </w:t>
      </w:r>
    </w:p>
    <w:p w:rsidR="00ED1B5B" w:rsidRPr="00AA4869" w:rsidRDefault="00036018" w:rsidP="00ED1B5B">
      <w:pPr>
        <w:pStyle w:val="NormalWeb"/>
        <w:jc w:val="both"/>
        <w:rPr>
          <w:rFonts w:ascii="Cambria" w:hAnsi="Cambria"/>
          <w:sz w:val="22"/>
          <w:szCs w:val="22"/>
          <w:lang w:val="lv-LV"/>
        </w:rPr>
      </w:pPr>
      <w:r w:rsidRPr="00AA4869">
        <w:rPr>
          <w:rFonts w:ascii="Cambria" w:hAnsi="Cambria"/>
          <w:sz w:val="22"/>
          <w:szCs w:val="22"/>
          <w:lang w:val="lv-LV"/>
        </w:rPr>
        <w:t xml:space="preserve">Mārketinga izdevumi un pasākumi sagatavoti, kopīgā projektā apvienojoties </w:t>
      </w:r>
      <w:r w:rsidR="00ED1B5B" w:rsidRPr="00AA4869">
        <w:rPr>
          <w:rFonts w:ascii="Cambria" w:hAnsi="Cambria"/>
          <w:sz w:val="22"/>
          <w:szCs w:val="22"/>
          <w:lang w:val="lv-LV"/>
        </w:rPr>
        <w:t>Latvijas</w:t>
      </w:r>
      <w:r w:rsidR="00BF1507" w:rsidRPr="00AA4869">
        <w:rPr>
          <w:rFonts w:ascii="Cambria" w:hAnsi="Cambria"/>
          <w:sz w:val="22"/>
          <w:szCs w:val="22"/>
          <w:lang w:val="lv-LV"/>
        </w:rPr>
        <w:t xml:space="preserve"> un Igaunijas</w:t>
      </w:r>
      <w:r w:rsidRPr="00AA4869">
        <w:rPr>
          <w:rFonts w:ascii="Cambria" w:hAnsi="Cambria"/>
          <w:sz w:val="22"/>
          <w:szCs w:val="22"/>
          <w:lang w:val="lv-LV"/>
        </w:rPr>
        <w:t xml:space="preserve"> lauku tūrisma asociācijām</w:t>
      </w:r>
      <w:r w:rsidR="00BF1507" w:rsidRPr="00AA4869">
        <w:rPr>
          <w:rFonts w:ascii="Cambria" w:hAnsi="Cambria"/>
          <w:sz w:val="22"/>
          <w:szCs w:val="22"/>
          <w:lang w:val="lv-LV"/>
        </w:rPr>
        <w:t xml:space="preserve"> un </w:t>
      </w:r>
      <w:r w:rsidRPr="00AA4869">
        <w:rPr>
          <w:rFonts w:ascii="Cambria" w:hAnsi="Cambria"/>
          <w:sz w:val="22"/>
          <w:szCs w:val="22"/>
          <w:lang w:val="lv-LV"/>
        </w:rPr>
        <w:t>Dienvidsomijas reģionālajam tūrisma birojam</w:t>
      </w:r>
      <w:r w:rsidR="00AF1D89" w:rsidRPr="00AA4869">
        <w:rPr>
          <w:rFonts w:ascii="Cambria" w:hAnsi="Cambria"/>
          <w:sz w:val="22"/>
          <w:szCs w:val="22"/>
          <w:lang w:val="lv-LV"/>
        </w:rPr>
        <w:t>, kā arī vairākām universitātēm</w:t>
      </w:r>
      <w:r w:rsidR="00BF1507" w:rsidRPr="00AA4869">
        <w:rPr>
          <w:rFonts w:ascii="Cambria" w:hAnsi="Cambria"/>
          <w:sz w:val="22"/>
          <w:szCs w:val="22"/>
          <w:lang w:val="lv-LV"/>
        </w:rPr>
        <w:t xml:space="preserve">, </w:t>
      </w:r>
      <w:r w:rsidR="00ED1B5B" w:rsidRPr="00AA4869">
        <w:rPr>
          <w:rFonts w:ascii="Cambria" w:hAnsi="Cambria"/>
          <w:sz w:val="22"/>
          <w:szCs w:val="22"/>
          <w:lang w:val="lv-LV"/>
        </w:rPr>
        <w:t>izveidojot sadarbību arī ar Latvijas Investīciju un Attīstības aģentūru (LIAA) un Igaunijas un Somijas tūrisma valsts m</w:t>
      </w:r>
      <w:r w:rsidR="00BF1507" w:rsidRPr="00AA4869">
        <w:rPr>
          <w:rFonts w:ascii="Cambria" w:hAnsi="Cambria"/>
          <w:sz w:val="22"/>
          <w:szCs w:val="22"/>
          <w:lang w:val="lv-LV"/>
        </w:rPr>
        <w:t xml:space="preserve">ārketinga </w:t>
      </w:r>
      <w:r w:rsidR="00ED1B5B" w:rsidRPr="00AA4869">
        <w:rPr>
          <w:rFonts w:ascii="Cambria" w:hAnsi="Cambria"/>
          <w:sz w:val="22"/>
          <w:szCs w:val="22"/>
          <w:lang w:val="lv-LV"/>
        </w:rPr>
        <w:t xml:space="preserve">birojiem. </w:t>
      </w:r>
    </w:p>
    <w:p w:rsidR="00AF1D89" w:rsidRPr="00AA4869" w:rsidRDefault="00AF1D89" w:rsidP="00292013">
      <w:pPr>
        <w:pStyle w:val="NormalWeb"/>
        <w:spacing w:after="0" w:afterAutospacing="0"/>
        <w:rPr>
          <w:rFonts w:ascii="Cambria" w:hAnsi="Cambria"/>
          <w:sz w:val="22"/>
          <w:szCs w:val="22"/>
          <w:lang w:val="lv-LV"/>
        </w:rPr>
      </w:pPr>
    </w:p>
    <w:p w:rsidR="00292013" w:rsidRPr="00AA4869" w:rsidRDefault="00292013" w:rsidP="00292013">
      <w:pPr>
        <w:pStyle w:val="NormalWeb"/>
        <w:spacing w:after="0" w:afterAutospacing="0"/>
        <w:rPr>
          <w:rFonts w:ascii="Cambria" w:hAnsi="Cambria"/>
          <w:sz w:val="22"/>
          <w:szCs w:val="22"/>
          <w:lang w:val="lv-LV"/>
        </w:rPr>
      </w:pPr>
      <w:r w:rsidRPr="00AA4869">
        <w:rPr>
          <w:rFonts w:ascii="Cambria" w:hAnsi="Cambria"/>
          <w:sz w:val="22"/>
          <w:szCs w:val="22"/>
          <w:lang w:val="lv-LV"/>
        </w:rPr>
        <w:t>Asnāte Ziemele</w:t>
      </w:r>
      <w:r w:rsidRPr="00AA4869">
        <w:rPr>
          <w:rFonts w:ascii="Cambria" w:hAnsi="Cambria"/>
          <w:sz w:val="22"/>
          <w:szCs w:val="22"/>
          <w:lang w:val="lv-LV"/>
        </w:rPr>
        <w:br/>
        <w:t>LLTA „Lauku ceļotājs”</w:t>
      </w:r>
      <w:r w:rsidRPr="00AA4869">
        <w:rPr>
          <w:rFonts w:ascii="Cambria" w:hAnsi="Cambria"/>
          <w:sz w:val="22"/>
          <w:szCs w:val="22"/>
          <w:lang w:val="lv-LV"/>
        </w:rPr>
        <w:br/>
        <w:t>T: 29285756</w:t>
      </w:r>
    </w:p>
    <w:p w:rsidR="003A21AF" w:rsidRPr="00AA4869" w:rsidRDefault="00292013" w:rsidP="002B3FC7">
      <w:pPr>
        <w:pStyle w:val="NormalWeb"/>
        <w:jc w:val="both"/>
        <w:rPr>
          <w:rFonts w:ascii="Cambria" w:hAnsi="Cambria"/>
          <w:i/>
          <w:sz w:val="20"/>
          <w:szCs w:val="20"/>
          <w:lang w:val="lv-LV"/>
        </w:rPr>
      </w:pPr>
      <w:r w:rsidRPr="00AA4869">
        <w:rPr>
          <w:rFonts w:ascii="Cambria" w:hAnsi="Cambria"/>
          <w:i/>
          <w:sz w:val="20"/>
          <w:szCs w:val="20"/>
          <w:lang w:val="lv-LV"/>
        </w:rPr>
        <w:t xml:space="preserve">Projekts tiek īstenots ar </w:t>
      </w:r>
      <w:r w:rsidR="003A21AF" w:rsidRPr="00AA4869">
        <w:rPr>
          <w:rFonts w:ascii="Cambria" w:hAnsi="Cambria"/>
          <w:i/>
          <w:sz w:val="20"/>
          <w:szCs w:val="20"/>
          <w:lang w:val="lv-LV"/>
        </w:rPr>
        <w:t xml:space="preserve">Eiropas Savienības un Eiropas Reģionālā attīstības fonda Centrālās Baltijas programmas atbalstu projekta "CAITO - Meta cluster for attracting the Japanese tourism market" </w:t>
      </w:r>
      <w:r w:rsidRPr="00AA4869">
        <w:rPr>
          <w:rFonts w:ascii="Cambria" w:hAnsi="Cambria"/>
          <w:i/>
          <w:sz w:val="20"/>
          <w:szCs w:val="20"/>
          <w:lang w:val="lv-LV"/>
        </w:rPr>
        <w:t>ie</w:t>
      </w:r>
      <w:r w:rsidR="003A21AF" w:rsidRPr="00AA4869">
        <w:rPr>
          <w:rFonts w:ascii="Cambria" w:hAnsi="Cambria"/>
          <w:i/>
          <w:sz w:val="20"/>
          <w:szCs w:val="20"/>
          <w:lang w:val="lv-LV"/>
        </w:rPr>
        <w:t>tvaros.</w:t>
      </w:r>
      <w:r w:rsidR="00A75A09" w:rsidRPr="00AA4869">
        <w:rPr>
          <w:rFonts w:ascii="Cambria" w:hAnsi="Cambria"/>
        </w:rPr>
        <w:t xml:space="preserve"> </w:t>
      </w:r>
      <w:hyperlink r:id="rId12" w:history="1">
        <w:r w:rsidR="00A75A09" w:rsidRPr="00AA4869">
          <w:rPr>
            <w:rStyle w:val="Hyperlink"/>
            <w:rFonts w:ascii="Cambria" w:hAnsi="Cambria"/>
            <w:i/>
            <w:sz w:val="20"/>
            <w:szCs w:val="20"/>
            <w:lang w:val="lv-LV"/>
          </w:rPr>
          <w:t>http://caitoproject.eu/</w:t>
        </w:r>
      </w:hyperlink>
      <w:r w:rsidR="00A75A09" w:rsidRPr="00AA4869">
        <w:rPr>
          <w:rFonts w:ascii="Cambria" w:hAnsi="Cambria"/>
          <w:i/>
          <w:sz w:val="20"/>
          <w:szCs w:val="20"/>
          <w:lang w:val="lv-LV"/>
        </w:rPr>
        <w:t xml:space="preserve"> </w:t>
      </w:r>
    </w:p>
    <w:p w:rsidR="00EC59AE" w:rsidRPr="00AA4869" w:rsidRDefault="00292013" w:rsidP="005C080B">
      <w:pPr>
        <w:rPr>
          <w:rFonts w:ascii="Cambria" w:hAnsi="Cambria"/>
          <w:sz w:val="22"/>
          <w:szCs w:val="22"/>
          <w:lang w:val="lv-LV"/>
        </w:rPr>
      </w:pPr>
      <w:r w:rsidRPr="00AA4869">
        <w:rPr>
          <w:rFonts w:ascii="Cambria" w:hAnsi="Cambria" w:cs="Times New Roman"/>
          <w:b/>
          <w:noProof/>
          <w:lang w:val="lv-LV" w:eastAsia="lv-LV"/>
        </w:rPr>
        <w:drawing>
          <wp:inline distT="0" distB="0" distL="0" distR="0">
            <wp:extent cx="2390775" cy="662070"/>
            <wp:effectExtent l="0" t="0" r="0" b="508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 English horizontal 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0499" cy="673071"/>
                    </a:xfrm>
                    <a:prstGeom prst="rect">
                      <a:avLst/>
                    </a:prstGeom>
                  </pic:spPr>
                </pic:pic>
              </a:graphicData>
            </a:graphic>
          </wp:inline>
        </w:drawing>
      </w:r>
      <w:bookmarkStart w:id="0" w:name="_GoBack"/>
      <w:bookmarkEnd w:id="0"/>
      <w:r w:rsidRPr="00AA4869">
        <w:rPr>
          <w:rFonts w:ascii="Cambria" w:hAnsi="Cambria" w:cs="Times New Roman"/>
          <w:b/>
          <w:noProof/>
          <w:lang w:val="lv-LV" w:eastAsia="lv-LV"/>
        </w:rPr>
        <w:drawing>
          <wp:inline distT="0" distB="0" distL="0" distR="0">
            <wp:extent cx="2226553" cy="671830"/>
            <wp:effectExtent l="0" t="0" r="254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 logo 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64124" cy="683167"/>
                    </a:xfrm>
                    <a:prstGeom prst="rect">
                      <a:avLst/>
                    </a:prstGeom>
                  </pic:spPr>
                </pic:pic>
              </a:graphicData>
            </a:graphic>
          </wp:inline>
        </w:drawing>
      </w:r>
      <w:r w:rsidRPr="00AA4869">
        <w:rPr>
          <w:rFonts w:ascii="Cambria" w:hAnsi="Cambria" w:cs="Times New Roman"/>
          <w:b/>
          <w:noProof/>
          <w:lang w:val="lv-LV" w:eastAsia="lv-LV"/>
        </w:rPr>
        <w:drawing>
          <wp:inline distT="0" distB="0" distL="0" distR="0">
            <wp:extent cx="1066800" cy="8217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ITO logo_fina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5720" cy="836273"/>
                    </a:xfrm>
                    <a:prstGeom prst="rect">
                      <a:avLst/>
                    </a:prstGeom>
                  </pic:spPr>
                </pic:pic>
              </a:graphicData>
            </a:graphic>
          </wp:inline>
        </w:drawing>
      </w:r>
    </w:p>
    <w:sectPr w:rsidR="00EC59AE" w:rsidRPr="00AA4869" w:rsidSect="00CE4BB2">
      <w:headerReference w:type="default" r:id="rId16"/>
      <w:footerReference w:type="default" r:id="rId17"/>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A08" w:rsidRDefault="00A37A08" w:rsidP="00483278">
      <w:r>
        <w:separator/>
      </w:r>
    </w:p>
  </w:endnote>
  <w:endnote w:type="continuationSeparator" w:id="0">
    <w:p w:rsidR="00A37A08" w:rsidRDefault="00A37A08"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9760D0" w:rsidP="00DF7290">
    <w:pPr>
      <w:pStyle w:val="Footer"/>
      <w:jc w:val="center"/>
    </w:pPr>
    <w:r>
      <w:rPr>
        <w:noProof/>
        <w:lang w:val="lv-LV" w:eastAsia="lv-LV"/>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A08" w:rsidRDefault="00A37A08" w:rsidP="00483278">
      <w:r>
        <w:separator/>
      </w:r>
    </w:p>
  </w:footnote>
  <w:footnote w:type="continuationSeparator" w:id="0">
    <w:p w:rsidR="00A37A08" w:rsidRDefault="00A37A08"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9760D0" w:rsidP="001022E4">
    <w:pPr>
      <w:pStyle w:val="Header"/>
      <w:jc w:val="center"/>
    </w:pPr>
    <w:r>
      <w:rPr>
        <w:noProof/>
        <w:lang w:val="lv-LV" w:eastAsia="lv-LV"/>
      </w:rPr>
      <w:drawing>
        <wp:inline distT="0" distB="0" distL="0" distR="0">
          <wp:extent cx="1175456" cy="809625"/>
          <wp:effectExtent l="0" t="0" r="5715"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180623" cy="81318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1AD67CD"/>
    <w:multiLevelType w:val="hybridMultilevel"/>
    <w:tmpl w:val="C788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E53F86"/>
    <w:multiLevelType w:val="multilevel"/>
    <w:tmpl w:val="7B60B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33676"/>
    <w:multiLevelType w:val="hybridMultilevel"/>
    <w:tmpl w:val="F016403E"/>
    <w:lvl w:ilvl="0" w:tplc="0148A644">
      <w:start w:val="2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5473BE"/>
    <w:multiLevelType w:val="hybridMultilevel"/>
    <w:tmpl w:val="3F842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F86FBA"/>
    <w:multiLevelType w:val="multilevel"/>
    <w:tmpl w:val="E4F2A37A"/>
    <w:lvl w:ilvl="0">
      <w:start w:val="12"/>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25B0BD3"/>
    <w:multiLevelType w:val="multilevel"/>
    <w:tmpl w:val="990C0268"/>
    <w:lvl w:ilvl="0">
      <w:start w:val="12"/>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C7B69CB"/>
    <w:multiLevelType w:val="multilevel"/>
    <w:tmpl w:val="A2A88AC0"/>
    <w:lvl w:ilvl="0">
      <w:start w:val="12"/>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ECC5FF0"/>
    <w:multiLevelType w:val="hybridMultilevel"/>
    <w:tmpl w:val="AB80F2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8"/>
  </w:num>
  <w:num w:numId="6">
    <w:abstractNumId w:val="7"/>
  </w:num>
  <w:num w:numId="7">
    <w:abstractNumId w:val="6"/>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278"/>
    <w:rsid w:val="000015CD"/>
    <w:rsid w:val="000061EE"/>
    <w:rsid w:val="000357D3"/>
    <w:rsid w:val="00036018"/>
    <w:rsid w:val="000428C9"/>
    <w:rsid w:val="00075A93"/>
    <w:rsid w:val="00087A01"/>
    <w:rsid w:val="00094931"/>
    <w:rsid w:val="000970FE"/>
    <w:rsid w:val="000B06BB"/>
    <w:rsid w:val="000D0679"/>
    <w:rsid w:val="000E1AAD"/>
    <w:rsid w:val="000F0FFD"/>
    <w:rsid w:val="000F26CC"/>
    <w:rsid w:val="001022E4"/>
    <w:rsid w:val="00113A7E"/>
    <w:rsid w:val="00127B82"/>
    <w:rsid w:val="00171BF3"/>
    <w:rsid w:val="00184DB0"/>
    <w:rsid w:val="00186DB0"/>
    <w:rsid w:val="0019769A"/>
    <w:rsid w:val="001A685E"/>
    <w:rsid w:val="001A6C43"/>
    <w:rsid w:val="001B6B81"/>
    <w:rsid w:val="001C0908"/>
    <w:rsid w:val="00214A53"/>
    <w:rsid w:val="00216E0B"/>
    <w:rsid w:val="00264E2A"/>
    <w:rsid w:val="002672D6"/>
    <w:rsid w:val="00281B15"/>
    <w:rsid w:val="002830CF"/>
    <w:rsid w:val="00292013"/>
    <w:rsid w:val="002A2FEC"/>
    <w:rsid w:val="002B3FC7"/>
    <w:rsid w:val="002C17BA"/>
    <w:rsid w:val="002D0954"/>
    <w:rsid w:val="002D15C5"/>
    <w:rsid w:val="002E2781"/>
    <w:rsid w:val="002F0E44"/>
    <w:rsid w:val="00355954"/>
    <w:rsid w:val="00356D73"/>
    <w:rsid w:val="00397C08"/>
    <w:rsid w:val="003A21AF"/>
    <w:rsid w:val="003A2A06"/>
    <w:rsid w:val="003B2CA8"/>
    <w:rsid w:val="003C14CC"/>
    <w:rsid w:val="003C1E9F"/>
    <w:rsid w:val="003E7DCE"/>
    <w:rsid w:val="004051E8"/>
    <w:rsid w:val="00416982"/>
    <w:rsid w:val="00426320"/>
    <w:rsid w:val="004320D9"/>
    <w:rsid w:val="004377DF"/>
    <w:rsid w:val="00451B12"/>
    <w:rsid w:val="0047738D"/>
    <w:rsid w:val="00483278"/>
    <w:rsid w:val="004974DF"/>
    <w:rsid w:val="004A070F"/>
    <w:rsid w:val="004B298E"/>
    <w:rsid w:val="004B504B"/>
    <w:rsid w:val="004C5832"/>
    <w:rsid w:val="004C6B33"/>
    <w:rsid w:val="004D243A"/>
    <w:rsid w:val="00500505"/>
    <w:rsid w:val="00504DAE"/>
    <w:rsid w:val="00522FB0"/>
    <w:rsid w:val="00580051"/>
    <w:rsid w:val="005A5713"/>
    <w:rsid w:val="005C080B"/>
    <w:rsid w:val="005D1406"/>
    <w:rsid w:val="005E38A3"/>
    <w:rsid w:val="00600B82"/>
    <w:rsid w:val="00600E0C"/>
    <w:rsid w:val="00610134"/>
    <w:rsid w:val="0062647C"/>
    <w:rsid w:val="006303AE"/>
    <w:rsid w:val="006352AF"/>
    <w:rsid w:val="006606AF"/>
    <w:rsid w:val="00675C8B"/>
    <w:rsid w:val="00680702"/>
    <w:rsid w:val="006A242A"/>
    <w:rsid w:val="006A24A0"/>
    <w:rsid w:val="006A46DA"/>
    <w:rsid w:val="006D6FCA"/>
    <w:rsid w:val="006E1815"/>
    <w:rsid w:val="006E4B3E"/>
    <w:rsid w:val="00737E39"/>
    <w:rsid w:val="00797D7C"/>
    <w:rsid w:val="007B1915"/>
    <w:rsid w:val="007B507C"/>
    <w:rsid w:val="007E5550"/>
    <w:rsid w:val="00814012"/>
    <w:rsid w:val="00817D15"/>
    <w:rsid w:val="008537A0"/>
    <w:rsid w:val="00861D2B"/>
    <w:rsid w:val="0089579A"/>
    <w:rsid w:val="008A7275"/>
    <w:rsid w:val="008C7EB9"/>
    <w:rsid w:val="008E785D"/>
    <w:rsid w:val="009225D1"/>
    <w:rsid w:val="00933098"/>
    <w:rsid w:val="009612E1"/>
    <w:rsid w:val="0097095C"/>
    <w:rsid w:val="009760D0"/>
    <w:rsid w:val="0099170D"/>
    <w:rsid w:val="009A0D36"/>
    <w:rsid w:val="009A2893"/>
    <w:rsid w:val="009D257A"/>
    <w:rsid w:val="009E78EB"/>
    <w:rsid w:val="00A16E5E"/>
    <w:rsid w:val="00A22409"/>
    <w:rsid w:val="00A33433"/>
    <w:rsid w:val="00A34616"/>
    <w:rsid w:val="00A37A08"/>
    <w:rsid w:val="00A46085"/>
    <w:rsid w:val="00A75A09"/>
    <w:rsid w:val="00A94DC9"/>
    <w:rsid w:val="00AA4869"/>
    <w:rsid w:val="00AA684E"/>
    <w:rsid w:val="00AF1D89"/>
    <w:rsid w:val="00B104B6"/>
    <w:rsid w:val="00B26CE0"/>
    <w:rsid w:val="00B3315C"/>
    <w:rsid w:val="00B406F8"/>
    <w:rsid w:val="00B4438B"/>
    <w:rsid w:val="00B47497"/>
    <w:rsid w:val="00B8150F"/>
    <w:rsid w:val="00BC0316"/>
    <w:rsid w:val="00BE2AA3"/>
    <w:rsid w:val="00BE6D53"/>
    <w:rsid w:val="00BF1507"/>
    <w:rsid w:val="00BF4044"/>
    <w:rsid w:val="00C54679"/>
    <w:rsid w:val="00C577F3"/>
    <w:rsid w:val="00C644E7"/>
    <w:rsid w:val="00C819B6"/>
    <w:rsid w:val="00CA25BE"/>
    <w:rsid w:val="00CE4BB2"/>
    <w:rsid w:val="00CF678E"/>
    <w:rsid w:val="00D02EBF"/>
    <w:rsid w:val="00D2128F"/>
    <w:rsid w:val="00D4200F"/>
    <w:rsid w:val="00D60D3E"/>
    <w:rsid w:val="00D928E4"/>
    <w:rsid w:val="00DD4B6F"/>
    <w:rsid w:val="00DF7290"/>
    <w:rsid w:val="00E105C6"/>
    <w:rsid w:val="00E17E9E"/>
    <w:rsid w:val="00E35254"/>
    <w:rsid w:val="00E35A90"/>
    <w:rsid w:val="00E508E5"/>
    <w:rsid w:val="00E54AFF"/>
    <w:rsid w:val="00E82C43"/>
    <w:rsid w:val="00EA2AF7"/>
    <w:rsid w:val="00EB768F"/>
    <w:rsid w:val="00EC1C64"/>
    <w:rsid w:val="00EC46C5"/>
    <w:rsid w:val="00EC59AE"/>
    <w:rsid w:val="00ED1B5B"/>
    <w:rsid w:val="00EE1B66"/>
    <w:rsid w:val="00F148F7"/>
    <w:rsid w:val="00F20205"/>
    <w:rsid w:val="00F4270D"/>
    <w:rsid w:val="00F44235"/>
    <w:rsid w:val="00F6426A"/>
    <w:rsid w:val="00F90E0C"/>
    <w:rsid w:val="00F95EFD"/>
    <w:rsid w:val="00FB095D"/>
    <w:rsid w:val="00FB792E"/>
    <w:rsid w:val="00FC7452"/>
    <w:rsid w:val="00FD1D42"/>
    <w:rsid w:val="00FF4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01F5D"/>
  <w15:docId w15:val="{8CAD062D-5160-457F-835B-3F43DA39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lv-LV" w:eastAsia="lv-LV"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7497"/>
    <w:pPr>
      <w:widowControl/>
      <w:autoSpaceDE/>
      <w:autoSpaceDN/>
      <w:adjustRightInd/>
      <w:spacing w:before="100" w:beforeAutospacing="1" w:after="100" w:afterAutospacing="1"/>
    </w:pPr>
    <w:rPr>
      <w:rFonts w:eastAsia="Times New Roman" w:cs="Times New Roman"/>
      <w:color w:val="auto"/>
      <w:lang w:eastAsia="en-GB"/>
    </w:rPr>
  </w:style>
  <w:style w:type="character" w:customStyle="1" w:styleId="apple-converted-space">
    <w:name w:val="apple-converted-space"/>
    <w:rsid w:val="004C5832"/>
  </w:style>
  <w:style w:type="character" w:customStyle="1" w:styleId="hps">
    <w:name w:val="hps"/>
    <w:rsid w:val="004C5832"/>
    <w:rPr>
      <w:rFonts w:cs="Times New Roman"/>
    </w:rPr>
  </w:style>
  <w:style w:type="character" w:customStyle="1" w:styleId="shorttext">
    <w:name w:val="short_text"/>
    <w:rsid w:val="004C5832"/>
    <w:rPr>
      <w:rFonts w:cs="Times New Roman"/>
    </w:rPr>
  </w:style>
  <w:style w:type="character" w:styleId="FollowedHyperlink">
    <w:name w:val="FollowedHyperlink"/>
    <w:basedOn w:val="DefaultParagraphFont"/>
    <w:uiPriority w:val="99"/>
    <w:semiHidden/>
    <w:unhideWhenUsed/>
    <w:rsid w:val="006352AF"/>
    <w:rPr>
      <w:color w:val="800080"/>
      <w:u w:val="single"/>
    </w:rPr>
  </w:style>
  <w:style w:type="paragraph" w:styleId="HTMLPreformatted">
    <w:name w:val="HTML Preformatted"/>
    <w:basedOn w:val="Normal"/>
    <w:link w:val="HTMLPreformattedChar"/>
    <w:uiPriority w:val="99"/>
    <w:semiHidden/>
    <w:unhideWhenUsed/>
    <w:rsid w:val="002A2F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color w:val="auto"/>
      <w:sz w:val="20"/>
      <w:szCs w:val="20"/>
      <w:lang w:val="lv-LV" w:eastAsia="lv-LV"/>
    </w:rPr>
  </w:style>
  <w:style w:type="character" w:customStyle="1" w:styleId="HTMLPreformattedChar">
    <w:name w:val="HTML Preformatted Char"/>
    <w:basedOn w:val="DefaultParagraphFont"/>
    <w:link w:val="HTMLPreformatted"/>
    <w:uiPriority w:val="99"/>
    <w:semiHidden/>
    <w:rsid w:val="002A2FEC"/>
    <w:rPr>
      <w:rFonts w:ascii="Courier New" w:eastAsia="Times New Roman" w:hAnsi="Courier New" w:cs="Courier New"/>
    </w:rPr>
  </w:style>
  <w:style w:type="character" w:customStyle="1" w:styleId="highlightnode">
    <w:name w:val="highlightnode"/>
    <w:basedOn w:val="DefaultParagraphFont"/>
    <w:rsid w:val="003A21AF"/>
  </w:style>
  <w:style w:type="paragraph" w:styleId="Date">
    <w:name w:val="Date"/>
    <w:basedOn w:val="Normal"/>
    <w:next w:val="Normal"/>
    <w:link w:val="DateChar"/>
    <w:uiPriority w:val="99"/>
    <w:unhideWhenUsed/>
    <w:rsid w:val="00186DB0"/>
    <w:pPr>
      <w:autoSpaceDE/>
      <w:autoSpaceDN/>
      <w:adjustRightInd/>
      <w:jc w:val="both"/>
    </w:pPr>
    <w:rPr>
      <w:rFonts w:asciiTheme="minorHAnsi" w:eastAsiaTheme="minorEastAsia" w:hAnsiTheme="minorHAnsi" w:cstheme="minorBidi"/>
      <w:color w:val="auto"/>
      <w:kern w:val="2"/>
      <w:lang w:val="en-US" w:eastAsia="ja-JP"/>
    </w:rPr>
  </w:style>
  <w:style w:type="character" w:customStyle="1" w:styleId="DateChar">
    <w:name w:val="Date Char"/>
    <w:basedOn w:val="DefaultParagraphFont"/>
    <w:link w:val="Date"/>
    <w:uiPriority w:val="99"/>
    <w:rsid w:val="00186DB0"/>
    <w:rPr>
      <w:rFonts w:asciiTheme="minorHAnsi" w:eastAsiaTheme="minorEastAsia" w:hAnsiTheme="minorHAnsi" w:cstheme="minorBidi"/>
      <w:kern w:val="2"/>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05298">
      <w:bodyDiv w:val="1"/>
      <w:marLeft w:val="0"/>
      <w:marRight w:val="0"/>
      <w:marTop w:val="0"/>
      <w:marBottom w:val="0"/>
      <w:divBdr>
        <w:top w:val="none" w:sz="0" w:space="0" w:color="auto"/>
        <w:left w:val="none" w:sz="0" w:space="0" w:color="auto"/>
        <w:bottom w:val="none" w:sz="0" w:space="0" w:color="auto"/>
        <w:right w:val="none" w:sz="0" w:space="0" w:color="auto"/>
      </w:divBdr>
      <w:divsChild>
        <w:div w:id="1512256599">
          <w:marLeft w:val="0"/>
          <w:marRight w:val="0"/>
          <w:marTop w:val="0"/>
          <w:marBottom w:val="0"/>
          <w:divBdr>
            <w:top w:val="none" w:sz="0" w:space="0" w:color="auto"/>
            <w:left w:val="none" w:sz="0" w:space="0" w:color="auto"/>
            <w:bottom w:val="none" w:sz="0" w:space="0" w:color="auto"/>
            <w:right w:val="none" w:sz="0" w:space="0" w:color="auto"/>
          </w:divBdr>
        </w:div>
      </w:divsChild>
    </w:div>
    <w:div w:id="608393404">
      <w:bodyDiv w:val="1"/>
      <w:marLeft w:val="0"/>
      <w:marRight w:val="0"/>
      <w:marTop w:val="0"/>
      <w:marBottom w:val="0"/>
      <w:divBdr>
        <w:top w:val="none" w:sz="0" w:space="0" w:color="auto"/>
        <w:left w:val="none" w:sz="0" w:space="0" w:color="auto"/>
        <w:bottom w:val="none" w:sz="0" w:space="0" w:color="auto"/>
        <w:right w:val="none" w:sz="0" w:space="0" w:color="auto"/>
      </w:divBdr>
    </w:div>
    <w:div w:id="632952895">
      <w:bodyDiv w:val="1"/>
      <w:marLeft w:val="0"/>
      <w:marRight w:val="0"/>
      <w:marTop w:val="0"/>
      <w:marBottom w:val="0"/>
      <w:divBdr>
        <w:top w:val="none" w:sz="0" w:space="0" w:color="auto"/>
        <w:left w:val="none" w:sz="0" w:space="0" w:color="auto"/>
        <w:bottom w:val="none" w:sz="0" w:space="0" w:color="auto"/>
        <w:right w:val="none" w:sz="0" w:space="0" w:color="auto"/>
      </w:divBdr>
    </w:div>
    <w:div w:id="658965184">
      <w:bodyDiv w:val="1"/>
      <w:marLeft w:val="0"/>
      <w:marRight w:val="0"/>
      <w:marTop w:val="0"/>
      <w:marBottom w:val="0"/>
      <w:divBdr>
        <w:top w:val="none" w:sz="0" w:space="0" w:color="auto"/>
        <w:left w:val="none" w:sz="0" w:space="0" w:color="auto"/>
        <w:bottom w:val="none" w:sz="0" w:space="0" w:color="auto"/>
        <w:right w:val="none" w:sz="0" w:space="0" w:color="auto"/>
      </w:divBdr>
    </w:div>
    <w:div w:id="833109572">
      <w:bodyDiv w:val="1"/>
      <w:marLeft w:val="0"/>
      <w:marRight w:val="0"/>
      <w:marTop w:val="0"/>
      <w:marBottom w:val="0"/>
      <w:divBdr>
        <w:top w:val="none" w:sz="0" w:space="0" w:color="auto"/>
        <w:left w:val="none" w:sz="0" w:space="0" w:color="auto"/>
        <w:bottom w:val="none" w:sz="0" w:space="0" w:color="auto"/>
        <w:right w:val="none" w:sz="0" w:space="0" w:color="auto"/>
      </w:divBdr>
      <w:divsChild>
        <w:div w:id="1574122621">
          <w:marLeft w:val="0"/>
          <w:marRight w:val="0"/>
          <w:marTop w:val="0"/>
          <w:marBottom w:val="0"/>
          <w:divBdr>
            <w:top w:val="none" w:sz="0" w:space="0" w:color="auto"/>
            <w:left w:val="none" w:sz="0" w:space="0" w:color="auto"/>
            <w:bottom w:val="none" w:sz="0" w:space="0" w:color="auto"/>
            <w:right w:val="none" w:sz="0" w:space="0" w:color="auto"/>
          </w:divBdr>
          <w:divsChild>
            <w:div w:id="318584581">
              <w:marLeft w:val="0"/>
              <w:marRight w:val="0"/>
              <w:marTop w:val="0"/>
              <w:marBottom w:val="0"/>
              <w:divBdr>
                <w:top w:val="none" w:sz="0" w:space="0" w:color="auto"/>
                <w:left w:val="none" w:sz="0" w:space="0" w:color="auto"/>
                <w:bottom w:val="none" w:sz="0" w:space="0" w:color="auto"/>
                <w:right w:val="none" w:sz="0" w:space="0" w:color="auto"/>
              </w:divBdr>
              <w:divsChild>
                <w:div w:id="1796556282">
                  <w:marLeft w:val="0"/>
                  <w:marRight w:val="0"/>
                  <w:marTop w:val="0"/>
                  <w:marBottom w:val="0"/>
                  <w:divBdr>
                    <w:top w:val="none" w:sz="0" w:space="0" w:color="auto"/>
                    <w:left w:val="none" w:sz="0" w:space="0" w:color="auto"/>
                    <w:bottom w:val="none" w:sz="0" w:space="0" w:color="auto"/>
                    <w:right w:val="none" w:sz="0" w:space="0" w:color="auto"/>
                  </w:divBdr>
                  <w:divsChild>
                    <w:div w:id="232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906">
          <w:marLeft w:val="0"/>
          <w:marRight w:val="0"/>
          <w:marTop w:val="0"/>
          <w:marBottom w:val="0"/>
          <w:divBdr>
            <w:top w:val="none" w:sz="0" w:space="0" w:color="auto"/>
            <w:left w:val="none" w:sz="0" w:space="0" w:color="auto"/>
            <w:bottom w:val="none" w:sz="0" w:space="0" w:color="auto"/>
            <w:right w:val="none" w:sz="0" w:space="0" w:color="auto"/>
          </w:divBdr>
          <w:divsChild>
            <w:div w:id="621425287">
              <w:marLeft w:val="0"/>
              <w:marRight w:val="0"/>
              <w:marTop w:val="0"/>
              <w:marBottom w:val="0"/>
              <w:divBdr>
                <w:top w:val="none" w:sz="0" w:space="0" w:color="auto"/>
                <w:left w:val="none" w:sz="0" w:space="0" w:color="auto"/>
                <w:bottom w:val="none" w:sz="0" w:space="0" w:color="auto"/>
                <w:right w:val="none" w:sz="0" w:space="0" w:color="auto"/>
              </w:divBdr>
              <w:divsChild>
                <w:div w:id="73822073">
                  <w:marLeft w:val="0"/>
                  <w:marRight w:val="0"/>
                  <w:marTop w:val="0"/>
                  <w:marBottom w:val="0"/>
                  <w:divBdr>
                    <w:top w:val="none" w:sz="0" w:space="0" w:color="auto"/>
                    <w:left w:val="none" w:sz="0" w:space="0" w:color="auto"/>
                    <w:bottom w:val="none" w:sz="0" w:space="0" w:color="auto"/>
                    <w:right w:val="none" w:sz="0" w:space="0" w:color="auto"/>
                  </w:divBdr>
                  <w:divsChild>
                    <w:div w:id="6566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261548">
      <w:bodyDiv w:val="1"/>
      <w:marLeft w:val="0"/>
      <w:marRight w:val="0"/>
      <w:marTop w:val="0"/>
      <w:marBottom w:val="0"/>
      <w:divBdr>
        <w:top w:val="none" w:sz="0" w:space="0" w:color="auto"/>
        <w:left w:val="none" w:sz="0" w:space="0" w:color="auto"/>
        <w:bottom w:val="none" w:sz="0" w:space="0" w:color="auto"/>
        <w:right w:val="none" w:sz="0" w:space="0" w:color="auto"/>
      </w:divBdr>
      <w:divsChild>
        <w:div w:id="178080169">
          <w:marLeft w:val="0"/>
          <w:marRight w:val="72"/>
          <w:marTop w:val="144"/>
          <w:marBottom w:val="0"/>
          <w:divBdr>
            <w:top w:val="none" w:sz="0" w:space="0" w:color="auto"/>
            <w:left w:val="none" w:sz="0" w:space="0" w:color="auto"/>
            <w:bottom w:val="none" w:sz="0" w:space="0" w:color="auto"/>
            <w:right w:val="none" w:sz="0" w:space="0" w:color="auto"/>
          </w:divBdr>
        </w:div>
        <w:div w:id="2015494492">
          <w:marLeft w:val="0"/>
          <w:marRight w:val="72"/>
          <w:marTop w:val="240"/>
          <w:marBottom w:val="0"/>
          <w:divBdr>
            <w:top w:val="none" w:sz="0" w:space="0" w:color="auto"/>
            <w:left w:val="none" w:sz="0" w:space="0" w:color="auto"/>
            <w:bottom w:val="none" w:sz="0" w:space="0" w:color="auto"/>
            <w:right w:val="none" w:sz="0" w:space="0" w:color="auto"/>
          </w:divBdr>
        </w:div>
      </w:divsChild>
    </w:div>
    <w:div w:id="1127310444">
      <w:bodyDiv w:val="1"/>
      <w:marLeft w:val="0"/>
      <w:marRight w:val="0"/>
      <w:marTop w:val="0"/>
      <w:marBottom w:val="0"/>
      <w:divBdr>
        <w:top w:val="none" w:sz="0" w:space="0" w:color="auto"/>
        <w:left w:val="none" w:sz="0" w:space="0" w:color="auto"/>
        <w:bottom w:val="none" w:sz="0" w:space="0" w:color="auto"/>
        <w:right w:val="none" w:sz="0" w:space="0" w:color="auto"/>
      </w:divBdr>
      <w:divsChild>
        <w:div w:id="21320818">
          <w:marLeft w:val="0"/>
          <w:marRight w:val="0"/>
          <w:marTop w:val="0"/>
          <w:marBottom w:val="0"/>
          <w:divBdr>
            <w:top w:val="none" w:sz="0" w:space="0" w:color="auto"/>
            <w:left w:val="none" w:sz="0" w:space="0" w:color="auto"/>
            <w:bottom w:val="none" w:sz="0" w:space="0" w:color="auto"/>
            <w:right w:val="none" w:sz="0" w:space="0" w:color="auto"/>
          </w:divBdr>
        </w:div>
      </w:divsChild>
    </w:div>
    <w:div w:id="1220551315">
      <w:bodyDiv w:val="1"/>
      <w:marLeft w:val="0"/>
      <w:marRight w:val="0"/>
      <w:marTop w:val="0"/>
      <w:marBottom w:val="0"/>
      <w:divBdr>
        <w:top w:val="none" w:sz="0" w:space="0" w:color="auto"/>
        <w:left w:val="none" w:sz="0" w:space="0" w:color="auto"/>
        <w:bottom w:val="none" w:sz="0" w:space="0" w:color="auto"/>
        <w:right w:val="none" w:sz="0" w:space="0" w:color="auto"/>
      </w:divBdr>
      <w:divsChild>
        <w:div w:id="220940852">
          <w:marLeft w:val="0"/>
          <w:marRight w:val="0"/>
          <w:marTop w:val="0"/>
          <w:marBottom w:val="0"/>
          <w:divBdr>
            <w:top w:val="none" w:sz="0" w:space="0" w:color="auto"/>
            <w:left w:val="none" w:sz="0" w:space="0" w:color="auto"/>
            <w:bottom w:val="none" w:sz="0" w:space="0" w:color="auto"/>
            <w:right w:val="none" w:sz="0" w:space="0" w:color="auto"/>
          </w:divBdr>
          <w:divsChild>
            <w:div w:id="1175733143">
              <w:marLeft w:val="0"/>
              <w:marRight w:val="0"/>
              <w:marTop w:val="0"/>
              <w:marBottom w:val="0"/>
              <w:divBdr>
                <w:top w:val="none" w:sz="0" w:space="0" w:color="auto"/>
                <w:left w:val="none" w:sz="0" w:space="0" w:color="auto"/>
                <w:bottom w:val="none" w:sz="0" w:space="0" w:color="auto"/>
                <w:right w:val="none" w:sz="0" w:space="0" w:color="auto"/>
              </w:divBdr>
              <w:divsChild>
                <w:div w:id="908421619">
                  <w:marLeft w:val="0"/>
                  <w:marRight w:val="0"/>
                  <w:marTop w:val="0"/>
                  <w:marBottom w:val="0"/>
                  <w:divBdr>
                    <w:top w:val="none" w:sz="0" w:space="0" w:color="auto"/>
                    <w:left w:val="none" w:sz="0" w:space="0" w:color="auto"/>
                    <w:bottom w:val="none" w:sz="0" w:space="0" w:color="auto"/>
                    <w:right w:val="none" w:sz="0" w:space="0" w:color="auto"/>
                  </w:divBdr>
                  <w:divsChild>
                    <w:div w:id="14331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208">
          <w:marLeft w:val="0"/>
          <w:marRight w:val="0"/>
          <w:marTop w:val="0"/>
          <w:marBottom w:val="0"/>
          <w:divBdr>
            <w:top w:val="none" w:sz="0" w:space="0" w:color="auto"/>
            <w:left w:val="none" w:sz="0" w:space="0" w:color="auto"/>
            <w:bottom w:val="none" w:sz="0" w:space="0" w:color="auto"/>
            <w:right w:val="none" w:sz="0" w:space="0" w:color="auto"/>
          </w:divBdr>
          <w:divsChild>
            <w:div w:id="355497958">
              <w:marLeft w:val="0"/>
              <w:marRight w:val="0"/>
              <w:marTop w:val="0"/>
              <w:marBottom w:val="0"/>
              <w:divBdr>
                <w:top w:val="none" w:sz="0" w:space="0" w:color="auto"/>
                <w:left w:val="none" w:sz="0" w:space="0" w:color="auto"/>
                <w:bottom w:val="none" w:sz="0" w:space="0" w:color="auto"/>
                <w:right w:val="none" w:sz="0" w:space="0" w:color="auto"/>
              </w:divBdr>
              <w:divsChild>
                <w:div w:id="2012298258">
                  <w:marLeft w:val="0"/>
                  <w:marRight w:val="0"/>
                  <w:marTop w:val="0"/>
                  <w:marBottom w:val="0"/>
                  <w:divBdr>
                    <w:top w:val="none" w:sz="0" w:space="0" w:color="auto"/>
                    <w:left w:val="none" w:sz="0" w:space="0" w:color="auto"/>
                    <w:bottom w:val="none" w:sz="0" w:space="0" w:color="auto"/>
                    <w:right w:val="none" w:sz="0" w:space="0" w:color="auto"/>
                  </w:divBdr>
                  <w:divsChild>
                    <w:div w:id="21415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8891">
      <w:bodyDiv w:val="1"/>
      <w:marLeft w:val="0"/>
      <w:marRight w:val="0"/>
      <w:marTop w:val="0"/>
      <w:marBottom w:val="0"/>
      <w:divBdr>
        <w:top w:val="none" w:sz="0" w:space="0" w:color="auto"/>
        <w:left w:val="none" w:sz="0" w:space="0" w:color="auto"/>
        <w:bottom w:val="none" w:sz="0" w:space="0" w:color="auto"/>
        <w:right w:val="none" w:sz="0" w:space="0" w:color="auto"/>
      </w:divBdr>
      <w:divsChild>
        <w:div w:id="762804305">
          <w:marLeft w:val="0"/>
          <w:marRight w:val="0"/>
          <w:marTop w:val="0"/>
          <w:marBottom w:val="0"/>
          <w:divBdr>
            <w:top w:val="none" w:sz="0" w:space="0" w:color="auto"/>
            <w:left w:val="none" w:sz="0" w:space="0" w:color="auto"/>
            <w:bottom w:val="none" w:sz="0" w:space="0" w:color="auto"/>
            <w:right w:val="none" w:sz="0" w:space="0" w:color="auto"/>
          </w:divBdr>
          <w:divsChild>
            <w:div w:id="1274246523">
              <w:marLeft w:val="0"/>
              <w:marRight w:val="0"/>
              <w:marTop w:val="0"/>
              <w:marBottom w:val="0"/>
              <w:divBdr>
                <w:top w:val="none" w:sz="0" w:space="0" w:color="auto"/>
                <w:left w:val="none" w:sz="0" w:space="0" w:color="auto"/>
                <w:bottom w:val="none" w:sz="0" w:space="0" w:color="auto"/>
                <w:right w:val="none" w:sz="0" w:space="0" w:color="auto"/>
              </w:divBdr>
              <w:divsChild>
                <w:div w:id="2035497800">
                  <w:marLeft w:val="0"/>
                  <w:marRight w:val="0"/>
                  <w:marTop w:val="0"/>
                  <w:marBottom w:val="0"/>
                  <w:divBdr>
                    <w:top w:val="none" w:sz="0" w:space="0" w:color="auto"/>
                    <w:left w:val="none" w:sz="0" w:space="0" w:color="auto"/>
                    <w:bottom w:val="none" w:sz="0" w:space="0" w:color="auto"/>
                    <w:right w:val="none" w:sz="0" w:space="0" w:color="auto"/>
                  </w:divBdr>
                  <w:divsChild>
                    <w:div w:id="1541936646">
                      <w:marLeft w:val="0"/>
                      <w:marRight w:val="0"/>
                      <w:marTop w:val="0"/>
                      <w:marBottom w:val="0"/>
                      <w:divBdr>
                        <w:top w:val="none" w:sz="0" w:space="0" w:color="auto"/>
                        <w:left w:val="none" w:sz="0" w:space="0" w:color="auto"/>
                        <w:bottom w:val="none" w:sz="0" w:space="0" w:color="auto"/>
                        <w:right w:val="none" w:sz="0" w:space="0" w:color="auto"/>
                      </w:divBdr>
                      <w:divsChild>
                        <w:div w:id="449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048793">
      <w:bodyDiv w:val="1"/>
      <w:marLeft w:val="0"/>
      <w:marRight w:val="0"/>
      <w:marTop w:val="0"/>
      <w:marBottom w:val="0"/>
      <w:divBdr>
        <w:top w:val="none" w:sz="0" w:space="0" w:color="auto"/>
        <w:left w:val="none" w:sz="0" w:space="0" w:color="auto"/>
        <w:bottom w:val="none" w:sz="0" w:space="0" w:color="auto"/>
        <w:right w:val="none" w:sz="0" w:space="0" w:color="auto"/>
      </w:divBdr>
      <w:divsChild>
        <w:div w:id="1405031368">
          <w:marLeft w:val="0"/>
          <w:marRight w:val="72"/>
          <w:marTop w:val="144"/>
          <w:marBottom w:val="0"/>
          <w:divBdr>
            <w:top w:val="none" w:sz="0" w:space="0" w:color="auto"/>
            <w:left w:val="none" w:sz="0" w:space="0" w:color="auto"/>
            <w:bottom w:val="none" w:sz="0" w:space="0" w:color="auto"/>
            <w:right w:val="none" w:sz="0" w:space="0" w:color="auto"/>
          </w:divBdr>
        </w:div>
        <w:div w:id="2132898613">
          <w:marLeft w:val="0"/>
          <w:marRight w:val="72"/>
          <w:marTop w:val="240"/>
          <w:marBottom w:val="0"/>
          <w:divBdr>
            <w:top w:val="none" w:sz="0" w:space="0" w:color="auto"/>
            <w:left w:val="none" w:sz="0" w:space="0" w:color="auto"/>
            <w:bottom w:val="none" w:sz="0" w:space="0" w:color="auto"/>
            <w:right w:val="none" w:sz="0" w:space="0" w:color="auto"/>
          </w:divBdr>
        </w:div>
      </w:divsChild>
    </w:div>
    <w:div w:id="2082827096">
      <w:bodyDiv w:val="1"/>
      <w:marLeft w:val="0"/>
      <w:marRight w:val="0"/>
      <w:marTop w:val="0"/>
      <w:marBottom w:val="0"/>
      <w:divBdr>
        <w:top w:val="none" w:sz="0" w:space="0" w:color="auto"/>
        <w:left w:val="none" w:sz="0" w:space="0" w:color="auto"/>
        <w:bottom w:val="none" w:sz="0" w:space="0" w:color="auto"/>
        <w:right w:val="none" w:sz="0" w:space="0" w:color="auto"/>
      </w:divBdr>
      <w:divsChild>
        <w:div w:id="19812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lticsea.countryholidays.info/" TargetMode="External"/><Relationship Id="rId12" Type="http://schemas.openxmlformats.org/officeDocument/2006/relationships/hyperlink" Target="http://caitoproject.e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lotajs.lv/en/p/view/GoRural_FoodAndDrinks"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elotajs.lv/en/p/view/GoRural_2018"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3147</Words>
  <Characters>1794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4932</CharactersWithSpaces>
  <SharedDoc>false</SharedDoc>
  <HLinks>
    <vt:vector size="30" baseType="variant">
      <vt:variant>
        <vt:i4>6946922</vt:i4>
      </vt:variant>
      <vt:variant>
        <vt:i4>6</vt:i4>
      </vt:variant>
      <vt:variant>
        <vt:i4>0</vt:i4>
      </vt:variant>
      <vt:variant>
        <vt:i4>5</vt:i4>
      </vt:variant>
      <vt:variant>
        <vt:lpwstr>http://www.tastycheesetour.eu/</vt:lpwstr>
      </vt:variant>
      <vt:variant>
        <vt:lpwstr/>
      </vt:variant>
      <vt:variant>
        <vt:i4>5570572</vt:i4>
      </vt:variant>
      <vt:variant>
        <vt:i4>3</vt:i4>
      </vt:variant>
      <vt:variant>
        <vt:i4>0</vt:i4>
      </vt:variant>
      <vt:variant>
        <vt:i4>5</vt:i4>
      </vt:variant>
      <vt:variant>
        <vt:lpwstr>http://www.celotajs.lv/lv/c/brand/cheese</vt:lpwstr>
      </vt:variant>
      <vt:variant>
        <vt:lpwstr/>
      </vt:variant>
      <vt:variant>
        <vt:i4>6422564</vt:i4>
      </vt:variant>
      <vt:variant>
        <vt:i4>0</vt:i4>
      </vt:variant>
      <vt:variant>
        <vt:i4>0</vt:i4>
      </vt:variant>
      <vt:variant>
        <vt:i4>5</vt:i4>
      </vt:variant>
      <vt:variant>
        <vt:lpwstr>http://www.celotajs.lv/</vt:lpwstr>
      </vt:variant>
      <vt:variant>
        <vt:lpwstr/>
      </vt:variant>
      <vt:variant>
        <vt:i4>2752626</vt:i4>
      </vt:variant>
      <vt:variant>
        <vt:i4>-1</vt:i4>
      </vt:variant>
      <vt:variant>
        <vt:i4>1026</vt:i4>
      </vt:variant>
      <vt:variant>
        <vt:i4>4</vt:i4>
      </vt:variant>
      <vt:variant>
        <vt:lpwstr>http://www.celotajs.lv/lv/help/symbols</vt:lpwstr>
      </vt:variant>
      <vt:variant>
        <vt:lpwstr>A_CT-PROGRAMS_C-M-CHEESE</vt:lpwstr>
      </vt:variant>
      <vt:variant>
        <vt:i4>1966139</vt:i4>
      </vt:variant>
      <vt:variant>
        <vt:i4>-1</vt:i4>
      </vt:variant>
      <vt:variant>
        <vt:i4>1026</vt:i4>
      </vt:variant>
      <vt:variant>
        <vt:i4>1</vt:i4>
      </vt:variant>
      <vt:variant>
        <vt:lpwstr>http://galerija.celotajs.lv/g/www/common/images/ico/Certificates/C-M-CHEESE_lv.svg.png?size=400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dc:creator>
  <cp:lastModifiedBy>anna</cp:lastModifiedBy>
  <cp:revision>3</cp:revision>
  <cp:lastPrinted>2014-07-02T10:04:00Z</cp:lastPrinted>
  <dcterms:created xsi:type="dcterms:W3CDTF">2018-06-27T11:41:00Z</dcterms:created>
  <dcterms:modified xsi:type="dcterms:W3CDTF">2018-06-27T12:27:00Z</dcterms:modified>
</cp:coreProperties>
</file>