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0534" w:rsidRPr="00951034" w:rsidRDefault="004A0534" w:rsidP="00DE2DA1">
      <w:pPr>
        <w:rPr>
          <w:rFonts w:asciiTheme="minorHAnsi" w:hAnsiTheme="minorHAnsi"/>
          <w:color w:val="auto"/>
          <w:sz w:val="22"/>
          <w:szCs w:val="22"/>
          <w:lang w:val="lv-LV"/>
        </w:rPr>
      </w:pPr>
    </w:p>
    <w:p w:rsidR="00763251" w:rsidRPr="00951034" w:rsidRDefault="00DE2DA1" w:rsidP="004A0534">
      <w:pPr>
        <w:ind w:left="-142"/>
        <w:rPr>
          <w:rFonts w:asciiTheme="minorHAnsi" w:hAnsiTheme="minorHAnsi"/>
          <w:color w:val="auto"/>
          <w:sz w:val="22"/>
          <w:szCs w:val="22"/>
          <w:lang w:val="lv-LV"/>
        </w:rPr>
      </w:pPr>
      <w:r w:rsidRPr="00951034">
        <w:rPr>
          <w:rFonts w:asciiTheme="minorHAnsi" w:hAnsiTheme="minorHAnsi"/>
          <w:color w:val="auto"/>
          <w:sz w:val="22"/>
          <w:szCs w:val="22"/>
          <w:u w:val="single"/>
          <w:lang w:val="lv-LV"/>
        </w:rPr>
        <w:t>Ziņa presei</w:t>
      </w:r>
      <w:r w:rsidR="00951034" w:rsidRPr="00951034">
        <w:rPr>
          <w:rFonts w:asciiTheme="minorHAnsi" w:hAnsiTheme="minorHAnsi"/>
          <w:color w:val="auto"/>
          <w:sz w:val="22"/>
          <w:szCs w:val="22"/>
          <w:lang w:val="lv-LV"/>
        </w:rPr>
        <w:tab/>
      </w:r>
      <w:r w:rsidR="00951034" w:rsidRPr="00951034">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t xml:space="preserve"> </w:t>
      </w:r>
      <w:r w:rsidR="001C4505">
        <w:rPr>
          <w:rFonts w:asciiTheme="minorHAnsi" w:hAnsiTheme="minorHAnsi"/>
          <w:color w:val="auto"/>
          <w:sz w:val="22"/>
          <w:szCs w:val="22"/>
          <w:lang w:val="lv-LV"/>
        </w:rPr>
        <w:t xml:space="preserve"> 05.07.2017</w:t>
      </w:r>
      <w:bookmarkStart w:id="0" w:name="_GoBack"/>
      <w:bookmarkEnd w:id="0"/>
    </w:p>
    <w:p w:rsidR="00B5433E" w:rsidRPr="00951034" w:rsidRDefault="00B5433E" w:rsidP="004A0534">
      <w:pPr>
        <w:ind w:left="-142"/>
        <w:rPr>
          <w:rFonts w:asciiTheme="minorHAnsi" w:hAnsiTheme="minorHAnsi"/>
          <w:color w:val="auto"/>
          <w:sz w:val="22"/>
          <w:szCs w:val="22"/>
          <w:lang w:val="lv-LV"/>
        </w:rPr>
      </w:pPr>
    </w:p>
    <w:p w:rsidR="00B5433E" w:rsidRPr="00951034" w:rsidRDefault="00B5433E" w:rsidP="00694402">
      <w:pPr>
        <w:ind w:left="-142"/>
        <w:jc w:val="center"/>
        <w:rPr>
          <w:rFonts w:asciiTheme="minorHAnsi" w:hAnsiTheme="minorHAnsi"/>
          <w:b/>
          <w:color w:val="auto"/>
          <w:sz w:val="22"/>
          <w:szCs w:val="22"/>
          <w:lang w:val="lv-LV"/>
        </w:rPr>
      </w:pPr>
      <w:r w:rsidRPr="00951034">
        <w:rPr>
          <w:rFonts w:asciiTheme="minorHAnsi" w:hAnsiTheme="minorHAnsi"/>
          <w:b/>
          <w:color w:val="auto"/>
          <w:sz w:val="22"/>
          <w:szCs w:val="22"/>
          <w:lang w:val="lv-LV"/>
        </w:rPr>
        <w:t>Livonijas kulinārais ceļš vedīs cauri Latvijai un Igaunijai</w:t>
      </w:r>
    </w:p>
    <w:p w:rsidR="00B5433E" w:rsidRPr="00951034" w:rsidRDefault="00B5433E" w:rsidP="004A0534">
      <w:pPr>
        <w:ind w:left="-142"/>
        <w:rPr>
          <w:rFonts w:asciiTheme="minorHAnsi" w:hAnsiTheme="minorHAnsi"/>
          <w:color w:val="auto"/>
          <w:sz w:val="22"/>
          <w:szCs w:val="22"/>
          <w:lang w:val="lv-LV"/>
        </w:rPr>
      </w:pPr>
    </w:p>
    <w:p w:rsidR="00D65554" w:rsidRPr="00951034" w:rsidRDefault="00D65554" w:rsidP="0040103F">
      <w:pPr>
        <w:ind w:left="-142"/>
        <w:jc w:val="both"/>
        <w:rPr>
          <w:rFonts w:asciiTheme="minorHAnsi" w:hAnsiTheme="minorHAnsi"/>
          <w:color w:val="auto"/>
          <w:sz w:val="22"/>
          <w:szCs w:val="22"/>
          <w:lang w:val="lv-LV"/>
        </w:rPr>
      </w:pPr>
      <w:r w:rsidRPr="00951034">
        <w:rPr>
          <w:rFonts w:asciiTheme="minorHAnsi" w:hAnsiTheme="minorHAnsi"/>
          <w:color w:val="auto"/>
          <w:sz w:val="22"/>
          <w:szCs w:val="22"/>
          <w:lang w:val="lv-LV"/>
        </w:rPr>
        <w:t xml:space="preserve">Izstāstīt Latvijas un Igaunijas kopīgo stāstu caur ēdienu vēsturi un </w:t>
      </w:r>
      <w:r w:rsidR="00473CDC" w:rsidRPr="00951034">
        <w:rPr>
          <w:rFonts w:asciiTheme="minorHAnsi" w:hAnsiTheme="minorHAnsi"/>
          <w:color w:val="auto"/>
          <w:sz w:val="22"/>
          <w:szCs w:val="22"/>
          <w:lang w:val="lv-LV"/>
        </w:rPr>
        <w:t xml:space="preserve">garšas </w:t>
      </w:r>
      <w:r w:rsidRPr="00951034">
        <w:rPr>
          <w:rFonts w:asciiTheme="minorHAnsi" w:hAnsiTheme="minorHAnsi"/>
          <w:color w:val="auto"/>
          <w:sz w:val="22"/>
          <w:szCs w:val="22"/>
          <w:lang w:val="lv-LV"/>
        </w:rPr>
        <w:t>pieredzi</w:t>
      </w:r>
      <w:r w:rsidR="00473CDC" w:rsidRPr="00951034">
        <w:rPr>
          <w:rFonts w:asciiTheme="minorHAnsi" w:hAnsiTheme="minorHAnsi"/>
          <w:color w:val="auto"/>
          <w:sz w:val="22"/>
          <w:szCs w:val="22"/>
          <w:lang w:val="lv-LV"/>
        </w:rPr>
        <w:t xml:space="preserve"> no viduslaikiem līdz mūsdienām</w:t>
      </w:r>
      <w:r w:rsidRPr="00951034">
        <w:rPr>
          <w:rFonts w:asciiTheme="minorHAnsi" w:hAnsiTheme="minorHAnsi"/>
          <w:color w:val="auto"/>
          <w:sz w:val="22"/>
          <w:szCs w:val="22"/>
          <w:lang w:val="lv-LV"/>
        </w:rPr>
        <w:t xml:space="preserve"> – tāds ir projekta </w:t>
      </w:r>
      <w:r w:rsidR="00951034" w:rsidRPr="00951034">
        <w:rPr>
          <w:rFonts w:asciiTheme="minorHAnsi" w:hAnsiTheme="minorHAnsi"/>
          <w:color w:val="auto"/>
          <w:sz w:val="22"/>
          <w:szCs w:val="22"/>
          <w:lang w:val="lv-LV"/>
        </w:rPr>
        <w:t>„</w:t>
      </w:r>
      <w:r w:rsidRPr="00951034">
        <w:rPr>
          <w:rFonts w:asciiTheme="minorHAnsi" w:hAnsiTheme="minorHAnsi"/>
          <w:color w:val="auto"/>
          <w:sz w:val="22"/>
          <w:szCs w:val="22"/>
          <w:lang w:val="lv-LV"/>
        </w:rPr>
        <w:t>Livonijas kulinārais ceļš</w:t>
      </w:r>
      <w:r w:rsidR="00951034" w:rsidRPr="00951034">
        <w:rPr>
          <w:rFonts w:asciiTheme="minorHAnsi" w:hAnsiTheme="minorHAnsi"/>
          <w:color w:val="auto"/>
          <w:sz w:val="22"/>
          <w:szCs w:val="22"/>
          <w:lang w:val="lv-LV"/>
        </w:rPr>
        <w:t>”</w:t>
      </w:r>
      <w:r w:rsidRPr="00951034">
        <w:rPr>
          <w:rFonts w:asciiTheme="minorHAnsi" w:hAnsiTheme="minorHAnsi"/>
          <w:color w:val="auto"/>
          <w:sz w:val="22"/>
          <w:szCs w:val="22"/>
          <w:lang w:val="lv-LV"/>
        </w:rPr>
        <w:t xml:space="preserve"> uzdevums. </w:t>
      </w:r>
      <w:r w:rsidR="00473CDC" w:rsidRPr="00951034">
        <w:rPr>
          <w:rFonts w:asciiTheme="minorHAnsi" w:hAnsiTheme="minorHAnsi"/>
          <w:color w:val="auto"/>
          <w:sz w:val="22"/>
          <w:szCs w:val="22"/>
          <w:lang w:val="lv-LV"/>
        </w:rPr>
        <w:t xml:space="preserve">Cilvēces vēsturē iekarojumi vienmēr nesuši līdzi citas kultūras ietekmi, tāpat arī Livonijas laiks nesa ne tikai karu, bet arī jaunas zināšanas. </w:t>
      </w:r>
      <w:r w:rsidR="00B603F2" w:rsidRPr="00951034">
        <w:rPr>
          <w:rFonts w:asciiTheme="minorHAnsi" w:hAnsiTheme="minorHAnsi"/>
          <w:color w:val="auto"/>
          <w:sz w:val="22"/>
          <w:szCs w:val="22"/>
          <w:lang w:val="lv-LV"/>
        </w:rPr>
        <w:t>Tieši Livonijas laikos zemnieku</w:t>
      </w:r>
      <w:r w:rsidR="00473CDC" w:rsidRPr="00951034">
        <w:rPr>
          <w:rFonts w:asciiTheme="minorHAnsi" w:hAnsiTheme="minorHAnsi"/>
          <w:color w:val="auto"/>
          <w:sz w:val="22"/>
          <w:szCs w:val="22"/>
          <w:lang w:val="lv-LV"/>
        </w:rPr>
        <w:t xml:space="preserve"> </w:t>
      </w:r>
      <w:r w:rsidR="00B603F2" w:rsidRPr="00951034">
        <w:rPr>
          <w:rFonts w:asciiTheme="minorHAnsi" w:hAnsiTheme="minorHAnsi"/>
          <w:color w:val="auto"/>
          <w:sz w:val="22"/>
          <w:szCs w:val="22"/>
          <w:lang w:val="lv-LV"/>
        </w:rPr>
        <w:t xml:space="preserve">virtuve, kur visbiežāk galdā cēla putras un citus vienkāršus ēdienus, </w:t>
      </w:r>
      <w:r w:rsidR="00473CDC" w:rsidRPr="00951034">
        <w:rPr>
          <w:rFonts w:asciiTheme="minorHAnsi" w:hAnsiTheme="minorHAnsi"/>
          <w:color w:val="auto"/>
          <w:sz w:val="22"/>
          <w:szCs w:val="22"/>
          <w:lang w:val="lv-LV"/>
        </w:rPr>
        <w:t>kļuva garšām bagātāka</w:t>
      </w:r>
      <w:r w:rsidR="00B603F2" w:rsidRPr="00951034">
        <w:rPr>
          <w:rFonts w:asciiTheme="minorHAnsi" w:hAnsiTheme="minorHAnsi"/>
          <w:color w:val="auto"/>
          <w:sz w:val="22"/>
          <w:szCs w:val="22"/>
          <w:lang w:val="lv-LV"/>
        </w:rPr>
        <w:t xml:space="preserve"> un daudzveidīgāka, ietekmējoties no </w:t>
      </w:r>
      <w:r w:rsidR="00732D40">
        <w:rPr>
          <w:rFonts w:asciiTheme="minorHAnsi" w:hAnsiTheme="minorHAnsi"/>
          <w:color w:val="auto"/>
          <w:sz w:val="22"/>
          <w:szCs w:val="22"/>
          <w:lang w:val="lv-LV"/>
        </w:rPr>
        <w:t>piļu un muižu</w:t>
      </w:r>
      <w:r w:rsidR="00B603F2" w:rsidRPr="00951034">
        <w:rPr>
          <w:rFonts w:asciiTheme="minorHAnsi" w:hAnsiTheme="minorHAnsi"/>
          <w:color w:val="auto"/>
          <w:sz w:val="22"/>
          <w:szCs w:val="22"/>
          <w:lang w:val="lv-LV"/>
        </w:rPr>
        <w:t xml:space="preserve"> virtuvēm. Mūsdienu kulinārijas aizraušanās ar veselīgiem dārzkopības un savvaļas produktiem atbalso viduslaiku ēšanas tradīcijas, kad ēdienu gatavošanā tika izmantotas daudzas dabā iegūtas sastāvdaļas – sēnes, ogas, garšaugi, tējas. Arī alus un vīna darīšanas tradīcijas </w:t>
      </w:r>
      <w:r w:rsidR="00951034" w:rsidRPr="00951034">
        <w:rPr>
          <w:rFonts w:asciiTheme="minorHAnsi" w:hAnsiTheme="minorHAnsi"/>
          <w:color w:val="auto"/>
          <w:sz w:val="22"/>
          <w:szCs w:val="22"/>
          <w:lang w:val="lv-LV"/>
        </w:rPr>
        <w:t>nāk līdzi no viduslaikiem</w:t>
      </w:r>
      <w:r w:rsidR="00F328AF" w:rsidRPr="00951034">
        <w:rPr>
          <w:rFonts w:asciiTheme="minorHAnsi" w:hAnsiTheme="minorHAnsi"/>
          <w:color w:val="auto"/>
          <w:sz w:val="22"/>
          <w:szCs w:val="22"/>
          <w:lang w:val="lv-LV"/>
        </w:rPr>
        <w:t>.</w:t>
      </w:r>
    </w:p>
    <w:p w:rsidR="00473CDC" w:rsidRPr="00951034" w:rsidRDefault="00F328AF" w:rsidP="00F328AF">
      <w:pPr>
        <w:tabs>
          <w:tab w:val="left" w:pos="3360"/>
        </w:tabs>
        <w:ind w:left="-142"/>
        <w:jc w:val="both"/>
        <w:rPr>
          <w:rFonts w:asciiTheme="minorHAnsi" w:hAnsiTheme="minorHAnsi"/>
          <w:color w:val="auto"/>
          <w:sz w:val="22"/>
          <w:szCs w:val="22"/>
          <w:lang w:val="lv-LV"/>
        </w:rPr>
      </w:pPr>
      <w:r w:rsidRPr="00951034">
        <w:rPr>
          <w:rFonts w:asciiTheme="minorHAnsi" w:hAnsiTheme="minorHAnsi"/>
          <w:color w:val="auto"/>
          <w:sz w:val="22"/>
          <w:szCs w:val="22"/>
          <w:lang w:val="lv-LV"/>
        </w:rPr>
        <w:tab/>
      </w:r>
    </w:p>
    <w:p w:rsidR="00951034" w:rsidRDefault="00951034" w:rsidP="00951034">
      <w:pPr>
        <w:ind w:left="-142"/>
        <w:jc w:val="both"/>
        <w:rPr>
          <w:rFonts w:asciiTheme="minorHAnsi" w:hAnsiTheme="minorHAnsi"/>
          <w:color w:val="auto"/>
          <w:sz w:val="22"/>
          <w:szCs w:val="22"/>
          <w:lang w:val="lv-LV"/>
        </w:rPr>
      </w:pPr>
      <w:r w:rsidRPr="00951034">
        <w:rPr>
          <w:rFonts w:asciiTheme="minorHAnsi" w:hAnsiTheme="minorHAnsi"/>
          <w:color w:val="auto"/>
          <w:sz w:val="22"/>
          <w:szCs w:val="22"/>
          <w:lang w:val="lv-LV"/>
        </w:rPr>
        <w:t>Projekts „</w:t>
      </w:r>
      <w:r w:rsidR="00694402" w:rsidRPr="00951034">
        <w:rPr>
          <w:rFonts w:asciiTheme="minorHAnsi" w:hAnsiTheme="minorHAnsi"/>
          <w:color w:val="auto"/>
          <w:sz w:val="22"/>
          <w:szCs w:val="22"/>
          <w:lang w:val="lv-LV"/>
        </w:rPr>
        <w:t xml:space="preserve">Livonijas kulinārais ceļš” </w:t>
      </w:r>
      <w:r w:rsidR="0032778D" w:rsidRPr="00951034">
        <w:rPr>
          <w:rFonts w:asciiTheme="minorHAnsi" w:hAnsiTheme="minorHAnsi"/>
          <w:color w:val="auto"/>
          <w:sz w:val="22"/>
          <w:szCs w:val="22"/>
          <w:lang w:val="lv-LV"/>
        </w:rPr>
        <w:t>iesaistīs</w:t>
      </w:r>
      <w:r w:rsidR="00B029EE" w:rsidRPr="00951034">
        <w:rPr>
          <w:rFonts w:asciiTheme="minorHAnsi" w:hAnsiTheme="minorHAnsi"/>
          <w:color w:val="auto"/>
          <w:sz w:val="22"/>
          <w:szCs w:val="22"/>
          <w:lang w:val="lv-LV"/>
        </w:rPr>
        <w:t xml:space="preserve"> </w:t>
      </w:r>
      <w:r w:rsidR="00694402" w:rsidRPr="00951034">
        <w:rPr>
          <w:rFonts w:asciiTheme="minorHAnsi" w:hAnsiTheme="minorHAnsi"/>
          <w:color w:val="auto"/>
          <w:sz w:val="22"/>
          <w:szCs w:val="22"/>
          <w:lang w:val="lv-LV"/>
        </w:rPr>
        <w:t>ap 250 mazos pārtikas ražotājus un ēdinātāj</w:t>
      </w:r>
      <w:r w:rsidR="00F77B63">
        <w:rPr>
          <w:rFonts w:asciiTheme="minorHAnsi" w:hAnsiTheme="minorHAnsi"/>
          <w:color w:val="auto"/>
          <w:sz w:val="22"/>
          <w:szCs w:val="22"/>
          <w:lang w:val="lv-LV"/>
        </w:rPr>
        <w:t>us Latvijā un Igaunijā</w:t>
      </w:r>
      <w:r w:rsidR="00694402" w:rsidRPr="00951034">
        <w:rPr>
          <w:rFonts w:asciiTheme="minorHAnsi" w:hAnsiTheme="minorHAnsi"/>
          <w:color w:val="auto"/>
          <w:sz w:val="22"/>
          <w:szCs w:val="22"/>
          <w:lang w:val="lv-LV"/>
        </w:rPr>
        <w:t>.</w:t>
      </w:r>
      <w:r w:rsidR="00F328AF" w:rsidRPr="00951034">
        <w:rPr>
          <w:rFonts w:asciiTheme="minorHAnsi" w:hAnsiTheme="minorHAnsi"/>
          <w:color w:val="auto"/>
          <w:sz w:val="22"/>
          <w:szCs w:val="22"/>
          <w:lang w:val="lv-LV"/>
        </w:rPr>
        <w:t xml:space="preserve"> </w:t>
      </w:r>
      <w:r w:rsidR="0040103F" w:rsidRPr="00951034">
        <w:rPr>
          <w:rFonts w:asciiTheme="minorHAnsi" w:hAnsiTheme="minorHAnsi"/>
          <w:color w:val="auto"/>
          <w:sz w:val="22"/>
          <w:szCs w:val="22"/>
          <w:lang w:val="lv-LV"/>
        </w:rPr>
        <w:t xml:space="preserve">Projekta mērķis ir ne tikai atraktīvi parādīt vēsturisko pusi, bet arī veicināt sadarbību starp </w:t>
      </w:r>
      <w:r w:rsidR="00B029EE" w:rsidRPr="00951034">
        <w:rPr>
          <w:rFonts w:asciiTheme="minorHAnsi" w:hAnsiTheme="minorHAnsi"/>
          <w:color w:val="auto"/>
          <w:sz w:val="22"/>
          <w:szCs w:val="22"/>
          <w:lang w:val="lv-LV"/>
        </w:rPr>
        <w:t xml:space="preserve">Latvijas un Igaunijas </w:t>
      </w:r>
      <w:r w:rsidR="0040103F" w:rsidRPr="00951034">
        <w:rPr>
          <w:rFonts w:asciiTheme="minorHAnsi" w:hAnsiTheme="minorHAnsi"/>
          <w:color w:val="auto"/>
          <w:sz w:val="22"/>
          <w:szCs w:val="22"/>
          <w:lang w:val="lv-LV"/>
        </w:rPr>
        <w:t>pārtikas audz</w:t>
      </w:r>
      <w:r w:rsidR="00F328AF" w:rsidRPr="00951034">
        <w:rPr>
          <w:rFonts w:asciiTheme="minorHAnsi" w:hAnsiTheme="minorHAnsi"/>
          <w:color w:val="auto"/>
          <w:sz w:val="22"/>
          <w:szCs w:val="22"/>
          <w:lang w:val="lv-LV"/>
        </w:rPr>
        <w:t>ētājiem, ražotājiem un visu</w:t>
      </w:r>
      <w:r w:rsidR="0040103F" w:rsidRPr="00951034">
        <w:rPr>
          <w:rFonts w:asciiTheme="minorHAnsi" w:hAnsiTheme="minorHAnsi"/>
          <w:color w:val="auto"/>
          <w:sz w:val="22"/>
          <w:szCs w:val="22"/>
          <w:lang w:val="lv-LV"/>
        </w:rPr>
        <w:t xml:space="preserve"> veid</w:t>
      </w:r>
      <w:r w:rsidR="00F328AF" w:rsidRPr="00951034">
        <w:rPr>
          <w:rFonts w:asciiTheme="minorHAnsi" w:hAnsiTheme="minorHAnsi"/>
          <w:color w:val="auto"/>
          <w:sz w:val="22"/>
          <w:szCs w:val="22"/>
          <w:lang w:val="lv-LV"/>
        </w:rPr>
        <w:t>u</w:t>
      </w:r>
      <w:r w:rsidR="0040103F" w:rsidRPr="00951034">
        <w:rPr>
          <w:rFonts w:asciiTheme="minorHAnsi" w:hAnsiTheme="minorHAnsi"/>
          <w:color w:val="auto"/>
          <w:sz w:val="22"/>
          <w:szCs w:val="22"/>
          <w:lang w:val="lv-LV"/>
        </w:rPr>
        <w:t xml:space="preserve"> ēdinātājiem – krodziņiem, viesu namiem, </w:t>
      </w:r>
      <w:r w:rsidR="00B029EE" w:rsidRPr="00951034">
        <w:rPr>
          <w:rFonts w:asciiTheme="minorHAnsi" w:hAnsiTheme="minorHAnsi"/>
          <w:color w:val="auto"/>
          <w:sz w:val="22"/>
          <w:szCs w:val="22"/>
          <w:lang w:val="lv-LV"/>
        </w:rPr>
        <w:t>un citiem, lai ceļotāji varētu baudīt gardus, daudzveidīgus, no vietējiem produktiem gatavotus ēdienus ar stāstu.</w:t>
      </w:r>
      <w:r w:rsidR="0032778D" w:rsidRPr="00951034">
        <w:rPr>
          <w:rFonts w:asciiTheme="minorHAnsi" w:hAnsiTheme="minorHAnsi"/>
          <w:color w:val="auto"/>
          <w:sz w:val="22"/>
          <w:szCs w:val="22"/>
          <w:lang w:val="lv-LV"/>
        </w:rPr>
        <w:t xml:space="preserve"> Iesaistītie uzņēmēji piedalīsies semināros, apgūstot </w:t>
      </w:r>
      <w:r w:rsidR="00F77B63">
        <w:rPr>
          <w:rFonts w:asciiTheme="minorHAnsi" w:hAnsiTheme="minorHAnsi"/>
          <w:color w:val="auto"/>
          <w:sz w:val="22"/>
          <w:szCs w:val="22"/>
          <w:lang w:val="lv-LV"/>
        </w:rPr>
        <w:t xml:space="preserve">jaunas </w:t>
      </w:r>
      <w:r w:rsidR="0032778D" w:rsidRPr="00951034">
        <w:rPr>
          <w:rFonts w:asciiTheme="minorHAnsi" w:hAnsiTheme="minorHAnsi"/>
          <w:color w:val="auto"/>
          <w:sz w:val="22"/>
          <w:szCs w:val="22"/>
          <w:lang w:val="lv-LV"/>
        </w:rPr>
        <w:t xml:space="preserve">ēdienu receptes </w:t>
      </w:r>
      <w:r w:rsidR="00F77B63">
        <w:rPr>
          <w:rFonts w:asciiTheme="minorHAnsi" w:hAnsiTheme="minorHAnsi"/>
          <w:color w:val="auto"/>
          <w:sz w:val="22"/>
          <w:szCs w:val="22"/>
          <w:lang w:val="lv-LV"/>
        </w:rPr>
        <w:t>un tā pasniegšanas māklsu</w:t>
      </w:r>
      <w:r w:rsidR="00F328AF" w:rsidRPr="00951034">
        <w:rPr>
          <w:rFonts w:asciiTheme="minorHAnsi" w:hAnsiTheme="minorHAnsi"/>
          <w:color w:val="auto"/>
          <w:sz w:val="22"/>
          <w:szCs w:val="22"/>
          <w:lang w:val="lv-LV"/>
        </w:rPr>
        <w:t xml:space="preserve">, uzzinās par šo ēdienu izcelsmi un vēsturi, un mācīsies </w:t>
      </w:r>
      <w:r w:rsidR="00F77B63">
        <w:rPr>
          <w:rFonts w:asciiTheme="minorHAnsi" w:hAnsiTheme="minorHAnsi"/>
          <w:color w:val="auto"/>
          <w:sz w:val="22"/>
          <w:szCs w:val="22"/>
          <w:lang w:val="lv-LV"/>
        </w:rPr>
        <w:t xml:space="preserve">savu ēdienu </w:t>
      </w:r>
      <w:r w:rsidR="00F328AF" w:rsidRPr="00951034">
        <w:rPr>
          <w:rFonts w:asciiTheme="minorHAnsi" w:hAnsiTheme="minorHAnsi"/>
          <w:color w:val="auto"/>
          <w:sz w:val="22"/>
          <w:szCs w:val="22"/>
          <w:lang w:val="lv-LV"/>
        </w:rPr>
        <w:t xml:space="preserve">stāstu pasniegt kā </w:t>
      </w:r>
      <w:r w:rsidR="00F77B63">
        <w:rPr>
          <w:rFonts w:asciiTheme="minorHAnsi" w:hAnsiTheme="minorHAnsi"/>
          <w:color w:val="auto"/>
          <w:sz w:val="22"/>
          <w:szCs w:val="22"/>
          <w:lang w:val="lv-LV"/>
        </w:rPr>
        <w:t>garšu pastiprinošu</w:t>
      </w:r>
      <w:r w:rsidR="00F328AF" w:rsidRPr="00951034">
        <w:rPr>
          <w:rFonts w:asciiTheme="minorHAnsi" w:hAnsiTheme="minorHAnsi"/>
          <w:color w:val="auto"/>
          <w:sz w:val="22"/>
          <w:szCs w:val="22"/>
          <w:lang w:val="lv-LV"/>
        </w:rPr>
        <w:t xml:space="preserve"> piedevu ēdienam.</w:t>
      </w:r>
      <w:r>
        <w:rPr>
          <w:rFonts w:asciiTheme="minorHAnsi" w:hAnsiTheme="minorHAnsi"/>
          <w:color w:val="auto"/>
          <w:sz w:val="22"/>
          <w:szCs w:val="22"/>
          <w:lang w:val="lv-LV"/>
        </w:rPr>
        <w:t xml:space="preserve"> </w:t>
      </w:r>
    </w:p>
    <w:p w:rsidR="0036081B" w:rsidRDefault="0036081B" w:rsidP="00951034">
      <w:pPr>
        <w:ind w:left="-142"/>
        <w:jc w:val="both"/>
        <w:rPr>
          <w:rFonts w:asciiTheme="minorHAnsi" w:hAnsiTheme="minorHAnsi"/>
          <w:color w:val="auto"/>
          <w:sz w:val="22"/>
          <w:szCs w:val="22"/>
          <w:lang w:val="lv-LV"/>
        </w:rPr>
      </w:pPr>
    </w:p>
    <w:p w:rsidR="00FF69AD" w:rsidRDefault="00D65554" w:rsidP="00FF69AD">
      <w:pPr>
        <w:ind w:left="-142"/>
        <w:jc w:val="both"/>
        <w:rPr>
          <w:rFonts w:asciiTheme="minorHAnsi" w:hAnsiTheme="minorHAnsi"/>
          <w:color w:val="auto"/>
          <w:sz w:val="22"/>
          <w:szCs w:val="22"/>
          <w:lang w:val="lv-LV"/>
        </w:rPr>
      </w:pPr>
      <w:r w:rsidRPr="00951034">
        <w:rPr>
          <w:rFonts w:asciiTheme="minorHAnsi" w:hAnsiTheme="minorHAnsi"/>
          <w:color w:val="auto"/>
          <w:sz w:val="22"/>
          <w:szCs w:val="22"/>
          <w:lang w:val="lv-LV"/>
        </w:rPr>
        <w:t>Livonijas kulinārais ceļš</w:t>
      </w:r>
      <w:r w:rsidR="001939C7" w:rsidRPr="00951034">
        <w:rPr>
          <w:rFonts w:asciiTheme="minorHAnsi" w:hAnsiTheme="minorHAnsi"/>
          <w:color w:val="auto"/>
          <w:sz w:val="22"/>
          <w:szCs w:val="22"/>
          <w:lang w:val="lv-LV"/>
        </w:rPr>
        <w:t xml:space="preserve"> papildinās jau pazīstamo zīmolu „Latviešu virtuve”</w:t>
      </w:r>
      <w:r w:rsidR="00951034" w:rsidRPr="00951034">
        <w:rPr>
          <w:rFonts w:asciiTheme="minorHAnsi" w:hAnsiTheme="minorHAnsi"/>
          <w:color w:val="auto"/>
          <w:sz w:val="22"/>
          <w:szCs w:val="22"/>
          <w:lang w:val="lv-LV"/>
        </w:rPr>
        <w:t xml:space="preserve">. Tās ir </w:t>
      </w:r>
      <w:r w:rsidR="00B17E29" w:rsidRPr="00951034">
        <w:rPr>
          <w:rFonts w:asciiTheme="minorHAnsi" w:hAnsiTheme="minorHAnsi"/>
          <w:color w:val="auto"/>
          <w:sz w:val="22"/>
          <w:szCs w:val="22"/>
          <w:lang w:val="lv-LV"/>
        </w:rPr>
        <w:t>viet</w:t>
      </w:r>
      <w:r w:rsidR="00951034" w:rsidRPr="00951034">
        <w:rPr>
          <w:rFonts w:asciiTheme="minorHAnsi" w:hAnsiTheme="minorHAnsi"/>
          <w:color w:val="auto"/>
          <w:sz w:val="22"/>
          <w:szCs w:val="22"/>
          <w:lang w:val="lv-LV"/>
        </w:rPr>
        <w:t>as</w:t>
      </w:r>
      <w:r w:rsidR="00B17E29" w:rsidRPr="00951034">
        <w:rPr>
          <w:rFonts w:asciiTheme="minorHAnsi" w:hAnsiTheme="minorHAnsi"/>
          <w:color w:val="auto"/>
          <w:sz w:val="22"/>
          <w:szCs w:val="22"/>
          <w:lang w:val="lv-LV"/>
        </w:rPr>
        <w:t>, kur ēdienkartē nobaudāmi vismaz trīs latviešu ēdieni - mūsdienīgi vai paaudzēs pārmantoti, tradicionāli, kas balstās uz latviskām izejvi</w:t>
      </w:r>
      <w:r w:rsidR="00951034">
        <w:rPr>
          <w:rFonts w:asciiTheme="minorHAnsi" w:hAnsiTheme="minorHAnsi"/>
          <w:color w:val="auto"/>
          <w:sz w:val="22"/>
          <w:szCs w:val="22"/>
          <w:lang w:val="lv-LV"/>
        </w:rPr>
        <w:t>elām un mūsu tradīcijām</w:t>
      </w:r>
      <w:r w:rsidR="00B17E29" w:rsidRPr="00951034">
        <w:rPr>
          <w:rFonts w:asciiTheme="minorHAnsi" w:hAnsiTheme="minorHAnsi"/>
          <w:color w:val="auto"/>
          <w:sz w:val="22"/>
          <w:szCs w:val="22"/>
          <w:lang w:val="lv-LV"/>
        </w:rPr>
        <w:t>, ko paši uzskatām par "savējiem". Daudzi no tiem savu vietu ieņēmu</w:t>
      </w:r>
      <w:r w:rsidR="00951034">
        <w:rPr>
          <w:rFonts w:asciiTheme="minorHAnsi" w:hAnsiTheme="minorHAnsi"/>
          <w:color w:val="auto"/>
          <w:sz w:val="22"/>
          <w:szCs w:val="22"/>
          <w:lang w:val="lv-LV"/>
        </w:rPr>
        <w:t>ši Livonijas laikā.</w:t>
      </w:r>
      <w:r w:rsidR="00B17E29" w:rsidRPr="00951034">
        <w:rPr>
          <w:rFonts w:asciiTheme="minorHAnsi" w:hAnsiTheme="minorHAnsi"/>
          <w:color w:val="auto"/>
          <w:sz w:val="22"/>
          <w:szCs w:val="22"/>
          <w:lang w:val="lv-LV"/>
        </w:rPr>
        <w:t xml:space="preserve"> </w:t>
      </w:r>
      <w:r w:rsidR="00F328AF" w:rsidRPr="00951034">
        <w:rPr>
          <w:rFonts w:asciiTheme="minorHAnsi" w:hAnsiTheme="minorHAnsi"/>
          <w:color w:val="auto"/>
          <w:sz w:val="22"/>
          <w:szCs w:val="22"/>
          <w:lang w:val="lv-LV"/>
        </w:rPr>
        <w:t xml:space="preserve">Šis ceļš kā gardēžu tūrisma maršruts uzsvērs </w:t>
      </w:r>
      <w:r w:rsidR="00951034">
        <w:rPr>
          <w:rFonts w:asciiTheme="minorHAnsi" w:hAnsiTheme="minorHAnsi"/>
          <w:color w:val="auto"/>
          <w:sz w:val="22"/>
          <w:szCs w:val="22"/>
          <w:lang w:val="lv-LV"/>
        </w:rPr>
        <w:t xml:space="preserve">gan </w:t>
      </w:r>
      <w:r w:rsidR="00F328AF" w:rsidRPr="00951034">
        <w:rPr>
          <w:rFonts w:asciiTheme="minorHAnsi" w:hAnsiTheme="minorHAnsi"/>
          <w:color w:val="auto"/>
          <w:sz w:val="22"/>
          <w:szCs w:val="22"/>
          <w:lang w:val="lv-LV"/>
        </w:rPr>
        <w:t xml:space="preserve">mūsu kopīgās virtuves iezīmes ar kaimiņiem igauņiem, </w:t>
      </w:r>
      <w:r w:rsidR="00951034">
        <w:rPr>
          <w:rFonts w:asciiTheme="minorHAnsi" w:hAnsiTheme="minorHAnsi"/>
          <w:color w:val="auto"/>
          <w:sz w:val="22"/>
          <w:szCs w:val="22"/>
          <w:lang w:val="lv-LV"/>
        </w:rPr>
        <w:t xml:space="preserve">gan arī atšķirības un unikalitāti, </w:t>
      </w:r>
      <w:r w:rsidR="00F328AF" w:rsidRPr="00951034">
        <w:rPr>
          <w:rFonts w:asciiTheme="minorHAnsi" w:hAnsiTheme="minorHAnsi"/>
          <w:color w:val="auto"/>
          <w:sz w:val="22"/>
          <w:szCs w:val="22"/>
          <w:lang w:val="lv-LV"/>
        </w:rPr>
        <w:t>dodot ideju un motivāciju</w:t>
      </w:r>
      <w:r w:rsidR="00951034">
        <w:rPr>
          <w:rFonts w:asciiTheme="minorHAnsi" w:hAnsiTheme="minorHAnsi"/>
          <w:color w:val="auto"/>
          <w:sz w:val="22"/>
          <w:szCs w:val="22"/>
          <w:lang w:val="lv-LV"/>
        </w:rPr>
        <w:t xml:space="preserve"> apceļot abas valstis.</w:t>
      </w:r>
      <w:r w:rsidR="0036081B">
        <w:rPr>
          <w:rFonts w:asciiTheme="minorHAnsi" w:hAnsiTheme="minorHAnsi"/>
          <w:color w:val="auto"/>
          <w:sz w:val="22"/>
          <w:szCs w:val="22"/>
          <w:lang w:val="lv-LV"/>
        </w:rPr>
        <w:t xml:space="preserve"> Projekta laikā žurnālisti un blogeri tiks aicināti izmēģināt gardēžu maršrutu, baudīt ēdienus un popularizēt šo piedzīvojumu plašākai sabiedrībai. Tiks izdota arī Livonijas kulinārā ceļa karte un informācija vienmēr atrodama LLTA „Lauku ceļotājs” un citu projekta partneru mājas lapās.</w:t>
      </w:r>
    </w:p>
    <w:p w:rsidR="00FF69AD" w:rsidRDefault="00FF69AD" w:rsidP="00FF69AD">
      <w:pPr>
        <w:ind w:left="-142"/>
        <w:jc w:val="both"/>
        <w:rPr>
          <w:rFonts w:asciiTheme="minorHAnsi" w:hAnsiTheme="minorHAnsi"/>
          <w:color w:val="auto"/>
          <w:sz w:val="22"/>
          <w:szCs w:val="22"/>
          <w:lang w:val="lv-LV"/>
        </w:rPr>
      </w:pPr>
    </w:p>
    <w:p w:rsidR="00FF69AD" w:rsidRPr="000961D1" w:rsidRDefault="00951034" w:rsidP="00FF69AD">
      <w:pPr>
        <w:ind w:left="-142"/>
        <w:jc w:val="both"/>
        <w:rPr>
          <w:rFonts w:asciiTheme="minorHAnsi" w:hAnsiTheme="minorHAnsi"/>
          <w:i/>
          <w:color w:val="auto"/>
          <w:sz w:val="22"/>
          <w:szCs w:val="22"/>
          <w:lang w:val="lv-LV"/>
        </w:rPr>
      </w:pPr>
      <w:r w:rsidRPr="000961D1">
        <w:rPr>
          <w:rFonts w:asciiTheme="minorHAnsi" w:hAnsiTheme="minorHAnsi"/>
          <w:i/>
          <w:color w:val="auto"/>
          <w:sz w:val="22"/>
          <w:szCs w:val="22"/>
          <w:u w:val="single"/>
          <w:lang w:val="lv-LV"/>
        </w:rPr>
        <w:t>Uzziņai</w:t>
      </w:r>
      <w:r w:rsidRPr="000961D1">
        <w:rPr>
          <w:rFonts w:asciiTheme="minorHAnsi" w:hAnsiTheme="minorHAnsi"/>
          <w:i/>
          <w:color w:val="auto"/>
          <w:sz w:val="22"/>
          <w:szCs w:val="22"/>
          <w:lang w:val="lv-LV"/>
        </w:rPr>
        <w:t xml:space="preserve">: </w:t>
      </w:r>
      <w:r w:rsidR="0036081B" w:rsidRPr="000961D1">
        <w:rPr>
          <w:rFonts w:asciiTheme="minorHAnsi" w:hAnsiTheme="minorHAnsi"/>
          <w:i/>
          <w:color w:val="auto"/>
          <w:sz w:val="22"/>
          <w:szCs w:val="22"/>
          <w:lang w:val="lv-LV"/>
        </w:rPr>
        <w:t>Livonija ir vēsturisks reģions mūsdienu Latvijas un Igaunijas teritorijā. Livonijas valsts izveidojās 13.gs, kad dažādu baltu un somu cilšu teritorijas iekaroja Livonijas jeb Zobenbrāļu ordenis.</w:t>
      </w:r>
      <w:r w:rsidR="00FF69AD" w:rsidRPr="000961D1">
        <w:rPr>
          <w:rFonts w:asciiTheme="minorHAnsi" w:hAnsiTheme="minorHAnsi"/>
          <w:i/>
          <w:color w:val="auto"/>
          <w:sz w:val="22"/>
          <w:szCs w:val="22"/>
          <w:lang w:val="lv-LV"/>
        </w:rPr>
        <w:t xml:space="preserve"> Tā sabruka 16.gs. Livonijas kara rezultātā. Livonijas laikā uzplauka tirdzniecība starp valstīm. Vecā Eiropa un vēlāk arī Livonija iepazina garšvielas – piparus, kanēli, muskatriekstu, sinepes...jo turīgāks bija kungs, jo vairāk garšvielu tika lietotas viņa virtuvē. Nabagie dzēra alu, miestiņu vai sidru, kamēr turīgie slāpes veldzēja ar dažādiem vīniem. Ūdeni tolaik dzēra maz, jo tīrs ūdens bija grūti pieejams. L</w:t>
      </w:r>
      <w:r w:rsidR="00732D40" w:rsidRPr="000961D1">
        <w:rPr>
          <w:rFonts w:asciiTheme="minorHAnsi" w:hAnsiTheme="minorHAnsi"/>
          <w:i/>
          <w:color w:val="auto"/>
          <w:sz w:val="22"/>
          <w:szCs w:val="22"/>
          <w:lang w:val="lv-LV"/>
        </w:rPr>
        <w:t xml:space="preserve">ivonijas laikā </w:t>
      </w:r>
      <w:r w:rsidR="00FF69AD" w:rsidRPr="000961D1">
        <w:rPr>
          <w:rFonts w:asciiTheme="minorHAnsi" w:hAnsiTheme="minorHAnsi"/>
          <w:i/>
          <w:color w:val="auto"/>
          <w:sz w:val="22"/>
          <w:szCs w:val="22"/>
          <w:lang w:val="lv-LV"/>
        </w:rPr>
        <w:t xml:space="preserve">pamazām izzuda krasās atšķirības starp vienkāršo ļaužu un kungu ēdienkartēm. Arī zemnieki un kalpotāji iemācījās gatavot </w:t>
      </w:r>
      <w:r w:rsidR="00732D40" w:rsidRPr="000961D1">
        <w:rPr>
          <w:rFonts w:asciiTheme="minorHAnsi" w:hAnsiTheme="minorHAnsi"/>
          <w:i/>
          <w:color w:val="auto"/>
          <w:sz w:val="22"/>
          <w:szCs w:val="22"/>
          <w:lang w:val="lv-LV"/>
        </w:rPr>
        <w:t>un novērtēt garšīgus ēdienus.</w:t>
      </w:r>
    </w:p>
    <w:p w:rsidR="00FF69AD" w:rsidRDefault="00FF69AD" w:rsidP="00FF69AD">
      <w:pPr>
        <w:ind w:left="-142"/>
        <w:jc w:val="both"/>
        <w:rPr>
          <w:rFonts w:asciiTheme="minorHAnsi" w:hAnsiTheme="minorHAnsi"/>
          <w:color w:val="auto"/>
          <w:sz w:val="22"/>
          <w:szCs w:val="22"/>
          <w:lang w:val="lv-LV"/>
        </w:rPr>
      </w:pPr>
    </w:p>
    <w:p w:rsidR="00573165" w:rsidRDefault="00732D40" w:rsidP="00573165">
      <w:pPr>
        <w:ind w:left="-142"/>
        <w:rPr>
          <w:rFonts w:asciiTheme="minorHAnsi" w:hAnsiTheme="minorHAnsi"/>
          <w:color w:val="auto"/>
          <w:sz w:val="22"/>
          <w:szCs w:val="22"/>
          <w:lang w:val="lv-LV"/>
        </w:rPr>
      </w:pPr>
      <w:r>
        <w:rPr>
          <w:rFonts w:asciiTheme="minorHAnsi" w:hAnsiTheme="minorHAnsi"/>
          <w:color w:val="auto"/>
          <w:sz w:val="22"/>
          <w:szCs w:val="22"/>
          <w:lang w:val="lv-LV"/>
        </w:rPr>
        <w:t xml:space="preserve">Projekta partneri: Igaunijas lauksaimniecības un tirdzniecības kamera, Igaunijas lauku tūrisma asociācija, Latvijas lauku tūrisma asociācija „Lauku ceļotājs”, Vidzemes plānošanas reģions, </w:t>
      </w:r>
      <w:r w:rsidR="00694402" w:rsidRPr="00951034">
        <w:rPr>
          <w:rFonts w:asciiTheme="minorHAnsi" w:hAnsiTheme="minorHAnsi"/>
          <w:color w:val="auto"/>
          <w:sz w:val="22"/>
          <w:szCs w:val="22"/>
          <w:lang w:val="lv-LV"/>
        </w:rPr>
        <w:t>Jõgeva</w:t>
      </w:r>
      <w:r>
        <w:rPr>
          <w:rFonts w:asciiTheme="minorHAnsi" w:hAnsiTheme="minorHAnsi"/>
          <w:color w:val="auto"/>
          <w:sz w:val="22"/>
          <w:szCs w:val="22"/>
          <w:lang w:val="lv-LV"/>
        </w:rPr>
        <w:t xml:space="preserve"> pašvaldības attīstības un uzņēmējdarbības centrs, Taru pašvaldības tūrisma organizācija, Valgas attīstības aģentūra.</w:t>
      </w:r>
    </w:p>
    <w:p w:rsidR="00124B3D" w:rsidRDefault="00124B3D" w:rsidP="00573165">
      <w:pPr>
        <w:ind w:left="-142"/>
        <w:rPr>
          <w:rFonts w:asciiTheme="minorHAnsi" w:hAnsiTheme="minorHAnsi"/>
          <w:color w:val="auto"/>
          <w:sz w:val="22"/>
          <w:szCs w:val="22"/>
          <w:lang w:val="lv-LV"/>
        </w:rPr>
      </w:pPr>
    </w:p>
    <w:p w:rsidR="00124B3D" w:rsidRDefault="00124B3D" w:rsidP="00573165">
      <w:pPr>
        <w:ind w:left="-142"/>
        <w:rPr>
          <w:rFonts w:asciiTheme="minorHAnsi" w:hAnsiTheme="minorHAnsi"/>
          <w:color w:val="auto"/>
          <w:sz w:val="22"/>
          <w:szCs w:val="22"/>
          <w:lang w:val="lv-LV"/>
        </w:rPr>
      </w:pPr>
      <w:r w:rsidRPr="00124B3D">
        <w:rPr>
          <w:rFonts w:asciiTheme="minorHAnsi" w:hAnsiTheme="minorHAnsi"/>
          <w:color w:val="auto"/>
          <w:sz w:val="22"/>
          <w:szCs w:val="22"/>
          <w:lang w:val="lv-LV"/>
        </w:rPr>
        <w:t>Projekts “Livonijas kulinārais ceļš” īstenots “Interreg Estonia-Latvia” programmas ietvaros no Eiropas Reģionālā attīstības fonda.</w:t>
      </w:r>
    </w:p>
    <w:p w:rsidR="006B4A2B" w:rsidRDefault="006B4A2B" w:rsidP="00573165">
      <w:pPr>
        <w:ind w:left="-142"/>
        <w:rPr>
          <w:rFonts w:asciiTheme="minorHAnsi" w:hAnsiTheme="minorHAnsi"/>
          <w:i/>
          <w:color w:val="FF0000"/>
          <w:sz w:val="22"/>
          <w:szCs w:val="22"/>
          <w:lang w:val="lv-LV"/>
        </w:rPr>
      </w:pPr>
    </w:p>
    <w:p w:rsidR="006B4A2B" w:rsidRPr="00124B3D" w:rsidRDefault="006B4A2B" w:rsidP="00573165">
      <w:pPr>
        <w:ind w:left="-142"/>
        <w:rPr>
          <w:rFonts w:asciiTheme="minorHAnsi" w:hAnsiTheme="minorHAnsi"/>
          <w:i/>
          <w:color w:val="auto"/>
          <w:sz w:val="22"/>
          <w:szCs w:val="22"/>
          <w:lang w:val="lv-LV"/>
        </w:rPr>
      </w:pPr>
      <w:r w:rsidRPr="00124B3D">
        <w:rPr>
          <w:rFonts w:asciiTheme="minorHAnsi" w:hAnsiTheme="minorHAnsi"/>
          <w:i/>
          <w:color w:val="auto"/>
          <w:sz w:val="22"/>
          <w:szCs w:val="22"/>
          <w:lang w:val="lv-LV"/>
        </w:rPr>
        <w:t>Augstākminē</w:t>
      </w:r>
      <w:r w:rsidR="00D157B7" w:rsidRPr="00124B3D">
        <w:rPr>
          <w:rFonts w:asciiTheme="minorHAnsi" w:hAnsiTheme="minorHAnsi"/>
          <w:i/>
          <w:color w:val="auto"/>
          <w:sz w:val="22"/>
          <w:szCs w:val="22"/>
          <w:lang w:val="lv-LV"/>
        </w:rPr>
        <w:t xml:space="preserve">tā </w:t>
      </w:r>
      <w:r w:rsidRPr="00124B3D">
        <w:rPr>
          <w:rFonts w:asciiTheme="minorHAnsi" w:hAnsiTheme="minorHAnsi"/>
          <w:i/>
          <w:color w:val="auto"/>
          <w:sz w:val="22"/>
          <w:szCs w:val="22"/>
          <w:lang w:val="lv-LV"/>
        </w:rPr>
        <w:t>publi</w:t>
      </w:r>
      <w:r w:rsidR="00763BCE" w:rsidRPr="00124B3D">
        <w:rPr>
          <w:rFonts w:asciiTheme="minorHAnsi" w:hAnsiTheme="minorHAnsi"/>
          <w:i/>
          <w:color w:val="auto"/>
          <w:sz w:val="22"/>
          <w:szCs w:val="22"/>
          <w:lang w:val="lv-LV"/>
        </w:rPr>
        <w:t>kācija</w:t>
      </w:r>
      <w:r w:rsidRPr="00124B3D">
        <w:rPr>
          <w:rFonts w:asciiTheme="minorHAnsi" w:hAnsiTheme="minorHAnsi"/>
          <w:i/>
          <w:color w:val="auto"/>
          <w:sz w:val="22"/>
          <w:szCs w:val="22"/>
          <w:lang w:val="lv-LV"/>
        </w:rPr>
        <w:t xml:space="preserve"> atspoguļo autora viedokli un Igaunijas-Latvijas programmas vadošā iestāde neatbild par tajā ietvertās informācijas iespējamo izmantošanu.</w:t>
      </w:r>
    </w:p>
    <w:p w:rsidR="005F7870" w:rsidRPr="00951034" w:rsidRDefault="005F7870" w:rsidP="005F7870">
      <w:pPr>
        <w:widowControl/>
        <w:suppressAutoHyphens w:val="0"/>
        <w:autoSpaceDE/>
        <w:jc w:val="right"/>
        <w:rPr>
          <w:rFonts w:asciiTheme="minorHAnsi" w:eastAsia="Times New Roman" w:hAnsiTheme="minorHAnsi"/>
          <w:color w:val="auto"/>
          <w:sz w:val="22"/>
          <w:szCs w:val="22"/>
          <w:lang w:val="lv-LV" w:eastAsia="lv-LV"/>
        </w:rPr>
      </w:pPr>
      <w:r w:rsidRPr="00951034">
        <w:rPr>
          <w:rFonts w:asciiTheme="minorHAnsi" w:eastAsia="Times New Roman" w:hAnsiTheme="minorHAnsi"/>
          <w:color w:val="auto"/>
          <w:sz w:val="22"/>
          <w:szCs w:val="22"/>
          <w:lang w:val="lv-LV" w:eastAsia="lv-LV"/>
        </w:rPr>
        <w:t>Papildu</w:t>
      </w:r>
      <w:r w:rsidR="007E4BF0">
        <w:rPr>
          <w:rFonts w:asciiTheme="minorHAnsi" w:eastAsia="Times New Roman" w:hAnsiTheme="minorHAnsi"/>
          <w:color w:val="auto"/>
          <w:sz w:val="22"/>
          <w:szCs w:val="22"/>
          <w:lang w:val="lv-LV" w:eastAsia="lv-LV"/>
        </w:rPr>
        <w:t>s</w:t>
      </w:r>
      <w:r w:rsidRPr="00951034">
        <w:rPr>
          <w:rFonts w:asciiTheme="minorHAnsi" w:eastAsia="Times New Roman" w:hAnsiTheme="minorHAnsi"/>
          <w:color w:val="auto"/>
          <w:sz w:val="22"/>
          <w:szCs w:val="22"/>
          <w:lang w:val="lv-LV" w:eastAsia="lv-LV"/>
        </w:rPr>
        <w:t xml:space="preserve"> informācija:</w:t>
      </w:r>
    </w:p>
    <w:p w:rsidR="00DA05A1" w:rsidRDefault="005F7870" w:rsidP="005F7870">
      <w:pPr>
        <w:widowControl/>
        <w:suppressAutoHyphens w:val="0"/>
        <w:autoSpaceDE/>
        <w:jc w:val="right"/>
        <w:rPr>
          <w:rFonts w:asciiTheme="minorHAnsi" w:eastAsia="Times New Roman" w:hAnsiTheme="minorHAnsi"/>
          <w:color w:val="auto"/>
          <w:sz w:val="22"/>
          <w:szCs w:val="22"/>
          <w:lang w:val="lv-LV" w:eastAsia="lv-LV"/>
        </w:rPr>
      </w:pPr>
      <w:r w:rsidRPr="00951034">
        <w:rPr>
          <w:rFonts w:asciiTheme="minorHAnsi" w:eastAsia="Times New Roman" w:hAnsiTheme="minorHAnsi"/>
          <w:color w:val="auto"/>
          <w:sz w:val="22"/>
          <w:szCs w:val="22"/>
          <w:lang w:val="lv-LV" w:eastAsia="lv-LV"/>
        </w:rPr>
        <w:t>Latvijas Lauku tūrisma asociācija „Lauku Ceļotājs”</w:t>
      </w:r>
    </w:p>
    <w:p w:rsidR="00DA05A1" w:rsidRPr="00DA05A1" w:rsidRDefault="00DA05A1" w:rsidP="00DA05A1">
      <w:pPr>
        <w:widowControl/>
        <w:suppressAutoHyphens w:val="0"/>
        <w:autoSpaceDE/>
        <w:jc w:val="right"/>
        <w:rPr>
          <w:rFonts w:asciiTheme="minorHAnsi" w:eastAsia="Times New Roman" w:hAnsiTheme="minorHAnsi"/>
          <w:color w:val="000000" w:themeColor="text1"/>
          <w:sz w:val="22"/>
          <w:szCs w:val="22"/>
          <w:lang w:val="lv-LV" w:eastAsia="lv-LV"/>
        </w:rPr>
      </w:pPr>
      <w:r w:rsidRPr="00DA05A1">
        <w:rPr>
          <w:rFonts w:asciiTheme="minorHAnsi" w:eastAsia="Times New Roman" w:hAnsiTheme="minorHAnsi"/>
          <w:color w:val="000000" w:themeColor="text1"/>
          <w:sz w:val="22"/>
          <w:szCs w:val="22"/>
          <w:lang w:val="lv-LV" w:eastAsia="lv-LV"/>
        </w:rPr>
        <w:lastRenderedPageBreak/>
        <w:t>Kontaktpersona – Inese Riekstiņa</w:t>
      </w:r>
    </w:p>
    <w:p w:rsidR="00DA05A1" w:rsidRPr="00DA05A1" w:rsidRDefault="00DA05A1" w:rsidP="00DA05A1">
      <w:pPr>
        <w:widowControl/>
        <w:suppressAutoHyphens w:val="0"/>
        <w:autoSpaceDE/>
        <w:jc w:val="right"/>
        <w:rPr>
          <w:rFonts w:asciiTheme="minorHAnsi" w:eastAsia="Times New Roman" w:hAnsiTheme="minorHAnsi"/>
          <w:color w:val="000000" w:themeColor="text1"/>
          <w:sz w:val="22"/>
          <w:szCs w:val="22"/>
          <w:lang w:val="lv-LV" w:eastAsia="lv-LV"/>
        </w:rPr>
      </w:pPr>
      <w:r w:rsidRPr="00DA05A1">
        <w:rPr>
          <w:rFonts w:asciiTheme="minorHAnsi" w:eastAsia="Times New Roman" w:hAnsiTheme="minorHAnsi"/>
          <w:color w:val="000000" w:themeColor="text1"/>
          <w:sz w:val="22"/>
          <w:szCs w:val="22"/>
          <w:lang w:val="lv-LV" w:eastAsia="lv-LV"/>
        </w:rPr>
        <w:t>“Livonijas kulinārais ceļš” projekta vadītāja</w:t>
      </w:r>
    </w:p>
    <w:p w:rsidR="00DA05A1" w:rsidRPr="00DA05A1" w:rsidRDefault="00DA05A1" w:rsidP="00DA05A1">
      <w:pPr>
        <w:widowControl/>
        <w:suppressAutoHyphens w:val="0"/>
        <w:autoSpaceDE/>
        <w:jc w:val="right"/>
        <w:rPr>
          <w:rFonts w:asciiTheme="minorHAnsi" w:eastAsia="Times New Roman" w:hAnsiTheme="minorHAnsi"/>
          <w:color w:val="000000" w:themeColor="text1"/>
          <w:sz w:val="22"/>
          <w:szCs w:val="22"/>
          <w:lang w:val="lv-LV" w:eastAsia="lv-LV"/>
        </w:rPr>
      </w:pPr>
      <w:r w:rsidRPr="00DA05A1">
        <w:rPr>
          <w:rFonts w:asciiTheme="minorHAnsi" w:eastAsia="Times New Roman" w:hAnsiTheme="minorHAnsi"/>
          <w:color w:val="000000" w:themeColor="text1"/>
          <w:sz w:val="22"/>
          <w:szCs w:val="22"/>
          <w:lang w:val="lv-LV" w:eastAsia="lv-LV"/>
        </w:rPr>
        <w:t>Tel. +371 29 462 024</w:t>
      </w:r>
    </w:p>
    <w:p w:rsidR="00DA05A1" w:rsidRDefault="001C4505" w:rsidP="00DA05A1">
      <w:pPr>
        <w:widowControl/>
        <w:suppressAutoHyphens w:val="0"/>
        <w:autoSpaceDE/>
        <w:jc w:val="right"/>
        <w:rPr>
          <w:rFonts w:asciiTheme="minorHAnsi" w:eastAsia="Times New Roman" w:hAnsiTheme="minorHAnsi"/>
          <w:color w:val="FF0000"/>
          <w:sz w:val="22"/>
          <w:szCs w:val="22"/>
          <w:lang w:val="lv-LV" w:eastAsia="lv-LV"/>
        </w:rPr>
      </w:pPr>
      <w:hyperlink r:id="rId7" w:history="1">
        <w:r w:rsidR="00DA05A1">
          <w:rPr>
            <w:rStyle w:val="Hyperlink"/>
            <w:rFonts w:asciiTheme="minorHAnsi" w:eastAsia="Times New Roman" w:hAnsiTheme="minorHAnsi"/>
            <w:sz w:val="22"/>
            <w:szCs w:val="22"/>
            <w:lang w:val="lv-LV" w:eastAsia="lv-LV"/>
          </w:rPr>
          <w:t>inese@celotajs.lv</w:t>
        </w:r>
      </w:hyperlink>
    </w:p>
    <w:sectPr w:rsidR="00DA05A1" w:rsidSect="00763251">
      <w:headerReference w:type="default" r:id="rId8"/>
      <w:footerReference w:type="default" r:id="rId9"/>
      <w:pgSz w:w="11906" w:h="16838"/>
      <w:pgMar w:top="1960" w:right="991" w:bottom="1134" w:left="1440" w:header="142"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7A" w:rsidRDefault="00C41D7A">
      <w:r>
        <w:separator/>
      </w:r>
    </w:p>
  </w:endnote>
  <w:endnote w:type="continuationSeparator" w:id="0">
    <w:p w:rsidR="00C41D7A" w:rsidRDefault="00C4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BA" w:rsidRDefault="00780E55">
    <w:pPr>
      <w:pStyle w:val="Footer"/>
      <w:jc w:val="center"/>
      <w:rPr>
        <w:lang w:val="lv-LV" w:eastAsia="lv-LV"/>
      </w:rPr>
    </w:pPr>
    <w:r>
      <w:rPr>
        <w:noProof/>
        <w:lang w:val="en-US" w:eastAsia="en-US"/>
      </w:rPr>
      <w:drawing>
        <wp:anchor distT="0" distB="0" distL="0" distR="0" simplePos="0" relativeHeight="251656704" behindDoc="0" locked="0" layoutInCell="1" allowOverlap="1">
          <wp:simplePos x="0" y="0"/>
          <wp:positionH relativeFrom="column">
            <wp:align>center</wp:align>
          </wp:positionH>
          <wp:positionV relativeFrom="paragraph">
            <wp:posOffset>-169545</wp:posOffset>
          </wp:positionV>
          <wp:extent cx="5730875" cy="599440"/>
          <wp:effectExtent l="19050" t="0" r="317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30875" cy="59944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7A" w:rsidRDefault="00C41D7A">
      <w:r>
        <w:separator/>
      </w:r>
    </w:p>
  </w:footnote>
  <w:footnote w:type="continuationSeparator" w:id="0">
    <w:p w:rsidR="00C41D7A" w:rsidRDefault="00C4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BA" w:rsidRDefault="00780E55">
    <w:pPr>
      <w:pStyle w:val="Header"/>
      <w:jc w:val="center"/>
      <w:rPr>
        <w:lang w:val="lv-LV" w:eastAsia="lv-LV"/>
      </w:rPr>
    </w:pPr>
    <w:r>
      <w:rPr>
        <w:noProof/>
        <w:lang w:val="en-US" w:eastAsia="en-US"/>
      </w:rPr>
      <w:drawing>
        <wp:anchor distT="0" distB="0" distL="114300" distR="114300" simplePos="0" relativeHeight="251658752" behindDoc="0" locked="0" layoutInCell="1" allowOverlap="1">
          <wp:simplePos x="0" y="0"/>
          <wp:positionH relativeFrom="column">
            <wp:posOffset>2788920</wp:posOffset>
          </wp:positionH>
          <wp:positionV relativeFrom="paragraph">
            <wp:posOffset>260985</wp:posOffset>
          </wp:positionV>
          <wp:extent cx="2476500" cy="825500"/>
          <wp:effectExtent l="19050" t="0" r="0" b="0"/>
          <wp:wrapSquare wrapText="right"/>
          <wp:docPr id="3" name="Picture 3" descr="Full colour_all inclu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colour_all inclusive"/>
                  <pic:cNvPicPr>
                    <a:picLocks noChangeAspect="1" noChangeArrowheads="1"/>
                  </pic:cNvPicPr>
                </pic:nvPicPr>
                <pic:blipFill>
                  <a:blip r:embed="rId1"/>
                  <a:srcRect/>
                  <a:stretch>
                    <a:fillRect/>
                  </a:stretch>
                </pic:blipFill>
                <pic:spPr bwMode="auto">
                  <a:xfrm>
                    <a:off x="0" y="0"/>
                    <a:ext cx="2476500" cy="825500"/>
                  </a:xfrm>
                  <a:prstGeom prst="rect">
                    <a:avLst/>
                  </a:prstGeom>
                  <a:noFill/>
                  <a:ln w="9525">
                    <a:noFill/>
                    <a:miter lim="800000"/>
                    <a:headEnd/>
                    <a:tailEnd/>
                  </a:ln>
                </pic:spPr>
              </pic:pic>
            </a:graphicData>
          </a:graphic>
        </wp:anchor>
      </w:drawing>
    </w:r>
    <w:r>
      <w:rPr>
        <w:noProof/>
        <w:lang w:val="en-US" w:eastAsia="en-US"/>
      </w:rPr>
      <w:drawing>
        <wp:anchor distT="0" distB="0" distL="0" distR="0" simplePos="0" relativeHeight="251657728" behindDoc="0" locked="0" layoutInCell="1" allowOverlap="1">
          <wp:simplePos x="0" y="0"/>
          <wp:positionH relativeFrom="column">
            <wp:posOffset>1075055</wp:posOffset>
          </wp:positionH>
          <wp:positionV relativeFrom="paragraph">
            <wp:posOffset>-23495</wp:posOffset>
          </wp:positionV>
          <wp:extent cx="1564005" cy="128524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64005" cy="128524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Heading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0500005"/>
    <w:multiLevelType w:val="hybridMultilevel"/>
    <w:tmpl w:val="EF40F4EE"/>
    <w:lvl w:ilvl="0" w:tplc="18D4CC8E">
      <w:start w:val="1"/>
      <w:numFmt w:val="bullet"/>
      <w:lvlText w:val="•"/>
      <w:lvlJc w:val="left"/>
      <w:pPr>
        <w:tabs>
          <w:tab w:val="num" w:pos="720"/>
        </w:tabs>
        <w:ind w:left="720" w:hanging="360"/>
      </w:pPr>
      <w:rPr>
        <w:rFonts w:ascii="Arial" w:hAnsi="Arial" w:hint="default"/>
      </w:rPr>
    </w:lvl>
    <w:lvl w:ilvl="1" w:tplc="14905BBC" w:tentative="1">
      <w:start w:val="1"/>
      <w:numFmt w:val="bullet"/>
      <w:lvlText w:val="•"/>
      <w:lvlJc w:val="left"/>
      <w:pPr>
        <w:tabs>
          <w:tab w:val="num" w:pos="1440"/>
        </w:tabs>
        <w:ind w:left="1440" w:hanging="360"/>
      </w:pPr>
      <w:rPr>
        <w:rFonts w:ascii="Arial" w:hAnsi="Arial" w:hint="default"/>
      </w:rPr>
    </w:lvl>
    <w:lvl w:ilvl="2" w:tplc="C17E9F28" w:tentative="1">
      <w:start w:val="1"/>
      <w:numFmt w:val="bullet"/>
      <w:lvlText w:val="•"/>
      <w:lvlJc w:val="left"/>
      <w:pPr>
        <w:tabs>
          <w:tab w:val="num" w:pos="2160"/>
        </w:tabs>
        <w:ind w:left="2160" w:hanging="360"/>
      </w:pPr>
      <w:rPr>
        <w:rFonts w:ascii="Arial" w:hAnsi="Arial" w:hint="default"/>
      </w:rPr>
    </w:lvl>
    <w:lvl w:ilvl="3" w:tplc="2CCCE8C4" w:tentative="1">
      <w:start w:val="1"/>
      <w:numFmt w:val="bullet"/>
      <w:lvlText w:val="•"/>
      <w:lvlJc w:val="left"/>
      <w:pPr>
        <w:tabs>
          <w:tab w:val="num" w:pos="2880"/>
        </w:tabs>
        <w:ind w:left="2880" w:hanging="360"/>
      </w:pPr>
      <w:rPr>
        <w:rFonts w:ascii="Arial" w:hAnsi="Arial" w:hint="default"/>
      </w:rPr>
    </w:lvl>
    <w:lvl w:ilvl="4" w:tplc="51B4012A" w:tentative="1">
      <w:start w:val="1"/>
      <w:numFmt w:val="bullet"/>
      <w:lvlText w:val="•"/>
      <w:lvlJc w:val="left"/>
      <w:pPr>
        <w:tabs>
          <w:tab w:val="num" w:pos="3600"/>
        </w:tabs>
        <w:ind w:left="3600" w:hanging="360"/>
      </w:pPr>
      <w:rPr>
        <w:rFonts w:ascii="Arial" w:hAnsi="Arial" w:hint="default"/>
      </w:rPr>
    </w:lvl>
    <w:lvl w:ilvl="5" w:tplc="0DD869E0" w:tentative="1">
      <w:start w:val="1"/>
      <w:numFmt w:val="bullet"/>
      <w:lvlText w:val="•"/>
      <w:lvlJc w:val="left"/>
      <w:pPr>
        <w:tabs>
          <w:tab w:val="num" w:pos="4320"/>
        </w:tabs>
        <w:ind w:left="4320" w:hanging="360"/>
      </w:pPr>
      <w:rPr>
        <w:rFonts w:ascii="Arial" w:hAnsi="Arial" w:hint="default"/>
      </w:rPr>
    </w:lvl>
    <w:lvl w:ilvl="6" w:tplc="395006B8" w:tentative="1">
      <w:start w:val="1"/>
      <w:numFmt w:val="bullet"/>
      <w:lvlText w:val="•"/>
      <w:lvlJc w:val="left"/>
      <w:pPr>
        <w:tabs>
          <w:tab w:val="num" w:pos="5040"/>
        </w:tabs>
        <w:ind w:left="5040" w:hanging="360"/>
      </w:pPr>
      <w:rPr>
        <w:rFonts w:ascii="Arial" w:hAnsi="Arial" w:hint="default"/>
      </w:rPr>
    </w:lvl>
    <w:lvl w:ilvl="7" w:tplc="196496A8" w:tentative="1">
      <w:start w:val="1"/>
      <w:numFmt w:val="bullet"/>
      <w:lvlText w:val="•"/>
      <w:lvlJc w:val="left"/>
      <w:pPr>
        <w:tabs>
          <w:tab w:val="num" w:pos="5760"/>
        </w:tabs>
        <w:ind w:left="5760" w:hanging="360"/>
      </w:pPr>
      <w:rPr>
        <w:rFonts w:ascii="Arial" w:hAnsi="Arial" w:hint="default"/>
      </w:rPr>
    </w:lvl>
    <w:lvl w:ilvl="8" w:tplc="22B4B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014C91"/>
    <w:multiLevelType w:val="hybridMultilevel"/>
    <w:tmpl w:val="3CF8563A"/>
    <w:lvl w:ilvl="0" w:tplc="5BDEBBD0">
      <w:start w:val="1"/>
      <w:numFmt w:val="bullet"/>
      <w:lvlText w:val="•"/>
      <w:lvlJc w:val="left"/>
      <w:pPr>
        <w:tabs>
          <w:tab w:val="num" w:pos="720"/>
        </w:tabs>
        <w:ind w:left="720" w:hanging="360"/>
      </w:pPr>
      <w:rPr>
        <w:rFonts w:ascii="Arial" w:hAnsi="Arial" w:hint="default"/>
      </w:rPr>
    </w:lvl>
    <w:lvl w:ilvl="1" w:tplc="A0B4C346" w:tentative="1">
      <w:start w:val="1"/>
      <w:numFmt w:val="bullet"/>
      <w:lvlText w:val="•"/>
      <w:lvlJc w:val="left"/>
      <w:pPr>
        <w:tabs>
          <w:tab w:val="num" w:pos="1440"/>
        </w:tabs>
        <w:ind w:left="1440" w:hanging="360"/>
      </w:pPr>
      <w:rPr>
        <w:rFonts w:ascii="Arial" w:hAnsi="Arial" w:hint="default"/>
      </w:rPr>
    </w:lvl>
    <w:lvl w:ilvl="2" w:tplc="E58810A2" w:tentative="1">
      <w:start w:val="1"/>
      <w:numFmt w:val="bullet"/>
      <w:lvlText w:val="•"/>
      <w:lvlJc w:val="left"/>
      <w:pPr>
        <w:tabs>
          <w:tab w:val="num" w:pos="2160"/>
        </w:tabs>
        <w:ind w:left="2160" w:hanging="360"/>
      </w:pPr>
      <w:rPr>
        <w:rFonts w:ascii="Arial" w:hAnsi="Arial" w:hint="default"/>
      </w:rPr>
    </w:lvl>
    <w:lvl w:ilvl="3" w:tplc="6790822A" w:tentative="1">
      <w:start w:val="1"/>
      <w:numFmt w:val="bullet"/>
      <w:lvlText w:val="•"/>
      <w:lvlJc w:val="left"/>
      <w:pPr>
        <w:tabs>
          <w:tab w:val="num" w:pos="2880"/>
        </w:tabs>
        <w:ind w:left="2880" w:hanging="360"/>
      </w:pPr>
      <w:rPr>
        <w:rFonts w:ascii="Arial" w:hAnsi="Arial" w:hint="default"/>
      </w:rPr>
    </w:lvl>
    <w:lvl w:ilvl="4" w:tplc="ECEE0B64" w:tentative="1">
      <w:start w:val="1"/>
      <w:numFmt w:val="bullet"/>
      <w:lvlText w:val="•"/>
      <w:lvlJc w:val="left"/>
      <w:pPr>
        <w:tabs>
          <w:tab w:val="num" w:pos="3600"/>
        </w:tabs>
        <w:ind w:left="3600" w:hanging="360"/>
      </w:pPr>
      <w:rPr>
        <w:rFonts w:ascii="Arial" w:hAnsi="Arial" w:hint="default"/>
      </w:rPr>
    </w:lvl>
    <w:lvl w:ilvl="5" w:tplc="78BAF3D0" w:tentative="1">
      <w:start w:val="1"/>
      <w:numFmt w:val="bullet"/>
      <w:lvlText w:val="•"/>
      <w:lvlJc w:val="left"/>
      <w:pPr>
        <w:tabs>
          <w:tab w:val="num" w:pos="4320"/>
        </w:tabs>
        <w:ind w:left="4320" w:hanging="360"/>
      </w:pPr>
      <w:rPr>
        <w:rFonts w:ascii="Arial" w:hAnsi="Arial" w:hint="default"/>
      </w:rPr>
    </w:lvl>
    <w:lvl w:ilvl="6" w:tplc="238AC0A6" w:tentative="1">
      <w:start w:val="1"/>
      <w:numFmt w:val="bullet"/>
      <w:lvlText w:val="•"/>
      <w:lvlJc w:val="left"/>
      <w:pPr>
        <w:tabs>
          <w:tab w:val="num" w:pos="5040"/>
        </w:tabs>
        <w:ind w:left="5040" w:hanging="360"/>
      </w:pPr>
      <w:rPr>
        <w:rFonts w:ascii="Arial" w:hAnsi="Arial" w:hint="default"/>
      </w:rPr>
    </w:lvl>
    <w:lvl w:ilvl="7" w:tplc="28464D26" w:tentative="1">
      <w:start w:val="1"/>
      <w:numFmt w:val="bullet"/>
      <w:lvlText w:val="•"/>
      <w:lvlJc w:val="left"/>
      <w:pPr>
        <w:tabs>
          <w:tab w:val="num" w:pos="5760"/>
        </w:tabs>
        <w:ind w:left="5760" w:hanging="360"/>
      </w:pPr>
      <w:rPr>
        <w:rFonts w:ascii="Arial" w:hAnsi="Arial" w:hint="default"/>
      </w:rPr>
    </w:lvl>
    <w:lvl w:ilvl="8" w:tplc="FE8E4F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9E5519"/>
    <w:multiLevelType w:val="hybridMultilevel"/>
    <w:tmpl w:val="E3F0E978"/>
    <w:lvl w:ilvl="0" w:tplc="3938A286">
      <w:start w:val="1"/>
      <w:numFmt w:val="bullet"/>
      <w:lvlText w:val="•"/>
      <w:lvlJc w:val="left"/>
      <w:pPr>
        <w:tabs>
          <w:tab w:val="num" w:pos="720"/>
        </w:tabs>
        <w:ind w:left="720" w:hanging="360"/>
      </w:pPr>
      <w:rPr>
        <w:rFonts w:ascii="Arial" w:hAnsi="Arial" w:hint="default"/>
      </w:rPr>
    </w:lvl>
    <w:lvl w:ilvl="1" w:tplc="5BCE7B74" w:tentative="1">
      <w:start w:val="1"/>
      <w:numFmt w:val="bullet"/>
      <w:lvlText w:val="•"/>
      <w:lvlJc w:val="left"/>
      <w:pPr>
        <w:tabs>
          <w:tab w:val="num" w:pos="1440"/>
        </w:tabs>
        <w:ind w:left="1440" w:hanging="360"/>
      </w:pPr>
      <w:rPr>
        <w:rFonts w:ascii="Arial" w:hAnsi="Arial" w:hint="default"/>
      </w:rPr>
    </w:lvl>
    <w:lvl w:ilvl="2" w:tplc="9A68025A" w:tentative="1">
      <w:start w:val="1"/>
      <w:numFmt w:val="bullet"/>
      <w:lvlText w:val="•"/>
      <w:lvlJc w:val="left"/>
      <w:pPr>
        <w:tabs>
          <w:tab w:val="num" w:pos="2160"/>
        </w:tabs>
        <w:ind w:left="2160" w:hanging="360"/>
      </w:pPr>
      <w:rPr>
        <w:rFonts w:ascii="Arial" w:hAnsi="Arial" w:hint="default"/>
      </w:rPr>
    </w:lvl>
    <w:lvl w:ilvl="3" w:tplc="7E3E9AD0" w:tentative="1">
      <w:start w:val="1"/>
      <w:numFmt w:val="bullet"/>
      <w:lvlText w:val="•"/>
      <w:lvlJc w:val="left"/>
      <w:pPr>
        <w:tabs>
          <w:tab w:val="num" w:pos="2880"/>
        </w:tabs>
        <w:ind w:left="2880" w:hanging="360"/>
      </w:pPr>
      <w:rPr>
        <w:rFonts w:ascii="Arial" w:hAnsi="Arial" w:hint="default"/>
      </w:rPr>
    </w:lvl>
    <w:lvl w:ilvl="4" w:tplc="8916B0FA" w:tentative="1">
      <w:start w:val="1"/>
      <w:numFmt w:val="bullet"/>
      <w:lvlText w:val="•"/>
      <w:lvlJc w:val="left"/>
      <w:pPr>
        <w:tabs>
          <w:tab w:val="num" w:pos="3600"/>
        </w:tabs>
        <w:ind w:left="3600" w:hanging="360"/>
      </w:pPr>
      <w:rPr>
        <w:rFonts w:ascii="Arial" w:hAnsi="Arial" w:hint="default"/>
      </w:rPr>
    </w:lvl>
    <w:lvl w:ilvl="5" w:tplc="1994B3DE" w:tentative="1">
      <w:start w:val="1"/>
      <w:numFmt w:val="bullet"/>
      <w:lvlText w:val="•"/>
      <w:lvlJc w:val="left"/>
      <w:pPr>
        <w:tabs>
          <w:tab w:val="num" w:pos="4320"/>
        </w:tabs>
        <w:ind w:left="4320" w:hanging="360"/>
      </w:pPr>
      <w:rPr>
        <w:rFonts w:ascii="Arial" w:hAnsi="Arial" w:hint="default"/>
      </w:rPr>
    </w:lvl>
    <w:lvl w:ilvl="6" w:tplc="BF722BD0" w:tentative="1">
      <w:start w:val="1"/>
      <w:numFmt w:val="bullet"/>
      <w:lvlText w:val="•"/>
      <w:lvlJc w:val="left"/>
      <w:pPr>
        <w:tabs>
          <w:tab w:val="num" w:pos="5040"/>
        </w:tabs>
        <w:ind w:left="5040" w:hanging="360"/>
      </w:pPr>
      <w:rPr>
        <w:rFonts w:ascii="Arial" w:hAnsi="Arial" w:hint="default"/>
      </w:rPr>
    </w:lvl>
    <w:lvl w:ilvl="7" w:tplc="429483A0" w:tentative="1">
      <w:start w:val="1"/>
      <w:numFmt w:val="bullet"/>
      <w:lvlText w:val="•"/>
      <w:lvlJc w:val="left"/>
      <w:pPr>
        <w:tabs>
          <w:tab w:val="num" w:pos="5760"/>
        </w:tabs>
        <w:ind w:left="5760" w:hanging="360"/>
      </w:pPr>
      <w:rPr>
        <w:rFonts w:ascii="Arial" w:hAnsi="Arial" w:hint="default"/>
      </w:rPr>
    </w:lvl>
    <w:lvl w:ilvl="8" w:tplc="F0B871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F102CC"/>
    <w:multiLevelType w:val="hybridMultilevel"/>
    <w:tmpl w:val="D40EBF72"/>
    <w:lvl w:ilvl="0" w:tplc="F53CBABE">
      <w:start w:val="1"/>
      <w:numFmt w:val="bullet"/>
      <w:lvlText w:val="o"/>
      <w:lvlJc w:val="left"/>
      <w:pPr>
        <w:tabs>
          <w:tab w:val="num" w:pos="720"/>
        </w:tabs>
        <w:ind w:left="720" w:hanging="360"/>
      </w:pPr>
      <w:rPr>
        <w:rFonts w:ascii="Courier New" w:hAnsi="Courier New" w:hint="default"/>
      </w:rPr>
    </w:lvl>
    <w:lvl w:ilvl="1" w:tplc="8594FD7E" w:tentative="1">
      <w:start w:val="1"/>
      <w:numFmt w:val="bullet"/>
      <w:lvlText w:val="o"/>
      <w:lvlJc w:val="left"/>
      <w:pPr>
        <w:tabs>
          <w:tab w:val="num" w:pos="1440"/>
        </w:tabs>
        <w:ind w:left="1440" w:hanging="360"/>
      </w:pPr>
      <w:rPr>
        <w:rFonts w:ascii="Courier New" w:hAnsi="Courier New" w:hint="default"/>
      </w:rPr>
    </w:lvl>
    <w:lvl w:ilvl="2" w:tplc="653AC856" w:tentative="1">
      <w:start w:val="1"/>
      <w:numFmt w:val="bullet"/>
      <w:lvlText w:val="o"/>
      <w:lvlJc w:val="left"/>
      <w:pPr>
        <w:tabs>
          <w:tab w:val="num" w:pos="2160"/>
        </w:tabs>
        <w:ind w:left="2160" w:hanging="360"/>
      </w:pPr>
      <w:rPr>
        <w:rFonts w:ascii="Courier New" w:hAnsi="Courier New" w:hint="default"/>
      </w:rPr>
    </w:lvl>
    <w:lvl w:ilvl="3" w:tplc="2A6E064E" w:tentative="1">
      <w:start w:val="1"/>
      <w:numFmt w:val="bullet"/>
      <w:lvlText w:val="o"/>
      <w:lvlJc w:val="left"/>
      <w:pPr>
        <w:tabs>
          <w:tab w:val="num" w:pos="2880"/>
        </w:tabs>
        <w:ind w:left="2880" w:hanging="360"/>
      </w:pPr>
      <w:rPr>
        <w:rFonts w:ascii="Courier New" w:hAnsi="Courier New" w:hint="default"/>
      </w:rPr>
    </w:lvl>
    <w:lvl w:ilvl="4" w:tplc="24E49EA2" w:tentative="1">
      <w:start w:val="1"/>
      <w:numFmt w:val="bullet"/>
      <w:lvlText w:val="o"/>
      <w:lvlJc w:val="left"/>
      <w:pPr>
        <w:tabs>
          <w:tab w:val="num" w:pos="3600"/>
        </w:tabs>
        <w:ind w:left="3600" w:hanging="360"/>
      </w:pPr>
      <w:rPr>
        <w:rFonts w:ascii="Courier New" w:hAnsi="Courier New" w:hint="default"/>
      </w:rPr>
    </w:lvl>
    <w:lvl w:ilvl="5" w:tplc="246E1BBC" w:tentative="1">
      <w:start w:val="1"/>
      <w:numFmt w:val="bullet"/>
      <w:lvlText w:val="o"/>
      <w:lvlJc w:val="left"/>
      <w:pPr>
        <w:tabs>
          <w:tab w:val="num" w:pos="4320"/>
        </w:tabs>
        <w:ind w:left="4320" w:hanging="360"/>
      </w:pPr>
      <w:rPr>
        <w:rFonts w:ascii="Courier New" w:hAnsi="Courier New" w:hint="default"/>
      </w:rPr>
    </w:lvl>
    <w:lvl w:ilvl="6" w:tplc="60E0C68E" w:tentative="1">
      <w:start w:val="1"/>
      <w:numFmt w:val="bullet"/>
      <w:lvlText w:val="o"/>
      <w:lvlJc w:val="left"/>
      <w:pPr>
        <w:tabs>
          <w:tab w:val="num" w:pos="5040"/>
        </w:tabs>
        <w:ind w:left="5040" w:hanging="360"/>
      </w:pPr>
      <w:rPr>
        <w:rFonts w:ascii="Courier New" w:hAnsi="Courier New" w:hint="default"/>
      </w:rPr>
    </w:lvl>
    <w:lvl w:ilvl="7" w:tplc="CEA8992E" w:tentative="1">
      <w:start w:val="1"/>
      <w:numFmt w:val="bullet"/>
      <w:lvlText w:val="o"/>
      <w:lvlJc w:val="left"/>
      <w:pPr>
        <w:tabs>
          <w:tab w:val="num" w:pos="5760"/>
        </w:tabs>
        <w:ind w:left="5760" w:hanging="360"/>
      </w:pPr>
      <w:rPr>
        <w:rFonts w:ascii="Courier New" w:hAnsi="Courier New" w:hint="default"/>
      </w:rPr>
    </w:lvl>
    <w:lvl w:ilvl="8" w:tplc="263AC390"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DA"/>
    <w:rsid w:val="0004028B"/>
    <w:rsid w:val="000961D1"/>
    <w:rsid w:val="000A0B8A"/>
    <w:rsid w:val="00102F57"/>
    <w:rsid w:val="00115876"/>
    <w:rsid w:val="00124B3D"/>
    <w:rsid w:val="001939C7"/>
    <w:rsid w:val="001C4505"/>
    <w:rsid w:val="001D21AF"/>
    <w:rsid w:val="00284836"/>
    <w:rsid w:val="002A0EFE"/>
    <w:rsid w:val="002D405A"/>
    <w:rsid w:val="0032778D"/>
    <w:rsid w:val="0036081B"/>
    <w:rsid w:val="003C496E"/>
    <w:rsid w:val="0040103F"/>
    <w:rsid w:val="00473CDC"/>
    <w:rsid w:val="004A0534"/>
    <w:rsid w:val="004A3440"/>
    <w:rsid w:val="004E51DB"/>
    <w:rsid w:val="005208B6"/>
    <w:rsid w:val="00573165"/>
    <w:rsid w:val="00590D78"/>
    <w:rsid w:val="005C36D8"/>
    <w:rsid w:val="005C7287"/>
    <w:rsid w:val="005F7870"/>
    <w:rsid w:val="00605EF0"/>
    <w:rsid w:val="0064259C"/>
    <w:rsid w:val="006572CE"/>
    <w:rsid w:val="00694402"/>
    <w:rsid w:val="006B4A2B"/>
    <w:rsid w:val="006D523A"/>
    <w:rsid w:val="00702838"/>
    <w:rsid w:val="00732D40"/>
    <w:rsid w:val="00763251"/>
    <w:rsid w:val="00763BCE"/>
    <w:rsid w:val="00780E55"/>
    <w:rsid w:val="007E3CF9"/>
    <w:rsid w:val="007E4BF0"/>
    <w:rsid w:val="008355F7"/>
    <w:rsid w:val="008505DA"/>
    <w:rsid w:val="00860A80"/>
    <w:rsid w:val="0089266B"/>
    <w:rsid w:val="00903E0F"/>
    <w:rsid w:val="009150D4"/>
    <w:rsid w:val="00951034"/>
    <w:rsid w:val="00997637"/>
    <w:rsid w:val="009A0B36"/>
    <w:rsid w:val="009F5D87"/>
    <w:rsid w:val="00A5200E"/>
    <w:rsid w:val="00AD1369"/>
    <w:rsid w:val="00AE11B4"/>
    <w:rsid w:val="00B029EE"/>
    <w:rsid w:val="00B17E29"/>
    <w:rsid w:val="00B5433E"/>
    <w:rsid w:val="00B603F2"/>
    <w:rsid w:val="00B623F9"/>
    <w:rsid w:val="00B9517D"/>
    <w:rsid w:val="00C16DC0"/>
    <w:rsid w:val="00C21428"/>
    <w:rsid w:val="00C41D7A"/>
    <w:rsid w:val="00C42F7E"/>
    <w:rsid w:val="00D06E87"/>
    <w:rsid w:val="00D157B7"/>
    <w:rsid w:val="00D43946"/>
    <w:rsid w:val="00D65554"/>
    <w:rsid w:val="00DA05A1"/>
    <w:rsid w:val="00DC6FEC"/>
    <w:rsid w:val="00DE2DA1"/>
    <w:rsid w:val="00DE33B4"/>
    <w:rsid w:val="00E15A52"/>
    <w:rsid w:val="00E86F07"/>
    <w:rsid w:val="00F328AF"/>
    <w:rsid w:val="00F3364C"/>
    <w:rsid w:val="00F70905"/>
    <w:rsid w:val="00F770BA"/>
    <w:rsid w:val="00F77B63"/>
    <w:rsid w:val="00FF1FC2"/>
    <w:rsid w:val="00FF6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0C31564"/>
  <w15:docId w15:val="{6F1D854F-3369-46D1-B311-9F0F5077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D87"/>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9F5D87"/>
    <w:pPr>
      <w:numPr>
        <w:numId w:val="1"/>
      </w:numPr>
      <w:ind w:left="20" w:firstLine="0"/>
      <w:outlineLvl w:val="0"/>
    </w:pPr>
    <w:rPr>
      <w:rFonts w:ascii="Cambria" w:eastAsia="Times New Roman" w:hAnsi="Cambria"/>
      <w:b/>
      <w:bCs/>
      <w:kern w:val="1"/>
      <w:sz w:val="32"/>
      <w:szCs w:val="32"/>
      <w:lang w:val="bg-BG"/>
    </w:rPr>
  </w:style>
  <w:style w:type="paragraph" w:styleId="Heading2">
    <w:name w:val="heading 2"/>
    <w:basedOn w:val="Normal"/>
    <w:next w:val="Normal"/>
    <w:qFormat/>
    <w:rsid w:val="009F5D87"/>
    <w:pPr>
      <w:numPr>
        <w:numId w:val="2"/>
      </w:numPr>
      <w:ind w:left="20" w:firstLine="0"/>
      <w:outlineLvl w:val="1"/>
    </w:pPr>
    <w:rPr>
      <w:rFonts w:ascii="Cambria" w:eastAsia="Times New Roman" w:hAnsi="Cambria"/>
      <w:b/>
      <w:bCs/>
      <w:i/>
      <w:iCs/>
      <w:sz w:val="28"/>
      <w:szCs w:val="28"/>
      <w:lang w:val="bg-BG"/>
    </w:rPr>
  </w:style>
  <w:style w:type="paragraph" w:styleId="Heading3">
    <w:name w:val="heading 3"/>
    <w:basedOn w:val="Normal"/>
    <w:next w:val="Normal"/>
    <w:qFormat/>
    <w:rsid w:val="009F5D87"/>
    <w:pPr>
      <w:tabs>
        <w:tab w:val="num" w:pos="0"/>
      </w:tabs>
      <w:spacing w:before="58"/>
      <w:ind w:left="432" w:hanging="432"/>
      <w:outlineLvl w:val="2"/>
    </w:pPr>
    <w:rPr>
      <w:rFonts w:ascii="Cambria" w:eastAsia="Times New Roman" w:hAnsi="Cambria"/>
      <w:b/>
      <w:bCs/>
      <w:sz w:val="26"/>
      <w:szCs w:val="26"/>
      <w:lang w:val="bg-BG"/>
    </w:rPr>
  </w:style>
  <w:style w:type="paragraph" w:styleId="Heading4">
    <w:name w:val="heading 4"/>
    <w:basedOn w:val="Normal"/>
    <w:next w:val="Normal"/>
    <w:qFormat/>
    <w:rsid w:val="009F5D87"/>
    <w:pPr>
      <w:tabs>
        <w:tab w:val="num" w:pos="0"/>
      </w:tabs>
      <w:ind w:left="1020"/>
      <w:outlineLvl w:val="3"/>
    </w:pPr>
    <w:rPr>
      <w:rFonts w:ascii="Arial" w:hAnsi="Arial" w:cs="Arial"/>
      <w:b/>
      <w:bCs/>
      <w:sz w:val="28"/>
      <w:szCs w:val="28"/>
      <w:lang w:val="bg-BG"/>
    </w:rPr>
  </w:style>
  <w:style w:type="paragraph" w:styleId="Heading5">
    <w:name w:val="heading 5"/>
    <w:basedOn w:val="Normal"/>
    <w:next w:val="Normal"/>
    <w:qFormat/>
    <w:rsid w:val="009F5D87"/>
    <w:pPr>
      <w:tabs>
        <w:tab w:val="num" w:pos="0"/>
      </w:tabs>
      <w:ind w:left="572" w:hanging="347"/>
      <w:outlineLvl w:val="4"/>
    </w:pPr>
    <w:rPr>
      <w:rFonts w:ascii="Arial" w:hAnsi="Arial" w:cs="Arial"/>
      <w:b/>
      <w:bCs/>
      <w:i/>
      <w:iCs/>
      <w:sz w:val="26"/>
      <w:szCs w:val="26"/>
      <w:lang w:val="bg-BG"/>
    </w:rPr>
  </w:style>
  <w:style w:type="paragraph" w:styleId="Heading6">
    <w:name w:val="heading 6"/>
    <w:basedOn w:val="Normal"/>
    <w:next w:val="Normal"/>
    <w:qFormat/>
    <w:rsid w:val="009F5D87"/>
    <w:pPr>
      <w:tabs>
        <w:tab w:val="num" w:pos="0"/>
      </w:tabs>
      <w:ind w:left="40"/>
      <w:outlineLvl w:val="5"/>
    </w:pPr>
    <w:rPr>
      <w:rFonts w:ascii="Arial" w:hAnsi="Arial" w:cs="Arial"/>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F5D87"/>
  </w:style>
  <w:style w:type="character" w:customStyle="1" w:styleId="WW8Num1z1">
    <w:name w:val="WW8Num1z1"/>
    <w:rsid w:val="009F5D87"/>
  </w:style>
  <w:style w:type="character" w:customStyle="1" w:styleId="WW8Num1z2">
    <w:name w:val="WW8Num1z2"/>
    <w:rsid w:val="009F5D87"/>
  </w:style>
  <w:style w:type="character" w:customStyle="1" w:styleId="WW8Num1z3">
    <w:name w:val="WW8Num1z3"/>
    <w:rsid w:val="009F5D87"/>
  </w:style>
  <w:style w:type="character" w:customStyle="1" w:styleId="WW8Num1z4">
    <w:name w:val="WW8Num1z4"/>
    <w:rsid w:val="009F5D87"/>
  </w:style>
  <w:style w:type="character" w:customStyle="1" w:styleId="WW8Num1z5">
    <w:name w:val="WW8Num1z5"/>
    <w:rsid w:val="009F5D87"/>
  </w:style>
  <w:style w:type="character" w:customStyle="1" w:styleId="WW8Num1z6">
    <w:name w:val="WW8Num1z6"/>
    <w:rsid w:val="009F5D87"/>
  </w:style>
  <w:style w:type="character" w:customStyle="1" w:styleId="WW8Num1z7">
    <w:name w:val="WW8Num1z7"/>
    <w:rsid w:val="009F5D87"/>
  </w:style>
  <w:style w:type="character" w:customStyle="1" w:styleId="WW8Num1z8">
    <w:name w:val="WW8Num1z8"/>
    <w:rsid w:val="009F5D87"/>
  </w:style>
  <w:style w:type="character" w:customStyle="1" w:styleId="WW8Num2z0">
    <w:name w:val="WW8Num2z0"/>
    <w:rsid w:val="009F5D87"/>
  </w:style>
  <w:style w:type="character" w:customStyle="1" w:styleId="WW8Num2z1">
    <w:name w:val="WW8Num2z1"/>
    <w:rsid w:val="009F5D87"/>
  </w:style>
  <w:style w:type="character" w:customStyle="1" w:styleId="WW8Num2z2">
    <w:name w:val="WW8Num2z2"/>
    <w:rsid w:val="009F5D87"/>
  </w:style>
  <w:style w:type="character" w:customStyle="1" w:styleId="WW8Num2z3">
    <w:name w:val="WW8Num2z3"/>
    <w:rsid w:val="009F5D87"/>
  </w:style>
  <w:style w:type="character" w:customStyle="1" w:styleId="WW8Num2z4">
    <w:name w:val="WW8Num2z4"/>
    <w:rsid w:val="009F5D87"/>
  </w:style>
  <w:style w:type="character" w:customStyle="1" w:styleId="WW8Num2z5">
    <w:name w:val="WW8Num2z5"/>
    <w:rsid w:val="009F5D87"/>
  </w:style>
  <w:style w:type="character" w:customStyle="1" w:styleId="WW8Num2z6">
    <w:name w:val="WW8Num2z6"/>
    <w:rsid w:val="009F5D87"/>
  </w:style>
  <w:style w:type="character" w:customStyle="1" w:styleId="WW8Num2z7">
    <w:name w:val="WW8Num2z7"/>
    <w:rsid w:val="009F5D87"/>
  </w:style>
  <w:style w:type="character" w:customStyle="1" w:styleId="WW8Num2z8">
    <w:name w:val="WW8Num2z8"/>
    <w:rsid w:val="009F5D87"/>
  </w:style>
  <w:style w:type="character" w:customStyle="1" w:styleId="WW8Num3z0">
    <w:name w:val="WW8Num3z0"/>
    <w:rsid w:val="009F5D87"/>
    <w:rPr>
      <w:rFonts w:ascii="Symbol" w:hAnsi="Symbol" w:cs="OpenSymbol"/>
      <w:szCs w:val="22"/>
      <w:lang w:val="lv-LV"/>
    </w:rPr>
  </w:style>
  <w:style w:type="character" w:customStyle="1" w:styleId="WW8Num3z1">
    <w:name w:val="WW8Num3z1"/>
    <w:rsid w:val="009F5D87"/>
    <w:rPr>
      <w:rFonts w:ascii="OpenSymbol" w:hAnsi="OpenSymbol" w:cs="OpenSymbol"/>
      <w:szCs w:val="22"/>
      <w:lang w:val="lv-LV"/>
    </w:rPr>
  </w:style>
  <w:style w:type="character" w:customStyle="1" w:styleId="WW8Num4z0">
    <w:name w:val="WW8Num4z0"/>
    <w:rsid w:val="009F5D87"/>
    <w:rPr>
      <w:rFonts w:ascii="Symbol" w:hAnsi="Symbol" w:cs="OpenSymbol"/>
    </w:rPr>
  </w:style>
  <w:style w:type="character" w:customStyle="1" w:styleId="WW8Num4z1">
    <w:name w:val="WW8Num4z1"/>
    <w:rsid w:val="009F5D87"/>
    <w:rPr>
      <w:rFonts w:ascii="OpenSymbol" w:hAnsi="OpenSymbol" w:cs="OpenSymbol"/>
    </w:rPr>
  </w:style>
  <w:style w:type="character" w:customStyle="1" w:styleId="WW8Num5z0">
    <w:name w:val="WW8Num5z0"/>
    <w:rsid w:val="009F5D87"/>
    <w:rPr>
      <w:rFonts w:ascii="Symbol" w:hAnsi="Symbol" w:cs="OpenSymbol"/>
    </w:rPr>
  </w:style>
  <w:style w:type="character" w:customStyle="1" w:styleId="WW8Num5z1">
    <w:name w:val="WW8Num5z1"/>
    <w:rsid w:val="009F5D87"/>
    <w:rPr>
      <w:rFonts w:ascii="OpenSymbol" w:hAnsi="OpenSymbol" w:cs="OpenSymbol"/>
    </w:rPr>
  </w:style>
  <w:style w:type="character" w:customStyle="1" w:styleId="WW8Num6z0">
    <w:name w:val="WW8Num6z0"/>
    <w:rsid w:val="009F5D87"/>
    <w:rPr>
      <w:rFonts w:ascii="Symbol" w:hAnsi="Symbol" w:cs="OpenSymbol"/>
    </w:rPr>
  </w:style>
  <w:style w:type="character" w:customStyle="1" w:styleId="WW8Num6z1">
    <w:name w:val="WW8Num6z1"/>
    <w:rsid w:val="009F5D87"/>
    <w:rPr>
      <w:rFonts w:ascii="OpenSymbol" w:hAnsi="OpenSymbol" w:cs="OpenSymbol"/>
    </w:rPr>
  </w:style>
  <w:style w:type="character" w:customStyle="1" w:styleId="WW8Num7z0">
    <w:name w:val="WW8Num7z0"/>
    <w:rsid w:val="009F5D87"/>
    <w:rPr>
      <w:rFonts w:ascii="Symbol" w:hAnsi="Symbol" w:cs="OpenSymbol"/>
    </w:rPr>
  </w:style>
  <w:style w:type="character" w:customStyle="1" w:styleId="WW8Num7z1">
    <w:name w:val="WW8Num7z1"/>
    <w:rsid w:val="009F5D87"/>
    <w:rPr>
      <w:rFonts w:ascii="OpenSymbol" w:hAnsi="OpenSymbol" w:cs="OpenSymbol"/>
    </w:rPr>
  </w:style>
  <w:style w:type="character" w:customStyle="1" w:styleId="WW8Num8z0">
    <w:name w:val="WW8Num8z0"/>
    <w:rsid w:val="009F5D87"/>
    <w:rPr>
      <w:rFonts w:ascii="Symbol" w:hAnsi="Symbol" w:cs="OpenSymbol"/>
    </w:rPr>
  </w:style>
  <w:style w:type="character" w:customStyle="1" w:styleId="WW8Num8z1">
    <w:name w:val="WW8Num8z1"/>
    <w:rsid w:val="009F5D87"/>
    <w:rPr>
      <w:rFonts w:ascii="OpenSymbol" w:hAnsi="OpenSymbol" w:cs="OpenSymbol"/>
    </w:rPr>
  </w:style>
  <w:style w:type="character" w:customStyle="1" w:styleId="WW8Num9z0">
    <w:name w:val="WW8Num9z0"/>
    <w:rsid w:val="009F5D87"/>
    <w:rPr>
      <w:rFonts w:ascii="Symbol" w:hAnsi="Symbol" w:cs="OpenSymbol"/>
    </w:rPr>
  </w:style>
  <w:style w:type="character" w:customStyle="1" w:styleId="WW8Num9z1">
    <w:name w:val="WW8Num9z1"/>
    <w:rsid w:val="009F5D87"/>
    <w:rPr>
      <w:rFonts w:ascii="OpenSymbol" w:hAnsi="OpenSymbol" w:cs="OpenSymbol"/>
    </w:rPr>
  </w:style>
  <w:style w:type="character" w:customStyle="1" w:styleId="WW8Num10z0">
    <w:name w:val="WW8Num10z0"/>
    <w:rsid w:val="009F5D87"/>
    <w:rPr>
      <w:rFonts w:ascii="Symbol" w:hAnsi="Symbol" w:cs="OpenSymbol"/>
    </w:rPr>
  </w:style>
  <w:style w:type="character" w:customStyle="1" w:styleId="WW8Num10z1">
    <w:name w:val="WW8Num10z1"/>
    <w:rsid w:val="009F5D87"/>
    <w:rPr>
      <w:rFonts w:ascii="OpenSymbol" w:hAnsi="OpenSymbol" w:cs="OpenSymbol"/>
    </w:rPr>
  </w:style>
  <w:style w:type="character" w:customStyle="1" w:styleId="WW8Num11z0">
    <w:name w:val="WW8Num11z0"/>
    <w:rsid w:val="009F5D87"/>
    <w:rPr>
      <w:rFonts w:ascii="Symbol" w:hAnsi="Symbol" w:cs="OpenSymbol"/>
    </w:rPr>
  </w:style>
  <w:style w:type="character" w:customStyle="1" w:styleId="WW8Num11z1">
    <w:name w:val="WW8Num11z1"/>
    <w:rsid w:val="009F5D87"/>
    <w:rPr>
      <w:rFonts w:ascii="OpenSymbol" w:hAnsi="OpenSymbol" w:cs="OpenSymbol"/>
    </w:rPr>
  </w:style>
  <w:style w:type="character" w:customStyle="1" w:styleId="WW8Num12z0">
    <w:name w:val="WW8Num12z0"/>
    <w:rsid w:val="009F5D87"/>
    <w:rPr>
      <w:rFonts w:ascii="Symbol" w:hAnsi="Symbol" w:cs="OpenSymbol"/>
    </w:rPr>
  </w:style>
  <w:style w:type="character" w:customStyle="1" w:styleId="WW8Num12z1">
    <w:name w:val="WW8Num12z1"/>
    <w:rsid w:val="009F5D87"/>
    <w:rPr>
      <w:rFonts w:ascii="OpenSymbol" w:hAnsi="OpenSymbol" w:cs="OpenSymbol"/>
    </w:rPr>
  </w:style>
  <w:style w:type="character" w:customStyle="1" w:styleId="WW8Num13z0">
    <w:name w:val="WW8Num13z0"/>
    <w:rsid w:val="009F5D87"/>
    <w:rPr>
      <w:rFonts w:ascii="Symbol" w:hAnsi="Symbol" w:cs="OpenSymbol"/>
    </w:rPr>
  </w:style>
  <w:style w:type="character" w:customStyle="1" w:styleId="WW8Num13z1">
    <w:name w:val="WW8Num13z1"/>
    <w:rsid w:val="009F5D87"/>
    <w:rPr>
      <w:rFonts w:ascii="OpenSymbol" w:hAnsi="OpenSymbol" w:cs="OpenSymbol"/>
    </w:rPr>
  </w:style>
  <w:style w:type="character" w:customStyle="1" w:styleId="WW8Num14z0">
    <w:name w:val="WW8Num14z0"/>
    <w:rsid w:val="009F5D87"/>
    <w:rPr>
      <w:rFonts w:ascii="Symbol" w:hAnsi="Symbol" w:cs="OpenSymbol"/>
    </w:rPr>
  </w:style>
  <w:style w:type="character" w:customStyle="1" w:styleId="WW8Num14z1">
    <w:name w:val="WW8Num14z1"/>
    <w:rsid w:val="009F5D87"/>
    <w:rPr>
      <w:rFonts w:ascii="OpenSymbol" w:hAnsi="OpenSymbol" w:cs="OpenSymbol"/>
    </w:rPr>
  </w:style>
  <w:style w:type="character" w:customStyle="1" w:styleId="WW8Num15z0">
    <w:name w:val="WW8Num15z0"/>
    <w:rsid w:val="009F5D87"/>
    <w:rPr>
      <w:rFonts w:ascii="Symbol" w:hAnsi="Symbol" w:cs="OpenSymbol"/>
    </w:rPr>
  </w:style>
  <w:style w:type="character" w:customStyle="1" w:styleId="WW8Num15z1">
    <w:name w:val="WW8Num15z1"/>
    <w:rsid w:val="009F5D87"/>
    <w:rPr>
      <w:rFonts w:ascii="OpenSymbol" w:hAnsi="OpenSymbol" w:cs="OpenSymbol"/>
    </w:rPr>
  </w:style>
  <w:style w:type="character" w:customStyle="1" w:styleId="WW8Num16z0">
    <w:name w:val="WW8Num16z0"/>
    <w:rsid w:val="009F5D87"/>
    <w:rPr>
      <w:rFonts w:ascii="Symbol" w:hAnsi="Symbol" w:cs="OpenSymbol"/>
    </w:rPr>
  </w:style>
  <w:style w:type="character" w:customStyle="1" w:styleId="WW8Num16z1">
    <w:name w:val="WW8Num16z1"/>
    <w:rsid w:val="009F5D87"/>
    <w:rPr>
      <w:rFonts w:ascii="OpenSymbol" w:hAnsi="OpenSymbol" w:cs="OpenSymbol"/>
    </w:rPr>
  </w:style>
  <w:style w:type="character" w:customStyle="1" w:styleId="WW8Num3z2">
    <w:name w:val="WW8Num3z2"/>
    <w:rsid w:val="009F5D87"/>
    <w:rPr>
      <w:rFonts w:ascii="Wingdings" w:hAnsi="Wingdings" w:cs="Wingdings"/>
    </w:rPr>
  </w:style>
  <w:style w:type="character" w:customStyle="1" w:styleId="WW8Num4z2">
    <w:name w:val="WW8Num4z2"/>
    <w:rsid w:val="009F5D87"/>
  </w:style>
  <w:style w:type="character" w:customStyle="1" w:styleId="WW8Num4z3">
    <w:name w:val="WW8Num4z3"/>
    <w:rsid w:val="009F5D87"/>
  </w:style>
  <w:style w:type="character" w:customStyle="1" w:styleId="WW8Num4z4">
    <w:name w:val="WW8Num4z4"/>
    <w:rsid w:val="009F5D87"/>
  </w:style>
  <w:style w:type="character" w:customStyle="1" w:styleId="WW8Num4z5">
    <w:name w:val="WW8Num4z5"/>
    <w:rsid w:val="009F5D87"/>
  </w:style>
  <w:style w:type="character" w:customStyle="1" w:styleId="WW8Num4z6">
    <w:name w:val="WW8Num4z6"/>
    <w:rsid w:val="009F5D87"/>
  </w:style>
  <w:style w:type="character" w:customStyle="1" w:styleId="WW8Num4z7">
    <w:name w:val="WW8Num4z7"/>
    <w:rsid w:val="009F5D87"/>
  </w:style>
  <w:style w:type="character" w:customStyle="1" w:styleId="WW8Num4z8">
    <w:name w:val="WW8Num4z8"/>
    <w:rsid w:val="009F5D87"/>
  </w:style>
  <w:style w:type="character" w:customStyle="1" w:styleId="Heading1Char">
    <w:name w:val="Heading 1 Char"/>
    <w:rsid w:val="009F5D87"/>
    <w:rPr>
      <w:rFonts w:ascii="Cambria" w:eastAsia="Times New Roman" w:hAnsi="Cambria" w:cs="Times New Roman"/>
      <w:b/>
      <w:bCs/>
      <w:kern w:val="1"/>
      <w:sz w:val="32"/>
      <w:szCs w:val="32"/>
    </w:rPr>
  </w:style>
  <w:style w:type="character" w:customStyle="1" w:styleId="Heading2Char">
    <w:name w:val="Heading 2 Char"/>
    <w:rsid w:val="009F5D87"/>
    <w:rPr>
      <w:rFonts w:ascii="Cambria" w:eastAsia="Times New Roman" w:hAnsi="Cambria" w:cs="Times New Roman"/>
      <w:b/>
      <w:bCs/>
      <w:i/>
      <w:iCs/>
      <w:sz w:val="28"/>
      <w:szCs w:val="28"/>
    </w:rPr>
  </w:style>
  <w:style w:type="character" w:customStyle="1" w:styleId="Heading3Char">
    <w:name w:val="Heading 3 Char"/>
    <w:rsid w:val="009F5D87"/>
    <w:rPr>
      <w:rFonts w:ascii="Cambria" w:eastAsia="Times New Roman" w:hAnsi="Cambria" w:cs="Times New Roman"/>
      <w:b/>
      <w:bCs/>
      <w:sz w:val="26"/>
      <w:szCs w:val="26"/>
    </w:rPr>
  </w:style>
  <w:style w:type="character" w:customStyle="1" w:styleId="Heading4Char">
    <w:name w:val="Heading 4 Char"/>
    <w:rsid w:val="009F5D87"/>
    <w:rPr>
      <w:b/>
      <w:bCs/>
      <w:sz w:val="28"/>
      <w:szCs w:val="28"/>
    </w:rPr>
  </w:style>
  <w:style w:type="character" w:customStyle="1" w:styleId="Heading5Char">
    <w:name w:val="Heading 5 Char"/>
    <w:rsid w:val="009F5D87"/>
    <w:rPr>
      <w:b/>
      <w:bCs/>
      <w:i/>
      <w:iCs/>
      <w:sz w:val="26"/>
      <w:szCs w:val="26"/>
    </w:rPr>
  </w:style>
  <w:style w:type="character" w:customStyle="1" w:styleId="Heading6Char">
    <w:name w:val="Heading 6 Char"/>
    <w:rsid w:val="009F5D87"/>
    <w:rPr>
      <w:b/>
      <w:bCs/>
    </w:rPr>
  </w:style>
  <w:style w:type="character" w:customStyle="1" w:styleId="BodyTextChar">
    <w:name w:val="Body Text Char"/>
    <w:rsid w:val="009F5D87"/>
    <w:rPr>
      <w:rFonts w:ascii="Times New Roman" w:hAnsi="Times New Roman" w:cs="Times New Roman"/>
      <w:sz w:val="24"/>
      <w:szCs w:val="24"/>
    </w:rPr>
  </w:style>
  <w:style w:type="character" w:customStyle="1" w:styleId="HeaderChar">
    <w:name w:val="Header Char"/>
    <w:rsid w:val="009F5D87"/>
    <w:rPr>
      <w:rFonts w:ascii="Times New Roman" w:hAnsi="Times New Roman" w:cs="Times New Roman"/>
      <w:lang w:val="en-GB"/>
    </w:rPr>
  </w:style>
  <w:style w:type="character" w:customStyle="1" w:styleId="FooterChar">
    <w:name w:val="Footer Char"/>
    <w:rsid w:val="009F5D87"/>
    <w:rPr>
      <w:rFonts w:ascii="Times New Roman" w:hAnsi="Times New Roman" w:cs="Times New Roman"/>
      <w:lang w:val="en-GB"/>
    </w:rPr>
  </w:style>
  <w:style w:type="character" w:customStyle="1" w:styleId="BalloonTextChar">
    <w:name w:val="Balloon Text Char"/>
    <w:rsid w:val="009F5D87"/>
    <w:rPr>
      <w:rFonts w:ascii="Tahoma" w:hAnsi="Tahoma" w:cs="Tahoma"/>
      <w:sz w:val="16"/>
      <w:szCs w:val="16"/>
      <w:lang w:val="en-GB"/>
    </w:rPr>
  </w:style>
  <w:style w:type="character" w:styleId="Hyperlink">
    <w:name w:val="Hyperlink"/>
    <w:rsid w:val="009F5D87"/>
    <w:rPr>
      <w:color w:val="0000FF"/>
      <w:u w:val="single"/>
    </w:rPr>
  </w:style>
  <w:style w:type="character" w:customStyle="1" w:styleId="Bullets">
    <w:name w:val="Bullets"/>
    <w:rsid w:val="009F5D87"/>
    <w:rPr>
      <w:rFonts w:ascii="OpenSymbol" w:eastAsia="OpenSymbol" w:hAnsi="OpenSymbol" w:cs="OpenSymbol"/>
    </w:rPr>
  </w:style>
  <w:style w:type="character" w:customStyle="1" w:styleId="NumberingSymbols">
    <w:name w:val="Numbering Symbols"/>
    <w:rsid w:val="009F5D87"/>
  </w:style>
  <w:style w:type="paragraph" w:customStyle="1" w:styleId="Heading">
    <w:name w:val="Heading"/>
    <w:basedOn w:val="Normal"/>
    <w:next w:val="BodyText"/>
    <w:rsid w:val="009F5D87"/>
    <w:pPr>
      <w:keepNext/>
      <w:spacing w:before="240" w:after="120"/>
    </w:pPr>
    <w:rPr>
      <w:rFonts w:ascii="Liberation Sans" w:eastAsia="Microsoft YaHei" w:hAnsi="Liberation Sans" w:cs="Mangal"/>
      <w:sz w:val="28"/>
      <w:szCs w:val="28"/>
    </w:rPr>
  </w:style>
  <w:style w:type="paragraph" w:styleId="BodyText">
    <w:name w:val="Body Text"/>
    <w:basedOn w:val="Normal"/>
    <w:rsid w:val="009F5D87"/>
    <w:pPr>
      <w:ind w:left="110" w:firstLine="170"/>
    </w:pPr>
    <w:rPr>
      <w:lang w:val="bg-BG"/>
    </w:rPr>
  </w:style>
  <w:style w:type="paragraph" w:styleId="List">
    <w:name w:val="List"/>
    <w:basedOn w:val="BodyText"/>
    <w:rsid w:val="009F5D87"/>
    <w:rPr>
      <w:rFonts w:cs="Mangal"/>
    </w:rPr>
  </w:style>
  <w:style w:type="paragraph" w:styleId="Caption">
    <w:name w:val="caption"/>
    <w:basedOn w:val="Normal"/>
    <w:qFormat/>
    <w:rsid w:val="009F5D87"/>
    <w:pPr>
      <w:suppressLineNumbers/>
      <w:spacing w:before="120" w:after="120"/>
    </w:pPr>
    <w:rPr>
      <w:rFonts w:cs="Mangal"/>
      <w:i/>
      <w:iCs/>
    </w:rPr>
  </w:style>
  <w:style w:type="paragraph" w:customStyle="1" w:styleId="Index">
    <w:name w:val="Index"/>
    <w:basedOn w:val="Normal"/>
    <w:rsid w:val="009F5D87"/>
    <w:pPr>
      <w:suppressLineNumbers/>
    </w:pPr>
    <w:rPr>
      <w:rFonts w:cs="Mangal"/>
    </w:rPr>
  </w:style>
  <w:style w:type="paragraph" w:styleId="NoSpacing">
    <w:name w:val="No Spacing"/>
    <w:qFormat/>
    <w:rsid w:val="009F5D87"/>
    <w:pPr>
      <w:widowControl w:val="0"/>
      <w:suppressAutoHyphens/>
      <w:autoSpaceDE w:val="0"/>
    </w:pPr>
    <w:rPr>
      <w:rFonts w:eastAsia="Calibri"/>
      <w:color w:val="00235D"/>
      <w:sz w:val="24"/>
      <w:szCs w:val="24"/>
      <w:lang w:val="en-GB" w:eastAsia="zh-CN"/>
    </w:rPr>
  </w:style>
  <w:style w:type="paragraph" w:styleId="ListParagraph">
    <w:name w:val="List Paragraph"/>
    <w:basedOn w:val="Normal"/>
    <w:uiPriority w:val="34"/>
    <w:qFormat/>
    <w:rsid w:val="009F5D87"/>
  </w:style>
  <w:style w:type="paragraph" w:customStyle="1" w:styleId="TableParagraph">
    <w:name w:val="Table Paragraph"/>
    <w:basedOn w:val="Normal"/>
    <w:rsid w:val="009F5D87"/>
  </w:style>
  <w:style w:type="paragraph" w:styleId="Header">
    <w:name w:val="header"/>
    <w:basedOn w:val="Normal"/>
    <w:rsid w:val="009F5D87"/>
    <w:pPr>
      <w:tabs>
        <w:tab w:val="center" w:pos="4680"/>
        <w:tab w:val="right" w:pos="9360"/>
      </w:tabs>
    </w:pPr>
  </w:style>
  <w:style w:type="paragraph" w:styleId="Footer">
    <w:name w:val="footer"/>
    <w:basedOn w:val="Normal"/>
    <w:rsid w:val="009F5D87"/>
    <w:pPr>
      <w:tabs>
        <w:tab w:val="center" w:pos="4680"/>
        <w:tab w:val="right" w:pos="9360"/>
      </w:tabs>
    </w:pPr>
  </w:style>
  <w:style w:type="paragraph" w:styleId="BalloonText">
    <w:name w:val="Balloon Text"/>
    <w:basedOn w:val="Normal"/>
    <w:rsid w:val="009F5D87"/>
    <w:rPr>
      <w:rFonts w:ascii="Tahoma" w:hAnsi="Tahoma" w:cs="Tahoma"/>
      <w:sz w:val="16"/>
      <w:szCs w:val="16"/>
    </w:rPr>
  </w:style>
  <w:style w:type="character" w:styleId="Emphasis">
    <w:name w:val="Emphasis"/>
    <w:qFormat/>
    <w:rsid w:val="00702838"/>
    <w:rPr>
      <w:i/>
      <w:iCs/>
    </w:rPr>
  </w:style>
  <w:style w:type="character" w:customStyle="1" w:styleId="apple-converted-space">
    <w:name w:val="apple-converted-space"/>
    <w:basedOn w:val="DefaultParagraphFont"/>
    <w:rsid w:val="00702838"/>
  </w:style>
  <w:style w:type="paragraph" w:styleId="NormalWeb">
    <w:name w:val="Normal (Web)"/>
    <w:basedOn w:val="Normal"/>
    <w:uiPriority w:val="99"/>
    <w:rsid w:val="00590D78"/>
    <w:pPr>
      <w:widowControl/>
      <w:suppressAutoHyphens w:val="0"/>
      <w:autoSpaceDE/>
      <w:spacing w:before="100" w:beforeAutospacing="1" w:after="100" w:afterAutospacing="1"/>
    </w:pPr>
    <w:rPr>
      <w:rFonts w:eastAsia="Times New Roman"/>
      <w:color w:val="auto"/>
      <w:lang w:val="lv-LV" w:eastAsia="lv-LV"/>
    </w:rPr>
  </w:style>
  <w:style w:type="character" w:styleId="CommentReference">
    <w:name w:val="annotation reference"/>
    <w:rsid w:val="00997637"/>
    <w:rPr>
      <w:sz w:val="16"/>
      <w:szCs w:val="16"/>
    </w:rPr>
  </w:style>
  <w:style w:type="paragraph" w:styleId="CommentText">
    <w:name w:val="annotation text"/>
    <w:basedOn w:val="Normal"/>
    <w:link w:val="CommentTextChar"/>
    <w:rsid w:val="00997637"/>
    <w:rPr>
      <w:sz w:val="20"/>
      <w:szCs w:val="20"/>
    </w:rPr>
  </w:style>
  <w:style w:type="character" w:customStyle="1" w:styleId="CommentTextChar">
    <w:name w:val="Comment Text Char"/>
    <w:link w:val="CommentText"/>
    <w:rsid w:val="00997637"/>
    <w:rPr>
      <w:rFonts w:eastAsia="Calibri"/>
      <w:color w:val="00235D"/>
      <w:lang w:val="en-GB" w:eastAsia="zh-CN"/>
    </w:rPr>
  </w:style>
  <w:style w:type="paragraph" w:styleId="CommentSubject">
    <w:name w:val="annotation subject"/>
    <w:basedOn w:val="CommentText"/>
    <w:next w:val="CommentText"/>
    <w:link w:val="CommentSubjectChar"/>
    <w:rsid w:val="00997637"/>
    <w:rPr>
      <w:b/>
      <w:bCs/>
    </w:rPr>
  </w:style>
  <w:style w:type="character" w:customStyle="1" w:styleId="CommentSubjectChar">
    <w:name w:val="Comment Subject Char"/>
    <w:link w:val="CommentSubject"/>
    <w:rsid w:val="00997637"/>
    <w:rPr>
      <w:rFonts w:eastAsia="Calibri"/>
      <w:b/>
      <w:bCs/>
      <w:color w:val="00235D"/>
      <w:lang w:val="en-GB" w:eastAsia="zh-CN"/>
    </w:rPr>
  </w:style>
  <w:style w:type="character" w:styleId="Strong">
    <w:name w:val="Strong"/>
    <w:basedOn w:val="DefaultParagraphFont"/>
    <w:uiPriority w:val="22"/>
    <w:qFormat/>
    <w:rsid w:val="00694402"/>
    <w:rPr>
      <w:b/>
      <w:bCs/>
    </w:rPr>
  </w:style>
  <w:style w:type="character" w:styleId="FollowedHyperlink">
    <w:name w:val="FollowedHyperlink"/>
    <w:basedOn w:val="DefaultParagraphFont"/>
    <w:rsid w:val="001939C7"/>
    <w:rPr>
      <w:color w:val="800080" w:themeColor="followedHyperlink"/>
      <w:u w:val="single"/>
    </w:rPr>
  </w:style>
  <w:style w:type="character" w:styleId="Mention">
    <w:name w:val="Mention"/>
    <w:basedOn w:val="DefaultParagraphFont"/>
    <w:uiPriority w:val="99"/>
    <w:semiHidden/>
    <w:unhideWhenUsed/>
    <w:rsid w:val="00DA05A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6148">
      <w:bodyDiv w:val="1"/>
      <w:marLeft w:val="0"/>
      <w:marRight w:val="0"/>
      <w:marTop w:val="0"/>
      <w:marBottom w:val="0"/>
      <w:divBdr>
        <w:top w:val="none" w:sz="0" w:space="0" w:color="auto"/>
        <w:left w:val="none" w:sz="0" w:space="0" w:color="auto"/>
        <w:bottom w:val="none" w:sz="0" w:space="0" w:color="auto"/>
        <w:right w:val="none" w:sz="0" w:space="0" w:color="auto"/>
      </w:divBdr>
      <w:divsChild>
        <w:div w:id="885406476">
          <w:marLeft w:val="446"/>
          <w:marRight w:val="0"/>
          <w:marTop w:val="86"/>
          <w:marBottom w:val="0"/>
          <w:divBdr>
            <w:top w:val="none" w:sz="0" w:space="0" w:color="auto"/>
            <w:left w:val="none" w:sz="0" w:space="0" w:color="auto"/>
            <w:bottom w:val="none" w:sz="0" w:space="0" w:color="auto"/>
            <w:right w:val="none" w:sz="0" w:space="0" w:color="auto"/>
          </w:divBdr>
        </w:div>
        <w:div w:id="1305431364">
          <w:marLeft w:val="446"/>
          <w:marRight w:val="0"/>
          <w:marTop w:val="86"/>
          <w:marBottom w:val="0"/>
          <w:divBdr>
            <w:top w:val="none" w:sz="0" w:space="0" w:color="auto"/>
            <w:left w:val="none" w:sz="0" w:space="0" w:color="auto"/>
            <w:bottom w:val="none" w:sz="0" w:space="0" w:color="auto"/>
            <w:right w:val="none" w:sz="0" w:space="0" w:color="auto"/>
          </w:divBdr>
        </w:div>
        <w:div w:id="1420128938">
          <w:marLeft w:val="446"/>
          <w:marRight w:val="0"/>
          <w:marTop w:val="86"/>
          <w:marBottom w:val="0"/>
          <w:divBdr>
            <w:top w:val="none" w:sz="0" w:space="0" w:color="auto"/>
            <w:left w:val="none" w:sz="0" w:space="0" w:color="auto"/>
            <w:bottom w:val="none" w:sz="0" w:space="0" w:color="auto"/>
            <w:right w:val="none" w:sz="0" w:space="0" w:color="auto"/>
          </w:divBdr>
        </w:div>
      </w:divsChild>
    </w:div>
    <w:div w:id="217131185">
      <w:bodyDiv w:val="1"/>
      <w:marLeft w:val="0"/>
      <w:marRight w:val="0"/>
      <w:marTop w:val="0"/>
      <w:marBottom w:val="0"/>
      <w:divBdr>
        <w:top w:val="none" w:sz="0" w:space="0" w:color="auto"/>
        <w:left w:val="none" w:sz="0" w:space="0" w:color="auto"/>
        <w:bottom w:val="none" w:sz="0" w:space="0" w:color="auto"/>
        <w:right w:val="none" w:sz="0" w:space="0" w:color="auto"/>
      </w:divBdr>
      <w:divsChild>
        <w:div w:id="1455177219">
          <w:marLeft w:val="0"/>
          <w:marRight w:val="0"/>
          <w:marTop w:val="0"/>
          <w:marBottom w:val="0"/>
          <w:divBdr>
            <w:top w:val="none" w:sz="0" w:space="0" w:color="auto"/>
            <w:left w:val="none" w:sz="0" w:space="0" w:color="auto"/>
            <w:bottom w:val="none" w:sz="0" w:space="0" w:color="auto"/>
            <w:right w:val="none" w:sz="0" w:space="0" w:color="auto"/>
          </w:divBdr>
          <w:divsChild>
            <w:div w:id="1836727062">
              <w:marLeft w:val="0"/>
              <w:marRight w:val="0"/>
              <w:marTop w:val="0"/>
              <w:marBottom w:val="0"/>
              <w:divBdr>
                <w:top w:val="none" w:sz="0" w:space="0" w:color="auto"/>
                <w:left w:val="none" w:sz="0" w:space="0" w:color="auto"/>
                <w:bottom w:val="none" w:sz="0" w:space="0" w:color="auto"/>
                <w:right w:val="none" w:sz="0" w:space="0" w:color="auto"/>
              </w:divBdr>
              <w:divsChild>
                <w:div w:id="780800174">
                  <w:marLeft w:val="0"/>
                  <w:marRight w:val="0"/>
                  <w:marTop w:val="0"/>
                  <w:marBottom w:val="0"/>
                  <w:divBdr>
                    <w:top w:val="none" w:sz="0" w:space="0" w:color="auto"/>
                    <w:left w:val="none" w:sz="0" w:space="0" w:color="auto"/>
                    <w:bottom w:val="none" w:sz="0" w:space="0" w:color="auto"/>
                    <w:right w:val="none" w:sz="0" w:space="0" w:color="auto"/>
                  </w:divBdr>
                  <w:divsChild>
                    <w:div w:id="875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99272">
      <w:bodyDiv w:val="1"/>
      <w:marLeft w:val="0"/>
      <w:marRight w:val="0"/>
      <w:marTop w:val="0"/>
      <w:marBottom w:val="0"/>
      <w:divBdr>
        <w:top w:val="none" w:sz="0" w:space="0" w:color="auto"/>
        <w:left w:val="none" w:sz="0" w:space="0" w:color="auto"/>
        <w:bottom w:val="none" w:sz="0" w:space="0" w:color="auto"/>
        <w:right w:val="none" w:sz="0" w:space="0" w:color="auto"/>
      </w:divBdr>
      <w:divsChild>
        <w:div w:id="1634411551">
          <w:marLeft w:val="446"/>
          <w:marRight w:val="0"/>
          <w:marTop w:val="77"/>
          <w:marBottom w:val="0"/>
          <w:divBdr>
            <w:top w:val="none" w:sz="0" w:space="0" w:color="auto"/>
            <w:left w:val="none" w:sz="0" w:space="0" w:color="auto"/>
            <w:bottom w:val="none" w:sz="0" w:space="0" w:color="auto"/>
            <w:right w:val="none" w:sz="0" w:space="0" w:color="auto"/>
          </w:divBdr>
        </w:div>
        <w:div w:id="1359431661">
          <w:marLeft w:val="446"/>
          <w:marRight w:val="0"/>
          <w:marTop w:val="77"/>
          <w:marBottom w:val="0"/>
          <w:divBdr>
            <w:top w:val="none" w:sz="0" w:space="0" w:color="auto"/>
            <w:left w:val="none" w:sz="0" w:space="0" w:color="auto"/>
            <w:bottom w:val="none" w:sz="0" w:space="0" w:color="auto"/>
            <w:right w:val="none" w:sz="0" w:space="0" w:color="auto"/>
          </w:divBdr>
        </w:div>
        <w:div w:id="1694261072">
          <w:marLeft w:val="446"/>
          <w:marRight w:val="0"/>
          <w:marTop w:val="77"/>
          <w:marBottom w:val="0"/>
          <w:divBdr>
            <w:top w:val="none" w:sz="0" w:space="0" w:color="auto"/>
            <w:left w:val="none" w:sz="0" w:space="0" w:color="auto"/>
            <w:bottom w:val="none" w:sz="0" w:space="0" w:color="auto"/>
            <w:right w:val="none" w:sz="0" w:space="0" w:color="auto"/>
          </w:divBdr>
        </w:div>
        <w:div w:id="530143186">
          <w:marLeft w:val="446"/>
          <w:marRight w:val="0"/>
          <w:marTop w:val="77"/>
          <w:marBottom w:val="0"/>
          <w:divBdr>
            <w:top w:val="none" w:sz="0" w:space="0" w:color="auto"/>
            <w:left w:val="none" w:sz="0" w:space="0" w:color="auto"/>
            <w:bottom w:val="none" w:sz="0" w:space="0" w:color="auto"/>
            <w:right w:val="none" w:sz="0" w:space="0" w:color="auto"/>
          </w:divBdr>
        </w:div>
        <w:div w:id="855919538">
          <w:marLeft w:val="446"/>
          <w:marRight w:val="0"/>
          <w:marTop w:val="77"/>
          <w:marBottom w:val="0"/>
          <w:divBdr>
            <w:top w:val="none" w:sz="0" w:space="0" w:color="auto"/>
            <w:left w:val="none" w:sz="0" w:space="0" w:color="auto"/>
            <w:bottom w:val="none" w:sz="0" w:space="0" w:color="auto"/>
            <w:right w:val="none" w:sz="0" w:space="0" w:color="auto"/>
          </w:divBdr>
        </w:div>
        <w:div w:id="188573149">
          <w:marLeft w:val="446"/>
          <w:marRight w:val="0"/>
          <w:marTop w:val="77"/>
          <w:marBottom w:val="0"/>
          <w:divBdr>
            <w:top w:val="none" w:sz="0" w:space="0" w:color="auto"/>
            <w:left w:val="none" w:sz="0" w:space="0" w:color="auto"/>
            <w:bottom w:val="none" w:sz="0" w:space="0" w:color="auto"/>
            <w:right w:val="none" w:sz="0" w:space="0" w:color="auto"/>
          </w:divBdr>
        </w:div>
        <w:div w:id="1865245618">
          <w:marLeft w:val="446"/>
          <w:marRight w:val="0"/>
          <w:marTop w:val="77"/>
          <w:marBottom w:val="0"/>
          <w:divBdr>
            <w:top w:val="none" w:sz="0" w:space="0" w:color="auto"/>
            <w:left w:val="none" w:sz="0" w:space="0" w:color="auto"/>
            <w:bottom w:val="none" w:sz="0" w:space="0" w:color="auto"/>
            <w:right w:val="none" w:sz="0" w:space="0" w:color="auto"/>
          </w:divBdr>
        </w:div>
      </w:divsChild>
    </w:div>
    <w:div w:id="1802453686">
      <w:bodyDiv w:val="1"/>
      <w:marLeft w:val="0"/>
      <w:marRight w:val="0"/>
      <w:marTop w:val="0"/>
      <w:marBottom w:val="0"/>
      <w:divBdr>
        <w:top w:val="none" w:sz="0" w:space="0" w:color="auto"/>
        <w:left w:val="none" w:sz="0" w:space="0" w:color="auto"/>
        <w:bottom w:val="none" w:sz="0" w:space="0" w:color="auto"/>
        <w:right w:val="none" w:sz="0" w:space="0" w:color="auto"/>
      </w:divBdr>
      <w:divsChild>
        <w:div w:id="1113553222">
          <w:marLeft w:val="446"/>
          <w:marRight w:val="0"/>
          <w:marTop w:val="77"/>
          <w:marBottom w:val="0"/>
          <w:divBdr>
            <w:top w:val="none" w:sz="0" w:space="0" w:color="auto"/>
            <w:left w:val="none" w:sz="0" w:space="0" w:color="auto"/>
            <w:bottom w:val="none" w:sz="0" w:space="0" w:color="auto"/>
            <w:right w:val="none" w:sz="0" w:space="0" w:color="auto"/>
          </w:divBdr>
        </w:div>
        <w:div w:id="573273002">
          <w:marLeft w:val="446"/>
          <w:marRight w:val="0"/>
          <w:marTop w:val="77"/>
          <w:marBottom w:val="0"/>
          <w:divBdr>
            <w:top w:val="none" w:sz="0" w:space="0" w:color="auto"/>
            <w:left w:val="none" w:sz="0" w:space="0" w:color="auto"/>
            <w:bottom w:val="none" w:sz="0" w:space="0" w:color="auto"/>
            <w:right w:val="none" w:sz="0" w:space="0" w:color="auto"/>
          </w:divBdr>
        </w:div>
      </w:divsChild>
    </w:div>
    <w:div w:id="2116364511">
      <w:bodyDiv w:val="1"/>
      <w:marLeft w:val="0"/>
      <w:marRight w:val="0"/>
      <w:marTop w:val="0"/>
      <w:marBottom w:val="0"/>
      <w:divBdr>
        <w:top w:val="none" w:sz="0" w:space="0" w:color="auto"/>
        <w:left w:val="none" w:sz="0" w:space="0" w:color="auto"/>
        <w:bottom w:val="none" w:sz="0" w:space="0" w:color="auto"/>
        <w:right w:val="none" w:sz="0" w:space="0" w:color="auto"/>
      </w:divBdr>
      <w:divsChild>
        <w:div w:id="2079940080">
          <w:marLeft w:val="547"/>
          <w:marRight w:val="0"/>
          <w:marTop w:val="86"/>
          <w:marBottom w:val="0"/>
          <w:divBdr>
            <w:top w:val="none" w:sz="0" w:space="0" w:color="auto"/>
            <w:left w:val="none" w:sz="0" w:space="0" w:color="auto"/>
            <w:bottom w:val="none" w:sz="0" w:space="0" w:color="auto"/>
            <w:right w:val="none" w:sz="0" w:space="0" w:color="auto"/>
          </w:divBdr>
        </w:div>
        <w:div w:id="1501703146">
          <w:marLeft w:val="547"/>
          <w:marRight w:val="0"/>
          <w:marTop w:val="86"/>
          <w:marBottom w:val="0"/>
          <w:divBdr>
            <w:top w:val="none" w:sz="0" w:space="0" w:color="auto"/>
            <w:left w:val="none" w:sz="0" w:space="0" w:color="auto"/>
            <w:bottom w:val="none" w:sz="0" w:space="0" w:color="auto"/>
            <w:right w:val="none" w:sz="0" w:space="0" w:color="auto"/>
          </w:divBdr>
        </w:div>
        <w:div w:id="1465587717">
          <w:marLeft w:val="547"/>
          <w:marRight w:val="0"/>
          <w:marTop w:val="86"/>
          <w:marBottom w:val="0"/>
          <w:divBdr>
            <w:top w:val="none" w:sz="0" w:space="0" w:color="auto"/>
            <w:left w:val="none" w:sz="0" w:space="0" w:color="auto"/>
            <w:bottom w:val="none" w:sz="0" w:space="0" w:color="auto"/>
            <w:right w:val="none" w:sz="0" w:space="0" w:color="auto"/>
          </w:divBdr>
        </w:div>
        <w:div w:id="38040190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enite.priedaja@vidzeme.l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5593</TotalTime>
  <Pages>2</Pages>
  <Words>2547</Words>
  <Characters>1452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Latvijas un Igaunijas piekrastē top garākais pārgājienu maršruts Baltijas valstīs</vt:lpstr>
    </vt:vector>
  </TitlesOfParts>
  <Company>LC</Company>
  <LinksUpToDate>false</LinksUpToDate>
  <CharactersWithSpaces>3992</CharactersWithSpaces>
  <SharedDoc>false</SharedDoc>
  <HLinks>
    <vt:vector size="24" baseType="variant">
      <vt:variant>
        <vt:i4>94</vt:i4>
      </vt:variant>
      <vt:variant>
        <vt:i4>9</vt:i4>
      </vt:variant>
      <vt:variant>
        <vt:i4>0</vt:i4>
      </vt:variant>
      <vt:variant>
        <vt:i4>5</vt:i4>
      </vt:variant>
      <vt:variant>
        <vt:lpwstr>http://www.estlat.eu/</vt:lpwstr>
      </vt:variant>
      <vt:variant>
        <vt:lpwstr/>
      </vt:variant>
      <vt:variant>
        <vt:i4>4521994</vt:i4>
      </vt:variant>
      <vt:variant>
        <vt:i4>6</vt:i4>
      </vt:variant>
      <vt:variant>
        <vt:i4>0</vt:i4>
      </vt:variant>
      <vt:variant>
        <vt:i4>5</vt:i4>
      </vt:variant>
      <vt:variant>
        <vt:lpwstr>http://ej.uz/93fk</vt:lpwstr>
      </vt:variant>
      <vt:variant>
        <vt:lpwstr/>
      </vt:variant>
      <vt:variant>
        <vt:i4>7602218</vt:i4>
      </vt:variant>
      <vt:variant>
        <vt:i4>3</vt:i4>
      </vt:variant>
      <vt:variant>
        <vt:i4>0</vt:i4>
      </vt:variant>
      <vt:variant>
        <vt:i4>5</vt:i4>
      </vt:variant>
      <vt:variant>
        <vt:lpwstr>https://www.facebook.com/estlathiking/</vt:lpwstr>
      </vt:variant>
      <vt:variant>
        <vt:lpwstr/>
      </vt:variant>
      <vt:variant>
        <vt:i4>94</vt:i4>
      </vt:variant>
      <vt:variant>
        <vt:i4>0</vt:i4>
      </vt:variant>
      <vt:variant>
        <vt:i4>0</vt:i4>
      </vt:variant>
      <vt:variant>
        <vt:i4>5</vt:i4>
      </vt:variant>
      <vt:variant>
        <vt:lpwstr>http://www.estlat.eu/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 Igaunijas piekrastē top garākais pārgājienu maršruts Baltijas valstīs</dc:title>
  <dc:creator>Antra Damberga</dc:creator>
  <cp:lastModifiedBy>anna</cp:lastModifiedBy>
  <cp:revision>7</cp:revision>
  <cp:lastPrinted>2015-11-23T12:25:00Z</cp:lastPrinted>
  <dcterms:created xsi:type="dcterms:W3CDTF">2017-06-07T18:42:00Z</dcterms:created>
  <dcterms:modified xsi:type="dcterms:W3CDTF">2017-07-05T08:22:00Z</dcterms:modified>
</cp:coreProperties>
</file>