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E15" w:rsidRPr="002860F1" w:rsidRDefault="00586CDC" w:rsidP="00F0212E">
      <w:pPr>
        <w:jc w:val="center"/>
        <w:rPr>
          <w:rFonts w:ascii="Times New Roman" w:hAnsi="Times New Roman" w:cs="Times New Roman"/>
          <w:b/>
          <w:sz w:val="24"/>
          <w:szCs w:val="24"/>
        </w:rPr>
      </w:pPr>
      <w:r w:rsidRPr="002860F1">
        <w:rPr>
          <w:rFonts w:ascii="Times New Roman" w:hAnsi="Times New Roman" w:cs="Times New Roman"/>
          <w:b/>
          <w:sz w:val="24"/>
          <w:szCs w:val="24"/>
        </w:rPr>
        <w:t>Skaidrojums par</w:t>
      </w:r>
      <w:r w:rsidR="00601E4C" w:rsidRPr="002860F1">
        <w:rPr>
          <w:rFonts w:ascii="Times New Roman" w:hAnsi="Times New Roman" w:cs="Times New Roman"/>
          <w:b/>
          <w:sz w:val="24"/>
          <w:szCs w:val="24"/>
        </w:rPr>
        <w:t xml:space="preserve"> gallus gallus sugas putnu</w:t>
      </w:r>
      <w:r w:rsidRPr="002860F1">
        <w:rPr>
          <w:rFonts w:ascii="Times New Roman" w:hAnsi="Times New Roman" w:cs="Times New Roman"/>
          <w:b/>
          <w:sz w:val="24"/>
          <w:szCs w:val="24"/>
        </w:rPr>
        <w:t xml:space="preserve"> olu apriti nelielā apjomā.</w:t>
      </w:r>
    </w:p>
    <w:p w:rsidR="00586CDC" w:rsidRPr="002860F1" w:rsidRDefault="00586CDC" w:rsidP="00F0212E">
      <w:pPr>
        <w:pStyle w:val="Sarakstarindkopa"/>
        <w:jc w:val="both"/>
        <w:rPr>
          <w:rFonts w:ascii="Times New Roman" w:hAnsi="Times New Roman" w:cs="Times New Roman"/>
          <w:i/>
          <w:sz w:val="20"/>
          <w:szCs w:val="20"/>
        </w:rPr>
      </w:pPr>
    </w:p>
    <w:p w:rsidR="00576D9F" w:rsidRPr="002860F1" w:rsidRDefault="00586CDC" w:rsidP="00F0212E">
      <w:pPr>
        <w:pStyle w:val="Sarakstarindkopa"/>
        <w:numPr>
          <w:ilvl w:val="0"/>
          <w:numId w:val="1"/>
        </w:numPr>
        <w:jc w:val="both"/>
        <w:rPr>
          <w:rFonts w:ascii="Times New Roman" w:hAnsi="Times New Roman" w:cs="Times New Roman"/>
          <w:sz w:val="24"/>
          <w:szCs w:val="24"/>
        </w:rPr>
      </w:pPr>
      <w:r w:rsidRPr="002860F1">
        <w:rPr>
          <w:rFonts w:ascii="Times New Roman" w:hAnsi="Times New Roman" w:cs="Times New Roman"/>
          <w:sz w:val="24"/>
          <w:szCs w:val="24"/>
        </w:rPr>
        <w:t xml:space="preserve">Noteikumi Nr. 235 “Prasības olu apritei nelielā apjomā” ir noteikumi, kuros nosaka atkāpes. </w:t>
      </w:r>
    </w:p>
    <w:p w:rsidR="00586CDC" w:rsidRPr="002860F1" w:rsidRDefault="00586CDC" w:rsidP="00F0212E">
      <w:pPr>
        <w:pStyle w:val="Sarakstarindkopa"/>
        <w:numPr>
          <w:ilvl w:val="0"/>
          <w:numId w:val="1"/>
        </w:numPr>
        <w:jc w:val="both"/>
        <w:rPr>
          <w:rFonts w:ascii="Times New Roman" w:hAnsi="Times New Roman" w:cs="Times New Roman"/>
          <w:sz w:val="24"/>
          <w:szCs w:val="24"/>
        </w:rPr>
      </w:pPr>
      <w:r w:rsidRPr="002860F1">
        <w:rPr>
          <w:rFonts w:ascii="Times New Roman" w:hAnsi="Times New Roman" w:cs="Times New Roman"/>
          <w:sz w:val="24"/>
          <w:szCs w:val="24"/>
        </w:rPr>
        <w:t xml:space="preserve">Noteikumos nenosaka prasības, kuras </w:t>
      </w:r>
      <w:r w:rsidR="00576D9F" w:rsidRPr="002860F1">
        <w:rPr>
          <w:rFonts w:ascii="Times New Roman" w:hAnsi="Times New Roman" w:cs="Times New Roman"/>
          <w:sz w:val="24"/>
          <w:szCs w:val="24"/>
        </w:rPr>
        <w:t xml:space="preserve">jau noteiktas </w:t>
      </w:r>
      <w:r w:rsidRPr="002860F1">
        <w:rPr>
          <w:rFonts w:ascii="Times New Roman" w:hAnsi="Times New Roman" w:cs="Times New Roman"/>
          <w:sz w:val="24"/>
          <w:szCs w:val="24"/>
        </w:rPr>
        <w:t>regul</w:t>
      </w:r>
      <w:r w:rsidR="00576D9F" w:rsidRPr="002860F1">
        <w:rPr>
          <w:rFonts w:ascii="Times New Roman" w:hAnsi="Times New Roman" w:cs="Times New Roman"/>
          <w:sz w:val="24"/>
          <w:szCs w:val="24"/>
        </w:rPr>
        <w:t>ā</w:t>
      </w:r>
      <w:r w:rsidRPr="002860F1">
        <w:rPr>
          <w:rFonts w:ascii="Times New Roman" w:hAnsi="Times New Roman" w:cs="Times New Roman"/>
          <w:sz w:val="24"/>
          <w:szCs w:val="24"/>
        </w:rPr>
        <w:t>s.</w:t>
      </w:r>
    </w:p>
    <w:p w:rsidR="00376612" w:rsidRPr="002860F1" w:rsidRDefault="00586CDC" w:rsidP="00F0212E">
      <w:pPr>
        <w:pStyle w:val="Sarakstarindkopa"/>
        <w:numPr>
          <w:ilvl w:val="0"/>
          <w:numId w:val="1"/>
        </w:numPr>
        <w:jc w:val="both"/>
        <w:rPr>
          <w:rFonts w:ascii="Times New Roman" w:hAnsi="Times New Roman" w:cs="Times New Roman"/>
          <w:sz w:val="24"/>
          <w:szCs w:val="24"/>
        </w:rPr>
      </w:pPr>
      <w:r w:rsidRPr="002860F1">
        <w:rPr>
          <w:rFonts w:ascii="Times New Roman" w:hAnsi="Times New Roman" w:cs="Times New Roman"/>
          <w:sz w:val="24"/>
          <w:szCs w:val="24"/>
        </w:rPr>
        <w:t xml:space="preserve">R 1308/2013 VI daļa nosaka, ka dalībvalstis var atbrīvot no </w:t>
      </w:r>
      <w:r w:rsidR="00376612" w:rsidRPr="002860F1">
        <w:rPr>
          <w:rFonts w:ascii="Times New Roman" w:hAnsi="Times New Roman" w:cs="Times New Roman"/>
          <w:sz w:val="24"/>
          <w:szCs w:val="24"/>
        </w:rPr>
        <w:t xml:space="preserve">šajā daļā esošajām prasībām ražotāju, kas olas piegādā </w:t>
      </w:r>
      <w:r w:rsidR="00376612" w:rsidRPr="002860F1">
        <w:rPr>
          <w:rFonts w:ascii="Times New Roman" w:hAnsi="Times New Roman" w:cs="Times New Roman"/>
          <w:b/>
          <w:sz w:val="24"/>
          <w:szCs w:val="24"/>
          <w:u w:val="single"/>
        </w:rPr>
        <w:t>tieši galapatērētājam</w:t>
      </w:r>
      <w:r w:rsidR="0080751E" w:rsidRPr="002860F1">
        <w:rPr>
          <w:rFonts w:ascii="Times New Roman" w:hAnsi="Times New Roman" w:cs="Times New Roman"/>
          <w:b/>
          <w:sz w:val="24"/>
          <w:szCs w:val="24"/>
          <w:u w:val="single"/>
        </w:rPr>
        <w:t xml:space="preserve">, </w:t>
      </w:r>
      <w:r w:rsidR="0080751E" w:rsidRPr="002860F1">
        <w:rPr>
          <w:rFonts w:ascii="Times New Roman" w:hAnsi="Times New Roman" w:cs="Times New Roman"/>
          <w:sz w:val="24"/>
          <w:szCs w:val="24"/>
        </w:rPr>
        <w:t>šīs atkāpes tad arī ir noteiktas 235.noteikumos:</w:t>
      </w:r>
    </w:p>
    <w:p w:rsidR="00376612" w:rsidRPr="002860F1" w:rsidRDefault="00376612" w:rsidP="00F0212E">
      <w:pPr>
        <w:pStyle w:val="Sarakstarindkopa"/>
        <w:numPr>
          <w:ilvl w:val="1"/>
          <w:numId w:val="1"/>
        </w:numPr>
        <w:jc w:val="both"/>
        <w:rPr>
          <w:rFonts w:ascii="Times New Roman" w:hAnsi="Times New Roman" w:cs="Times New Roman"/>
          <w:sz w:val="24"/>
          <w:szCs w:val="24"/>
        </w:rPr>
      </w:pPr>
      <w:r w:rsidRPr="002860F1">
        <w:rPr>
          <w:rFonts w:ascii="Times New Roman" w:hAnsi="Times New Roman" w:cs="Times New Roman"/>
          <w:sz w:val="24"/>
          <w:szCs w:val="24"/>
        </w:rPr>
        <w:t>Olas, ko iegūst no gallus gallus ganāmpulka līdz 50 vistām var nemarķēt</w:t>
      </w:r>
    </w:p>
    <w:p w:rsidR="00376612" w:rsidRPr="002860F1" w:rsidRDefault="00376612" w:rsidP="00F0212E">
      <w:pPr>
        <w:pStyle w:val="Sarakstarindkopa"/>
        <w:numPr>
          <w:ilvl w:val="1"/>
          <w:numId w:val="1"/>
        </w:numPr>
        <w:jc w:val="both"/>
        <w:rPr>
          <w:rFonts w:ascii="Times New Roman" w:hAnsi="Times New Roman" w:cs="Times New Roman"/>
          <w:sz w:val="24"/>
          <w:szCs w:val="24"/>
        </w:rPr>
      </w:pPr>
      <w:r w:rsidRPr="002860F1">
        <w:rPr>
          <w:rFonts w:ascii="Times New Roman" w:hAnsi="Times New Roman" w:cs="Times New Roman"/>
          <w:sz w:val="24"/>
          <w:szCs w:val="24"/>
        </w:rPr>
        <w:t>Olas, ko iegūst no gallus gallus ganāmpulka virs 50 vistām, ir jāmarķē.</w:t>
      </w:r>
    </w:p>
    <w:p w:rsidR="00601E4C" w:rsidRPr="002860F1" w:rsidRDefault="00376612" w:rsidP="00F0212E">
      <w:pPr>
        <w:jc w:val="both"/>
        <w:rPr>
          <w:rFonts w:ascii="Times New Roman" w:hAnsi="Times New Roman" w:cs="Times New Roman"/>
          <w:sz w:val="24"/>
          <w:szCs w:val="24"/>
        </w:rPr>
      </w:pPr>
      <w:r w:rsidRPr="002860F1">
        <w:rPr>
          <w:rFonts w:ascii="Times New Roman" w:hAnsi="Times New Roman" w:cs="Times New Roman"/>
          <w:sz w:val="24"/>
          <w:szCs w:val="24"/>
        </w:rPr>
        <w:t>Ja uzņēmums vēlas olas piegādāt mazumtirdzniecībā</w:t>
      </w:r>
      <w:r w:rsidR="00576D9F" w:rsidRPr="002860F1">
        <w:rPr>
          <w:rFonts w:ascii="Times New Roman" w:hAnsi="Times New Roman" w:cs="Times New Roman"/>
          <w:sz w:val="24"/>
          <w:szCs w:val="24"/>
        </w:rPr>
        <w:t xml:space="preserve"> (citam mazumtirdzniecības uzņēmumam)</w:t>
      </w:r>
      <w:r w:rsidRPr="002860F1">
        <w:rPr>
          <w:rFonts w:ascii="Times New Roman" w:hAnsi="Times New Roman" w:cs="Times New Roman"/>
          <w:sz w:val="24"/>
          <w:szCs w:val="24"/>
        </w:rPr>
        <w:t>, tam ir jāievēro R 1308/2013 un R</w:t>
      </w:r>
      <w:r w:rsidR="00351FE6" w:rsidRPr="002860F1">
        <w:rPr>
          <w:rFonts w:ascii="Times New Roman" w:hAnsi="Times New Roman" w:cs="Times New Roman"/>
          <w:sz w:val="24"/>
          <w:szCs w:val="24"/>
        </w:rPr>
        <w:t xml:space="preserve"> </w:t>
      </w:r>
      <w:r w:rsidRPr="002860F1">
        <w:rPr>
          <w:rFonts w:ascii="Times New Roman" w:hAnsi="Times New Roman" w:cs="Times New Roman"/>
          <w:sz w:val="24"/>
          <w:szCs w:val="24"/>
        </w:rPr>
        <w:t xml:space="preserve">589/2008 prasības un olas ir jāšķiro, jāpako un iepakojums jāmarķē, ko drīkst darīt </w:t>
      </w:r>
      <w:r w:rsidR="00601E4C" w:rsidRPr="002860F1">
        <w:rPr>
          <w:rFonts w:ascii="Times New Roman" w:hAnsi="Times New Roman" w:cs="Times New Roman"/>
          <w:sz w:val="24"/>
          <w:szCs w:val="24"/>
        </w:rPr>
        <w:t xml:space="preserve">tikai atzīti iepakošanas centri ražotnē vai iepakošanas centrā. </w:t>
      </w:r>
      <w:r w:rsidRPr="002860F1">
        <w:rPr>
          <w:rFonts w:ascii="Times New Roman" w:hAnsi="Times New Roman" w:cs="Times New Roman"/>
          <w:sz w:val="24"/>
          <w:szCs w:val="24"/>
        </w:rPr>
        <w:t xml:space="preserve"> </w:t>
      </w:r>
      <w:r w:rsidR="00601E4C" w:rsidRPr="002860F1">
        <w:rPr>
          <w:rFonts w:ascii="Times New Roman" w:hAnsi="Times New Roman" w:cs="Times New Roman"/>
          <w:sz w:val="24"/>
          <w:szCs w:val="24"/>
        </w:rPr>
        <w:t>MK noteikumi Nr. 235 nosaka, kas ir neliels olu apjoms – līdz 350 gallus gallus sugas dējējputniem.</w:t>
      </w:r>
    </w:p>
    <w:p w:rsidR="00576D9F" w:rsidRPr="002860F1" w:rsidRDefault="00576D9F" w:rsidP="00F0212E">
      <w:pPr>
        <w:jc w:val="both"/>
        <w:rPr>
          <w:rFonts w:ascii="Times New Roman" w:hAnsi="Times New Roman" w:cs="Times New Roman"/>
          <w:sz w:val="24"/>
          <w:szCs w:val="24"/>
        </w:rPr>
      </w:pPr>
      <w:r w:rsidRPr="002860F1">
        <w:rPr>
          <w:rFonts w:ascii="Times New Roman" w:hAnsi="Times New Roman" w:cs="Times New Roman"/>
          <w:sz w:val="24"/>
          <w:szCs w:val="24"/>
        </w:rPr>
        <w:t xml:space="preserve">Tā kā prasības gallus gallus sugas putnu olu izplatīšanai citam mazumtirdzniecības uzņēmumam ir vienādas kā nelielam ( nelielie apjomi), tā lielam olu ražotājam, proti, R 1308/2013 un </w:t>
      </w:r>
      <w:r w:rsidR="00351FE6" w:rsidRPr="002860F1">
        <w:rPr>
          <w:rFonts w:ascii="Times New Roman" w:hAnsi="Times New Roman" w:cs="Times New Roman"/>
          <w:sz w:val="24"/>
          <w:szCs w:val="24"/>
        </w:rPr>
        <w:t xml:space="preserve">R </w:t>
      </w:r>
      <w:r w:rsidRPr="002860F1">
        <w:rPr>
          <w:rFonts w:ascii="Times New Roman" w:hAnsi="Times New Roman" w:cs="Times New Roman"/>
          <w:sz w:val="24"/>
          <w:szCs w:val="24"/>
        </w:rPr>
        <w:t xml:space="preserve">589/2008 noteiktās prasības, nav nepieciešamības to atrunāt noteikumos. </w:t>
      </w:r>
    </w:p>
    <w:p w:rsidR="00576D9F" w:rsidRPr="002860F1" w:rsidRDefault="00576D9F" w:rsidP="00F0212E">
      <w:pPr>
        <w:jc w:val="both"/>
        <w:rPr>
          <w:rFonts w:ascii="Times New Roman" w:hAnsi="Times New Roman" w:cs="Times New Roman"/>
          <w:sz w:val="24"/>
          <w:szCs w:val="24"/>
        </w:rPr>
      </w:pPr>
      <w:r w:rsidRPr="002860F1">
        <w:rPr>
          <w:rFonts w:ascii="Times New Roman" w:hAnsi="Times New Roman" w:cs="Times New Roman"/>
          <w:sz w:val="24"/>
          <w:szCs w:val="24"/>
        </w:rPr>
        <w:t xml:space="preserve">R 1308/2013 un </w:t>
      </w:r>
      <w:r w:rsidR="00351FE6" w:rsidRPr="002860F1">
        <w:rPr>
          <w:rFonts w:ascii="Times New Roman" w:hAnsi="Times New Roman" w:cs="Times New Roman"/>
          <w:sz w:val="24"/>
          <w:szCs w:val="24"/>
        </w:rPr>
        <w:t xml:space="preserve">R </w:t>
      </w:r>
      <w:r w:rsidRPr="002860F1">
        <w:rPr>
          <w:rFonts w:ascii="Times New Roman" w:hAnsi="Times New Roman" w:cs="Times New Roman"/>
          <w:sz w:val="24"/>
          <w:szCs w:val="24"/>
        </w:rPr>
        <w:t>589/2008 noteikto prasību ievērošana nemaina olu ražotāja statusu.</w:t>
      </w:r>
    </w:p>
    <w:p w:rsidR="00351FE6" w:rsidRPr="002860F1" w:rsidRDefault="00351FE6" w:rsidP="00F0212E">
      <w:pPr>
        <w:jc w:val="both"/>
        <w:rPr>
          <w:rFonts w:ascii="Times New Roman" w:hAnsi="Times New Roman" w:cs="Times New Roman"/>
          <w:sz w:val="24"/>
          <w:szCs w:val="24"/>
        </w:rPr>
      </w:pPr>
      <w:r w:rsidRPr="002860F1">
        <w:rPr>
          <w:rFonts w:ascii="Times New Roman" w:hAnsi="Times New Roman" w:cs="Times New Roman"/>
          <w:sz w:val="24"/>
          <w:szCs w:val="24"/>
        </w:rPr>
        <w:t>MK 2007. gada 6.novembra noteikumi Nr.741 nosaka salmonelozes apkarošanas kārtību mājputnu ganāmpulkos, kas paredzēti pārtikas produktu iegūšanai nelielā apjomā (olas, putnu gaļa) un attiecas gan uz realizāciju mazumtirdzniecībā, gan realizāciju tieši galapatērētājam. Līdz ar to prasības mājputnu ganāmpulku slimību apkarošanai nemainās, ja olas nelielos apjomos tiek šķirotas, fasētas un marķētas saskaņā ar R 1308/2013 un R 589/2008.</w:t>
      </w:r>
    </w:p>
    <w:p w:rsidR="00726782" w:rsidRDefault="00726782" w:rsidP="00F0212E">
      <w:pPr>
        <w:jc w:val="both"/>
        <w:rPr>
          <w:rFonts w:ascii="Times New Roman" w:hAnsi="Times New Roman" w:cs="Times New Roman"/>
          <w:b/>
          <w:sz w:val="24"/>
          <w:szCs w:val="24"/>
        </w:rPr>
      </w:pPr>
    </w:p>
    <w:p w:rsidR="00726782" w:rsidRDefault="00726782" w:rsidP="00F0212E">
      <w:pPr>
        <w:jc w:val="both"/>
        <w:rPr>
          <w:rFonts w:ascii="Times New Roman" w:hAnsi="Times New Roman" w:cs="Times New Roman"/>
          <w:b/>
          <w:sz w:val="24"/>
          <w:szCs w:val="24"/>
        </w:rPr>
      </w:pPr>
    </w:p>
    <w:p w:rsidR="00914717" w:rsidRPr="002860F1" w:rsidRDefault="00914717" w:rsidP="00F0212E">
      <w:pPr>
        <w:jc w:val="both"/>
        <w:rPr>
          <w:rFonts w:ascii="Times New Roman" w:hAnsi="Times New Roman" w:cs="Times New Roman"/>
          <w:sz w:val="24"/>
          <w:szCs w:val="24"/>
        </w:rPr>
      </w:pPr>
      <w:bookmarkStart w:id="0" w:name="_GoBack"/>
      <w:bookmarkEnd w:id="0"/>
      <w:r w:rsidRPr="002860F1">
        <w:rPr>
          <w:rFonts w:ascii="Times New Roman" w:hAnsi="Times New Roman" w:cs="Times New Roman"/>
          <w:b/>
          <w:sz w:val="24"/>
          <w:szCs w:val="24"/>
        </w:rPr>
        <w:t>Regulas 1308/2013 un Regulas 589/2008 prasības gallus gallus olām, ja vēlas tās realizēt mazumtirdzniecībā (</w:t>
      </w:r>
      <w:r w:rsidRPr="002860F1">
        <w:rPr>
          <w:rFonts w:ascii="Times New Roman" w:hAnsi="Times New Roman" w:cs="Times New Roman"/>
          <w:sz w:val="24"/>
          <w:szCs w:val="24"/>
        </w:rPr>
        <w:t>VII pielikums VI daļa)</w:t>
      </w:r>
    </w:p>
    <w:p w:rsidR="00713E8C" w:rsidRPr="002860F1" w:rsidRDefault="00713E8C" w:rsidP="00F0212E">
      <w:pPr>
        <w:pStyle w:val="stitle-article-norm2"/>
        <w:jc w:val="both"/>
        <w:rPr>
          <w:rFonts w:eastAsiaTheme="minorHAnsi"/>
          <w:bCs w:val="0"/>
          <w:lang w:eastAsia="en-US"/>
        </w:rPr>
      </w:pPr>
      <w:r w:rsidRPr="002860F1">
        <w:rPr>
          <w:rFonts w:eastAsiaTheme="minorHAnsi" w:hint="eastAsia"/>
          <w:bCs w:val="0"/>
          <w:lang w:eastAsia="en-US"/>
        </w:rPr>
        <w:t>Iepakošanas centri</w:t>
      </w:r>
    </w:p>
    <w:p w:rsidR="00713E8C" w:rsidRPr="002860F1" w:rsidRDefault="00713E8C" w:rsidP="00F0212E">
      <w:pPr>
        <w:pStyle w:val="stitle-article-norm2"/>
        <w:jc w:val="both"/>
        <w:rPr>
          <w:rFonts w:eastAsiaTheme="minorHAnsi"/>
          <w:b w:val="0"/>
          <w:bCs w:val="0"/>
          <w:lang w:eastAsia="en-US"/>
        </w:rPr>
      </w:pPr>
      <w:r w:rsidRPr="002860F1">
        <w:rPr>
          <w:rFonts w:eastAsiaTheme="minorHAnsi" w:hint="eastAsia"/>
          <w:b w:val="0"/>
          <w:bCs w:val="0"/>
          <w:lang w:eastAsia="en-US"/>
        </w:rPr>
        <w:t>Vien</w:t>
      </w:r>
      <w:r w:rsidRPr="002860F1">
        <w:rPr>
          <w:rFonts w:eastAsiaTheme="minorHAnsi"/>
          <w:b w:val="0"/>
          <w:bCs w:val="0"/>
          <w:lang w:eastAsia="en-US"/>
        </w:rPr>
        <w:t>ī</w:t>
      </w:r>
      <w:r w:rsidRPr="002860F1">
        <w:rPr>
          <w:rFonts w:eastAsiaTheme="minorHAnsi" w:hint="eastAsia"/>
          <w:b w:val="0"/>
          <w:bCs w:val="0"/>
          <w:lang w:eastAsia="en-US"/>
        </w:rPr>
        <w:t>gi iepakošanas centri dr</w:t>
      </w:r>
      <w:r w:rsidRPr="002860F1">
        <w:rPr>
          <w:rFonts w:eastAsiaTheme="minorHAnsi"/>
          <w:b w:val="0"/>
          <w:bCs w:val="0"/>
          <w:lang w:eastAsia="en-US"/>
        </w:rPr>
        <w:t>ī</w:t>
      </w:r>
      <w:r w:rsidRPr="002860F1">
        <w:rPr>
          <w:rFonts w:eastAsiaTheme="minorHAnsi" w:hint="eastAsia"/>
          <w:b w:val="0"/>
          <w:bCs w:val="0"/>
          <w:lang w:eastAsia="en-US"/>
        </w:rPr>
        <w:t>kst š</w:t>
      </w:r>
      <w:r w:rsidRPr="002860F1">
        <w:rPr>
          <w:rFonts w:eastAsiaTheme="minorHAnsi"/>
          <w:b w:val="0"/>
          <w:bCs w:val="0"/>
          <w:lang w:eastAsia="en-US"/>
        </w:rPr>
        <w:t>ķ</w:t>
      </w:r>
      <w:r w:rsidRPr="002860F1">
        <w:rPr>
          <w:rFonts w:eastAsiaTheme="minorHAnsi" w:hint="eastAsia"/>
          <w:b w:val="0"/>
          <w:bCs w:val="0"/>
          <w:lang w:eastAsia="en-US"/>
        </w:rPr>
        <w:t>irot un iepakot olas un mar</w:t>
      </w:r>
      <w:r w:rsidRPr="002860F1">
        <w:rPr>
          <w:rFonts w:eastAsiaTheme="minorHAnsi"/>
          <w:b w:val="0"/>
          <w:bCs w:val="0"/>
          <w:lang w:eastAsia="en-US"/>
        </w:rPr>
        <w:t>ķē</w:t>
      </w:r>
      <w:r w:rsidRPr="002860F1">
        <w:rPr>
          <w:rFonts w:eastAsiaTheme="minorHAnsi" w:hint="eastAsia"/>
          <w:b w:val="0"/>
          <w:bCs w:val="0"/>
          <w:lang w:eastAsia="en-US"/>
        </w:rPr>
        <w:t>t to iepakojumus.</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Kompetenta iest</w:t>
      </w:r>
      <w:r w:rsidRPr="002860F1">
        <w:rPr>
          <w:rFonts w:eastAsiaTheme="minorHAnsi"/>
          <w:lang w:eastAsia="en-US"/>
        </w:rPr>
        <w:t>ā</w:t>
      </w:r>
      <w:r w:rsidRPr="002860F1">
        <w:rPr>
          <w:rFonts w:eastAsiaTheme="minorHAnsi" w:hint="eastAsia"/>
          <w:lang w:eastAsia="en-US"/>
        </w:rPr>
        <w:t>de pieš</w:t>
      </w:r>
      <w:r w:rsidRPr="002860F1">
        <w:rPr>
          <w:rFonts w:eastAsiaTheme="minorHAnsi"/>
          <w:lang w:eastAsia="en-US"/>
        </w:rPr>
        <w:t>ķ</w:t>
      </w:r>
      <w:r w:rsidRPr="002860F1">
        <w:rPr>
          <w:rFonts w:eastAsiaTheme="minorHAnsi" w:hint="eastAsia"/>
          <w:lang w:eastAsia="en-US"/>
        </w:rPr>
        <w:t>ir iepakošanas centriem at</w:t>
      </w:r>
      <w:r w:rsidRPr="002860F1">
        <w:rPr>
          <w:rFonts w:eastAsiaTheme="minorHAnsi"/>
          <w:lang w:eastAsia="en-US"/>
        </w:rPr>
        <w:t>ļ</w:t>
      </w:r>
      <w:r w:rsidRPr="002860F1">
        <w:rPr>
          <w:rFonts w:eastAsiaTheme="minorHAnsi" w:hint="eastAsia"/>
          <w:lang w:eastAsia="en-US"/>
        </w:rPr>
        <w:t>auju š</w:t>
      </w:r>
      <w:r w:rsidRPr="002860F1">
        <w:rPr>
          <w:rFonts w:eastAsiaTheme="minorHAnsi"/>
          <w:lang w:eastAsia="en-US"/>
        </w:rPr>
        <w:t>ķ</w:t>
      </w:r>
      <w:r w:rsidRPr="002860F1">
        <w:rPr>
          <w:rFonts w:eastAsiaTheme="minorHAnsi" w:hint="eastAsia"/>
          <w:lang w:eastAsia="en-US"/>
        </w:rPr>
        <w:t>irot olas un pieš</w:t>
      </w:r>
      <w:r w:rsidRPr="002860F1">
        <w:rPr>
          <w:rFonts w:eastAsiaTheme="minorHAnsi"/>
          <w:lang w:eastAsia="en-US"/>
        </w:rPr>
        <w:t>ķ</w:t>
      </w:r>
      <w:r w:rsidRPr="002860F1">
        <w:rPr>
          <w:rFonts w:eastAsiaTheme="minorHAnsi" w:hint="eastAsia"/>
          <w:lang w:eastAsia="en-US"/>
        </w:rPr>
        <w:t>ir iepakošanas centra kodu jebkuram uz</w:t>
      </w:r>
      <w:r w:rsidRPr="002860F1">
        <w:rPr>
          <w:rFonts w:eastAsiaTheme="minorHAnsi"/>
          <w:lang w:eastAsia="en-US"/>
        </w:rPr>
        <w:t>ņē</w:t>
      </w:r>
      <w:r w:rsidRPr="002860F1">
        <w:rPr>
          <w:rFonts w:eastAsiaTheme="minorHAnsi" w:hint="eastAsia"/>
          <w:lang w:eastAsia="en-US"/>
        </w:rPr>
        <w:t>m</w:t>
      </w:r>
      <w:r w:rsidRPr="002860F1">
        <w:rPr>
          <w:rFonts w:eastAsiaTheme="minorHAnsi"/>
          <w:lang w:eastAsia="en-US"/>
        </w:rPr>
        <w:t>ē</w:t>
      </w:r>
      <w:r w:rsidRPr="002860F1">
        <w:rPr>
          <w:rFonts w:eastAsiaTheme="minorHAnsi" w:hint="eastAsia"/>
          <w:lang w:eastAsia="en-US"/>
        </w:rPr>
        <w:t>jam, kura telpas un tehnisk</w:t>
      </w:r>
      <w:r w:rsidRPr="002860F1">
        <w:rPr>
          <w:rFonts w:eastAsiaTheme="minorHAnsi"/>
          <w:lang w:eastAsia="en-US"/>
        </w:rPr>
        <w:t>ā</w:t>
      </w:r>
      <w:r w:rsidRPr="002860F1">
        <w:rPr>
          <w:rFonts w:eastAsiaTheme="minorHAnsi" w:hint="eastAsia"/>
          <w:lang w:eastAsia="en-US"/>
        </w:rPr>
        <w:t>s ier</w:t>
      </w:r>
      <w:r w:rsidRPr="002860F1">
        <w:rPr>
          <w:rFonts w:eastAsiaTheme="minorHAnsi"/>
          <w:lang w:eastAsia="en-US"/>
        </w:rPr>
        <w:t>ī</w:t>
      </w:r>
      <w:r w:rsidRPr="002860F1">
        <w:rPr>
          <w:rFonts w:eastAsiaTheme="minorHAnsi" w:hint="eastAsia"/>
          <w:lang w:eastAsia="en-US"/>
        </w:rPr>
        <w:t>ces ir piem</w:t>
      </w:r>
      <w:r w:rsidRPr="002860F1">
        <w:rPr>
          <w:rFonts w:eastAsiaTheme="minorHAnsi"/>
          <w:lang w:eastAsia="en-US"/>
        </w:rPr>
        <w:t>ē</w:t>
      </w:r>
      <w:r w:rsidRPr="002860F1">
        <w:rPr>
          <w:rFonts w:eastAsiaTheme="minorHAnsi" w:hint="eastAsia"/>
          <w:lang w:eastAsia="en-US"/>
        </w:rPr>
        <w:t>rotas olu š</w:t>
      </w:r>
      <w:r w:rsidRPr="002860F1">
        <w:rPr>
          <w:rFonts w:eastAsiaTheme="minorHAnsi"/>
          <w:lang w:eastAsia="en-US"/>
        </w:rPr>
        <w:t>ķ</w:t>
      </w:r>
      <w:r w:rsidRPr="002860F1">
        <w:rPr>
          <w:rFonts w:eastAsiaTheme="minorHAnsi" w:hint="eastAsia"/>
          <w:lang w:eastAsia="en-US"/>
        </w:rPr>
        <w:t>irošanai p</w:t>
      </w:r>
      <w:r w:rsidRPr="002860F1">
        <w:rPr>
          <w:rFonts w:eastAsiaTheme="minorHAnsi"/>
          <w:lang w:eastAsia="en-US"/>
        </w:rPr>
        <w:t>ē</w:t>
      </w:r>
      <w:r w:rsidRPr="002860F1">
        <w:rPr>
          <w:rFonts w:eastAsiaTheme="minorHAnsi" w:hint="eastAsia"/>
          <w:lang w:eastAsia="en-US"/>
        </w:rPr>
        <w:t>c kvalit</w:t>
      </w:r>
      <w:r w:rsidRPr="002860F1">
        <w:rPr>
          <w:rFonts w:eastAsiaTheme="minorHAnsi"/>
          <w:lang w:eastAsia="en-US"/>
        </w:rPr>
        <w:t>ā</w:t>
      </w:r>
      <w:r w:rsidRPr="002860F1">
        <w:rPr>
          <w:rFonts w:eastAsiaTheme="minorHAnsi" w:hint="eastAsia"/>
          <w:lang w:eastAsia="en-US"/>
        </w:rPr>
        <w:t>tes un svara. Par iepakošanas centriem apstiprina vien</w:t>
      </w:r>
      <w:r w:rsidRPr="002860F1">
        <w:rPr>
          <w:rFonts w:eastAsiaTheme="minorHAnsi"/>
          <w:lang w:eastAsia="en-US"/>
        </w:rPr>
        <w:t>ī</w:t>
      </w:r>
      <w:r w:rsidRPr="002860F1">
        <w:rPr>
          <w:rFonts w:eastAsiaTheme="minorHAnsi" w:hint="eastAsia"/>
          <w:lang w:eastAsia="en-US"/>
        </w:rPr>
        <w:t>gi tos uz</w:t>
      </w:r>
      <w:r w:rsidRPr="002860F1">
        <w:rPr>
          <w:rFonts w:eastAsiaTheme="minorHAnsi"/>
          <w:lang w:eastAsia="en-US"/>
        </w:rPr>
        <w:t>ņē</w:t>
      </w:r>
      <w:r w:rsidRPr="002860F1">
        <w:rPr>
          <w:rFonts w:eastAsiaTheme="minorHAnsi" w:hint="eastAsia"/>
          <w:lang w:eastAsia="en-US"/>
        </w:rPr>
        <w:t>mumus, kas atbilst noteikt</w:t>
      </w:r>
      <w:r w:rsidRPr="002860F1">
        <w:rPr>
          <w:rFonts w:eastAsiaTheme="minorHAnsi"/>
          <w:lang w:eastAsia="en-US"/>
        </w:rPr>
        <w:t>ā</w:t>
      </w:r>
      <w:r w:rsidRPr="002860F1">
        <w:rPr>
          <w:rFonts w:eastAsiaTheme="minorHAnsi" w:hint="eastAsia"/>
          <w:lang w:eastAsia="en-US"/>
        </w:rPr>
        <w:t>m pras</w:t>
      </w:r>
      <w:r w:rsidRPr="002860F1">
        <w:rPr>
          <w:rFonts w:eastAsiaTheme="minorHAnsi"/>
          <w:lang w:eastAsia="en-US"/>
        </w:rPr>
        <w:t>ī</w:t>
      </w:r>
      <w:r w:rsidRPr="002860F1">
        <w:rPr>
          <w:rFonts w:eastAsiaTheme="minorHAnsi" w:hint="eastAsia"/>
          <w:lang w:eastAsia="en-US"/>
        </w:rPr>
        <w:t>b</w:t>
      </w:r>
      <w:r w:rsidRPr="002860F1">
        <w:rPr>
          <w:rFonts w:eastAsiaTheme="minorHAnsi"/>
          <w:lang w:eastAsia="en-US"/>
        </w:rPr>
        <w:t>ā</w:t>
      </w:r>
      <w:r w:rsidRPr="002860F1">
        <w:rPr>
          <w:rFonts w:eastAsiaTheme="minorHAnsi" w:hint="eastAsia"/>
          <w:lang w:eastAsia="en-US"/>
        </w:rPr>
        <w:t>m</w:t>
      </w:r>
      <w:r w:rsidRPr="002860F1">
        <w:rPr>
          <w:rFonts w:eastAsiaTheme="minorHAnsi"/>
          <w:lang w:eastAsia="en-US"/>
        </w:rPr>
        <w:t xml:space="preserve"> un ir aprīkoti ar </w:t>
      </w:r>
      <w:r w:rsidRPr="002860F1">
        <w:rPr>
          <w:rFonts w:eastAsiaTheme="minorHAnsi" w:hint="eastAsia"/>
          <w:lang w:eastAsia="en-US"/>
        </w:rPr>
        <w:t>tehnisk</w:t>
      </w:r>
      <w:r w:rsidRPr="002860F1">
        <w:rPr>
          <w:rFonts w:eastAsiaTheme="minorHAnsi"/>
          <w:lang w:eastAsia="en-US"/>
        </w:rPr>
        <w:t>o</w:t>
      </w:r>
      <w:r w:rsidRPr="002860F1">
        <w:rPr>
          <w:rFonts w:eastAsiaTheme="minorHAnsi" w:hint="eastAsia"/>
          <w:lang w:eastAsia="en-US"/>
        </w:rPr>
        <w:t xml:space="preserve"> apr</w:t>
      </w:r>
      <w:r w:rsidRPr="002860F1">
        <w:rPr>
          <w:rFonts w:eastAsiaTheme="minorHAnsi"/>
          <w:lang w:eastAsia="en-US"/>
        </w:rPr>
        <w:t>ī</w:t>
      </w:r>
      <w:r w:rsidRPr="002860F1">
        <w:rPr>
          <w:rFonts w:eastAsiaTheme="minorHAnsi" w:hint="eastAsia"/>
          <w:lang w:eastAsia="en-US"/>
        </w:rPr>
        <w:t>kojum</w:t>
      </w:r>
      <w:r w:rsidRPr="002860F1">
        <w:rPr>
          <w:rFonts w:eastAsiaTheme="minorHAnsi"/>
          <w:lang w:eastAsia="en-US"/>
        </w:rPr>
        <w:t>u</w:t>
      </w:r>
      <w:r w:rsidRPr="002860F1">
        <w:rPr>
          <w:rFonts w:eastAsiaTheme="minorHAnsi" w:hint="eastAsia"/>
          <w:lang w:eastAsia="en-US"/>
        </w:rPr>
        <w:t>, lai nodrošin</w:t>
      </w:r>
      <w:r w:rsidRPr="002860F1">
        <w:rPr>
          <w:rFonts w:eastAsiaTheme="minorHAnsi"/>
          <w:lang w:eastAsia="en-US"/>
        </w:rPr>
        <w:t>ā</w:t>
      </w:r>
      <w:r w:rsidRPr="002860F1">
        <w:rPr>
          <w:rFonts w:eastAsiaTheme="minorHAnsi" w:hint="eastAsia"/>
          <w:lang w:eastAsia="en-US"/>
        </w:rPr>
        <w:t>tu olu pareizu apstr</w:t>
      </w:r>
      <w:r w:rsidRPr="002860F1">
        <w:rPr>
          <w:rFonts w:eastAsiaTheme="minorHAnsi"/>
          <w:lang w:eastAsia="en-US"/>
        </w:rPr>
        <w:t>ā</w:t>
      </w:r>
      <w:r w:rsidRPr="002860F1">
        <w:rPr>
          <w:rFonts w:eastAsiaTheme="minorHAnsi" w:hint="eastAsia"/>
          <w:lang w:eastAsia="en-US"/>
        </w:rPr>
        <w:t>di. Taj</w:t>
      </w:r>
      <w:r w:rsidRPr="002860F1">
        <w:rPr>
          <w:rFonts w:eastAsiaTheme="minorHAnsi"/>
          <w:lang w:eastAsia="en-US"/>
        </w:rPr>
        <w:t>ā</w:t>
      </w:r>
      <w:r w:rsidRPr="002860F1">
        <w:rPr>
          <w:rFonts w:eastAsiaTheme="minorHAnsi" w:hint="eastAsia"/>
          <w:lang w:eastAsia="en-US"/>
        </w:rPr>
        <w:t xml:space="preserve"> p</w:t>
      </w:r>
      <w:r w:rsidRPr="002860F1">
        <w:rPr>
          <w:rFonts w:eastAsiaTheme="minorHAnsi"/>
          <w:lang w:eastAsia="en-US"/>
        </w:rPr>
        <w:t>ē</w:t>
      </w:r>
      <w:r w:rsidRPr="002860F1">
        <w:rPr>
          <w:rFonts w:eastAsiaTheme="minorHAnsi" w:hint="eastAsia"/>
          <w:lang w:eastAsia="en-US"/>
        </w:rPr>
        <w:t>c vajadz</w:t>
      </w:r>
      <w:r w:rsidRPr="002860F1">
        <w:rPr>
          <w:rFonts w:eastAsiaTheme="minorHAnsi"/>
          <w:lang w:eastAsia="en-US"/>
        </w:rPr>
        <w:t>ī</w:t>
      </w:r>
      <w:r w:rsidRPr="002860F1">
        <w:rPr>
          <w:rFonts w:eastAsiaTheme="minorHAnsi" w:hint="eastAsia"/>
          <w:lang w:eastAsia="en-US"/>
        </w:rPr>
        <w:t>bas iek</w:t>
      </w:r>
      <w:r w:rsidRPr="002860F1">
        <w:rPr>
          <w:rFonts w:eastAsiaTheme="minorHAnsi"/>
          <w:lang w:eastAsia="en-US"/>
        </w:rPr>
        <w:t>ļ</w:t>
      </w:r>
      <w:r w:rsidRPr="002860F1">
        <w:rPr>
          <w:rFonts w:eastAsiaTheme="minorHAnsi" w:hint="eastAsia"/>
          <w:lang w:eastAsia="en-US"/>
        </w:rPr>
        <w:t>auts š</w:t>
      </w:r>
      <w:r w:rsidRPr="002860F1">
        <w:rPr>
          <w:rFonts w:eastAsiaTheme="minorHAnsi"/>
          <w:lang w:eastAsia="en-US"/>
        </w:rPr>
        <w:t>ā</w:t>
      </w:r>
      <w:r w:rsidRPr="002860F1">
        <w:rPr>
          <w:rFonts w:eastAsiaTheme="minorHAnsi" w:hint="eastAsia"/>
          <w:lang w:eastAsia="en-US"/>
        </w:rPr>
        <w:t>ds apr</w:t>
      </w:r>
      <w:r w:rsidRPr="002860F1">
        <w:rPr>
          <w:rFonts w:eastAsiaTheme="minorHAnsi"/>
          <w:lang w:eastAsia="en-US"/>
        </w:rPr>
        <w:t>ī</w:t>
      </w:r>
      <w:r w:rsidRPr="002860F1">
        <w:rPr>
          <w:rFonts w:eastAsiaTheme="minorHAnsi" w:hint="eastAsia"/>
          <w:lang w:eastAsia="en-US"/>
        </w:rPr>
        <w:t xml:space="preserve">kojums: </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a) piem</w:t>
      </w:r>
      <w:r w:rsidRPr="002860F1">
        <w:rPr>
          <w:rFonts w:eastAsiaTheme="minorHAnsi"/>
          <w:lang w:eastAsia="en-US"/>
        </w:rPr>
        <w:t>ē</w:t>
      </w:r>
      <w:r w:rsidRPr="002860F1">
        <w:rPr>
          <w:rFonts w:eastAsiaTheme="minorHAnsi" w:hint="eastAsia"/>
          <w:lang w:eastAsia="en-US"/>
        </w:rPr>
        <w:t>rota izgaismošanas ier</w:t>
      </w:r>
      <w:r w:rsidRPr="002860F1">
        <w:rPr>
          <w:rFonts w:eastAsiaTheme="minorHAnsi"/>
          <w:lang w:eastAsia="en-US"/>
        </w:rPr>
        <w:t>ī</w:t>
      </w:r>
      <w:r w:rsidRPr="002860F1">
        <w:rPr>
          <w:rFonts w:eastAsiaTheme="minorHAnsi" w:hint="eastAsia"/>
          <w:lang w:eastAsia="en-US"/>
        </w:rPr>
        <w:t>ce, autom</w:t>
      </w:r>
      <w:r w:rsidRPr="002860F1">
        <w:rPr>
          <w:rFonts w:eastAsiaTheme="minorHAnsi"/>
          <w:lang w:eastAsia="en-US"/>
        </w:rPr>
        <w:t>ā</w:t>
      </w:r>
      <w:r w:rsidRPr="002860F1">
        <w:rPr>
          <w:rFonts w:eastAsiaTheme="minorHAnsi" w:hint="eastAsia"/>
          <w:lang w:eastAsia="en-US"/>
        </w:rPr>
        <w:t>tiska vai t</w:t>
      </w:r>
      <w:r w:rsidRPr="002860F1">
        <w:rPr>
          <w:rFonts w:eastAsiaTheme="minorHAnsi"/>
          <w:lang w:eastAsia="en-US"/>
        </w:rPr>
        <w:t>ā</w:t>
      </w:r>
      <w:r w:rsidRPr="002860F1">
        <w:rPr>
          <w:rFonts w:eastAsiaTheme="minorHAnsi" w:hint="eastAsia"/>
          <w:lang w:eastAsia="en-US"/>
        </w:rPr>
        <w:t>da, kuru past</w:t>
      </w:r>
      <w:r w:rsidRPr="002860F1">
        <w:rPr>
          <w:rFonts w:eastAsiaTheme="minorHAnsi"/>
          <w:lang w:eastAsia="en-US"/>
        </w:rPr>
        <w:t>ā</w:t>
      </w:r>
      <w:r w:rsidRPr="002860F1">
        <w:rPr>
          <w:rFonts w:eastAsiaTheme="minorHAnsi" w:hint="eastAsia"/>
          <w:lang w:eastAsia="en-US"/>
        </w:rPr>
        <w:t>v</w:t>
      </w:r>
      <w:r w:rsidRPr="002860F1">
        <w:rPr>
          <w:rFonts w:eastAsiaTheme="minorHAnsi"/>
          <w:lang w:eastAsia="en-US"/>
        </w:rPr>
        <w:t>ī</w:t>
      </w:r>
      <w:r w:rsidRPr="002860F1">
        <w:rPr>
          <w:rFonts w:eastAsiaTheme="minorHAnsi" w:hint="eastAsia"/>
          <w:lang w:eastAsia="en-US"/>
        </w:rPr>
        <w:t>gi uzrauga person</w:t>
      </w:r>
      <w:r w:rsidRPr="002860F1">
        <w:rPr>
          <w:rFonts w:eastAsiaTheme="minorHAnsi"/>
          <w:lang w:eastAsia="en-US"/>
        </w:rPr>
        <w:t>ā</w:t>
      </w:r>
      <w:r w:rsidRPr="002860F1">
        <w:rPr>
          <w:rFonts w:eastAsiaTheme="minorHAnsi" w:hint="eastAsia"/>
          <w:lang w:eastAsia="en-US"/>
        </w:rPr>
        <w:t>ls, ar ko var p</w:t>
      </w:r>
      <w:r w:rsidRPr="002860F1">
        <w:rPr>
          <w:rFonts w:eastAsiaTheme="minorHAnsi"/>
          <w:lang w:eastAsia="en-US"/>
        </w:rPr>
        <w:t>ā</w:t>
      </w:r>
      <w:r w:rsidRPr="002860F1">
        <w:rPr>
          <w:rFonts w:eastAsiaTheme="minorHAnsi" w:hint="eastAsia"/>
          <w:lang w:eastAsia="en-US"/>
        </w:rPr>
        <w:t>rbaud</w:t>
      </w:r>
      <w:r w:rsidRPr="002860F1">
        <w:rPr>
          <w:rFonts w:eastAsiaTheme="minorHAnsi"/>
          <w:lang w:eastAsia="en-US"/>
        </w:rPr>
        <w:t>ī</w:t>
      </w:r>
      <w:r w:rsidRPr="002860F1">
        <w:rPr>
          <w:rFonts w:eastAsiaTheme="minorHAnsi" w:hint="eastAsia"/>
          <w:lang w:eastAsia="en-US"/>
        </w:rPr>
        <w:t>t katras olas kvalit</w:t>
      </w:r>
      <w:r w:rsidRPr="002860F1">
        <w:rPr>
          <w:rFonts w:eastAsiaTheme="minorHAnsi"/>
          <w:lang w:eastAsia="en-US"/>
        </w:rPr>
        <w:t>ā</w:t>
      </w:r>
      <w:r w:rsidRPr="002860F1">
        <w:rPr>
          <w:rFonts w:eastAsiaTheme="minorHAnsi" w:hint="eastAsia"/>
          <w:lang w:eastAsia="en-US"/>
        </w:rPr>
        <w:t>ti atseviš</w:t>
      </w:r>
      <w:r w:rsidRPr="002860F1">
        <w:rPr>
          <w:rFonts w:eastAsiaTheme="minorHAnsi"/>
          <w:lang w:eastAsia="en-US"/>
        </w:rPr>
        <w:t>ķ</w:t>
      </w:r>
      <w:r w:rsidRPr="002860F1">
        <w:rPr>
          <w:rFonts w:eastAsiaTheme="minorHAnsi" w:hint="eastAsia"/>
          <w:lang w:eastAsia="en-US"/>
        </w:rPr>
        <w:t>i, vai cita l</w:t>
      </w:r>
      <w:r w:rsidRPr="002860F1">
        <w:rPr>
          <w:rFonts w:eastAsiaTheme="minorHAnsi"/>
          <w:lang w:eastAsia="en-US"/>
        </w:rPr>
        <w:t>ī</w:t>
      </w:r>
      <w:r w:rsidRPr="002860F1">
        <w:rPr>
          <w:rFonts w:eastAsiaTheme="minorHAnsi" w:hint="eastAsia"/>
          <w:lang w:eastAsia="en-US"/>
        </w:rPr>
        <w:t>dzv</w:t>
      </w:r>
      <w:r w:rsidRPr="002860F1">
        <w:rPr>
          <w:rFonts w:eastAsiaTheme="minorHAnsi"/>
          <w:lang w:eastAsia="en-US"/>
        </w:rPr>
        <w:t>ē</w:t>
      </w:r>
      <w:r w:rsidRPr="002860F1">
        <w:rPr>
          <w:rFonts w:eastAsiaTheme="minorHAnsi" w:hint="eastAsia"/>
          <w:lang w:eastAsia="en-US"/>
        </w:rPr>
        <w:t>rt</w:t>
      </w:r>
      <w:r w:rsidRPr="002860F1">
        <w:rPr>
          <w:rFonts w:eastAsiaTheme="minorHAnsi"/>
          <w:lang w:eastAsia="en-US"/>
        </w:rPr>
        <w:t>ī</w:t>
      </w:r>
      <w:r w:rsidRPr="002860F1">
        <w:rPr>
          <w:rFonts w:eastAsiaTheme="minorHAnsi" w:hint="eastAsia"/>
          <w:lang w:eastAsia="en-US"/>
        </w:rPr>
        <w:t>ga ier</w:t>
      </w:r>
      <w:r w:rsidRPr="002860F1">
        <w:rPr>
          <w:rFonts w:eastAsiaTheme="minorHAnsi"/>
          <w:lang w:eastAsia="en-US"/>
        </w:rPr>
        <w:t>ī</w:t>
      </w:r>
      <w:r w:rsidRPr="002860F1">
        <w:rPr>
          <w:rFonts w:eastAsiaTheme="minorHAnsi" w:hint="eastAsia"/>
          <w:lang w:eastAsia="en-US"/>
        </w:rPr>
        <w:t>ce;</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lastRenderedPageBreak/>
        <w:t>b) ier</w:t>
      </w:r>
      <w:r w:rsidRPr="002860F1">
        <w:rPr>
          <w:rFonts w:eastAsiaTheme="minorHAnsi"/>
          <w:lang w:eastAsia="en-US"/>
        </w:rPr>
        <w:t>ī</w:t>
      </w:r>
      <w:r w:rsidRPr="002860F1">
        <w:rPr>
          <w:rFonts w:eastAsiaTheme="minorHAnsi" w:hint="eastAsia"/>
          <w:lang w:eastAsia="en-US"/>
        </w:rPr>
        <w:t>ce olu gaisa kameras augstuma m</w:t>
      </w:r>
      <w:r w:rsidRPr="002860F1">
        <w:rPr>
          <w:rFonts w:eastAsiaTheme="minorHAnsi"/>
          <w:lang w:eastAsia="en-US"/>
        </w:rPr>
        <w:t>ē</w:t>
      </w:r>
      <w:r w:rsidRPr="002860F1">
        <w:rPr>
          <w:rFonts w:eastAsiaTheme="minorHAnsi" w:hint="eastAsia"/>
          <w:lang w:eastAsia="en-US"/>
        </w:rPr>
        <w:t>r</w:t>
      </w:r>
      <w:r w:rsidRPr="002860F1">
        <w:rPr>
          <w:rFonts w:eastAsiaTheme="minorHAnsi"/>
          <w:lang w:eastAsia="en-US"/>
        </w:rPr>
        <w:t>ī</w:t>
      </w:r>
      <w:r w:rsidRPr="002860F1">
        <w:rPr>
          <w:rFonts w:eastAsiaTheme="minorHAnsi" w:hint="eastAsia"/>
          <w:lang w:eastAsia="en-US"/>
        </w:rPr>
        <w:t>šanai;</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c) iek</w:t>
      </w:r>
      <w:r w:rsidRPr="002860F1">
        <w:rPr>
          <w:rFonts w:eastAsiaTheme="minorHAnsi"/>
          <w:lang w:eastAsia="en-US"/>
        </w:rPr>
        <w:t>ā</w:t>
      </w:r>
      <w:r w:rsidRPr="002860F1">
        <w:rPr>
          <w:rFonts w:eastAsiaTheme="minorHAnsi" w:hint="eastAsia"/>
          <w:lang w:eastAsia="en-US"/>
        </w:rPr>
        <w:t>rta olu š</w:t>
      </w:r>
      <w:r w:rsidRPr="002860F1">
        <w:rPr>
          <w:rFonts w:eastAsiaTheme="minorHAnsi"/>
          <w:lang w:eastAsia="en-US"/>
        </w:rPr>
        <w:t>ķ</w:t>
      </w:r>
      <w:r w:rsidRPr="002860F1">
        <w:rPr>
          <w:rFonts w:eastAsiaTheme="minorHAnsi" w:hint="eastAsia"/>
          <w:lang w:eastAsia="en-US"/>
        </w:rPr>
        <w:t>irošanai p</w:t>
      </w:r>
      <w:r w:rsidRPr="002860F1">
        <w:rPr>
          <w:rFonts w:eastAsiaTheme="minorHAnsi"/>
          <w:lang w:eastAsia="en-US"/>
        </w:rPr>
        <w:t>ē</w:t>
      </w:r>
      <w:r w:rsidRPr="002860F1">
        <w:rPr>
          <w:rFonts w:eastAsiaTheme="minorHAnsi" w:hint="eastAsia"/>
          <w:lang w:eastAsia="en-US"/>
        </w:rPr>
        <w:t>c svara;</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d) vieni vai vair</w:t>
      </w:r>
      <w:r w:rsidRPr="002860F1">
        <w:rPr>
          <w:rFonts w:eastAsiaTheme="minorHAnsi"/>
          <w:lang w:eastAsia="en-US"/>
        </w:rPr>
        <w:t>ā</w:t>
      </w:r>
      <w:r w:rsidRPr="002860F1">
        <w:rPr>
          <w:rFonts w:eastAsiaTheme="minorHAnsi" w:hint="eastAsia"/>
          <w:lang w:eastAsia="en-US"/>
        </w:rPr>
        <w:t>ki apstiprin</w:t>
      </w:r>
      <w:r w:rsidRPr="002860F1">
        <w:rPr>
          <w:rFonts w:eastAsiaTheme="minorHAnsi"/>
          <w:lang w:eastAsia="en-US"/>
        </w:rPr>
        <w:t>ā</w:t>
      </w:r>
      <w:r w:rsidRPr="002860F1">
        <w:rPr>
          <w:rFonts w:eastAsiaTheme="minorHAnsi" w:hint="eastAsia"/>
          <w:lang w:eastAsia="en-US"/>
        </w:rPr>
        <w:t>ti svari olu sv</w:t>
      </w:r>
      <w:r w:rsidRPr="002860F1">
        <w:rPr>
          <w:rFonts w:eastAsiaTheme="minorHAnsi"/>
          <w:lang w:eastAsia="en-US"/>
        </w:rPr>
        <w:t>ē</w:t>
      </w:r>
      <w:r w:rsidRPr="002860F1">
        <w:rPr>
          <w:rFonts w:eastAsiaTheme="minorHAnsi" w:hint="eastAsia"/>
          <w:lang w:eastAsia="en-US"/>
        </w:rPr>
        <w:t>ršanai;</w:t>
      </w:r>
    </w:p>
    <w:p w:rsidR="00713E8C" w:rsidRPr="002860F1" w:rsidRDefault="00713E8C" w:rsidP="00F0212E">
      <w:pPr>
        <w:pStyle w:val="norm3"/>
        <w:rPr>
          <w:rFonts w:eastAsiaTheme="minorHAnsi"/>
          <w:lang w:eastAsia="en-US"/>
        </w:rPr>
      </w:pPr>
      <w:r w:rsidRPr="002860F1">
        <w:rPr>
          <w:rFonts w:eastAsiaTheme="minorHAnsi" w:hint="eastAsia"/>
          <w:lang w:eastAsia="en-US"/>
        </w:rPr>
        <w:t>e) iek</w:t>
      </w:r>
      <w:r w:rsidRPr="002860F1">
        <w:rPr>
          <w:rFonts w:eastAsiaTheme="minorHAnsi"/>
          <w:lang w:eastAsia="en-US"/>
        </w:rPr>
        <w:t>ā</w:t>
      </w:r>
      <w:r w:rsidRPr="002860F1">
        <w:rPr>
          <w:rFonts w:eastAsiaTheme="minorHAnsi" w:hint="eastAsia"/>
          <w:lang w:eastAsia="en-US"/>
        </w:rPr>
        <w:t>rta olu mar</w:t>
      </w:r>
      <w:r w:rsidRPr="002860F1">
        <w:rPr>
          <w:rFonts w:eastAsiaTheme="minorHAnsi"/>
          <w:lang w:eastAsia="en-US"/>
        </w:rPr>
        <w:t>ķē</w:t>
      </w:r>
      <w:r w:rsidRPr="002860F1">
        <w:rPr>
          <w:rFonts w:eastAsiaTheme="minorHAnsi" w:hint="eastAsia"/>
          <w:lang w:eastAsia="en-US"/>
        </w:rPr>
        <w:t xml:space="preserve">šanai. </w:t>
      </w:r>
    </w:p>
    <w:p w:rsidR="00C55979" w:rsidRPr="002860F1" w:rsidRDefault="00713E8C" w:rsidP="00C55979">
      <w:pPr>
        <w:pStyle w:val="norm3"/>
        <w:rPr>
          <w:rFonts w:eastAsiaTheme="minorHAnsi"/>
          <w:lang w:eastAsia="en-US"/>
        </w:rPr>
      </w:pPr>
      <w:r w:rsidRPr="002860F1">
        <w:rPr>
          <w:rFonts w:eastAsiaTheme="minorHAnsi" w:hint="eastAsia"/>
          <w:lang w:eastAsia="en-US"/>
        </w:rPr>
        <w:t>Kompetent</w:t>
      </w:r>
      <w:r w:rsidRPr="002860F1">
        <w:rPr>
          <w:rFonts w:eastAsiaTheme="minorHAnsi"/>
          <w:lang w:eastAsia="en-US"/>
        </w:rPr>
        <w:t>ā</w:t>
      </w:r>
      <w:r w:rsidRPr="002860F1">
        <w:rPr>
          <w:rFonts w:eastAsiaTheme="minorHAnsi" w:hint="eastAsia"/>
          <w:lang w:eastAsia="en-US"/>
        </w:rPr>
        <w:t xml:space="preserve"> iest</w:t>
      </w:r>
      <w:r w:rsidRPr="002860F1">
        <w:rPr>
          <w:rFonts w:eastAsiaTheme="minorHAnsi"/>
          <w:lang w:eastAsia="en-US"/>
        </w:rPr>
        <w:t>ā</w:t>
      </w:r>
      <w:r w:rsidRPr="002860F1">
        <w:rPr>
          <w:rFonts w:eastAsiaTheme="minorHAnsi" w:hint="eastAsia"/>
          <w:lang w:eastAsia="en-US"/>
        </w:rPr>
        <w:t>de pieš</w:t>
      </w:r>
      <w:r w:rsidRPr="002860F1">
        <w:rPr>
          <w:rFonts w:eastAsiaTheme="minorHAnsi"/>
          <w:lang w:eastAsia="en-US"/>
        </w:rPr>
        <w:t>ķ</w:t>
      </w:r>
      <w:r w:rsidRPr="002860F1">
        <w:rPr>
          <w:rFonts w:eastAsiaTheme="minorHAnsi" w:hint="eastAsia"/>
          <w:lang w:eastAsia="en-US"/>
        </w:rPr>
        <w:t>ir iepakošanas centram iepakošanas centra kodu ar attiec</w:t>
      </w:r>
      <w:r w:rsidRPr="002860F1">
        <w:rPr>
          <w:rFonts w:eastAsiaTheme="minorHAnsi"/>
          <w:lang w:eastAsia="en-US"/>
        </w:rPr>
        <w:t>ī</w:t>
      </w:r>
      <w:r w:rsidRPr="002860F1">
        <w:rPr>
          <w:rFonts w:eastAsiaTheme="minorHAnsi" w:hint="eastAsia"/>
          <w:lang w:eastAsia="en-US"/>
        </w:rPr>
        <w:t>g</w:t>
      </w:r>
      <w:r w:rsidRPr="002860F1">
        <w:rPr>
          <w:rFonts w:eastAsiaTheme="minorHAnsi"/>
          <w:lang w:eastAsia="en-US"/>
        </w:rPr>
        <w:t>ā</w:t>
      </w:r>
      <w:r w:rsidRPr="002860F1">
        <w:rPr>
          <w:rFonts w:eastAsiaTheme="minorHAnsi" w:hint="eastAsia"/>
          <w:lang w:eastAsia="en-US"/>
        </w:rPr>
        <w:t>s dal</w:t>
      </w:r>
      <w:r w:rsidRPr="002860F1">
        <w:rPr>
          <w:rFonts w:eastAsiaTheme="minorHAnsi"/>
          <w:lang w:eastAsia="en-US"/>
        </w:rPr>
        <w:t>ī</w:t>
      </w:r>
      <w:r w:rsidRPr="002860F1">
        <w:rPr>
          <w:rFonts w:eastAsiaTheme="minorHAnsi" w:hint="eastAsia"/>
          <w:lang w:eastAsia="en-US"/>
        </w:rPr>
        <w:t>bvalsts s</w:t>
      </w:r>
      <w:r w:rsidRPr="002860F1">
        <w:rPr>
          <w:rFonts w:eastAsiaTheme="minorHAnsi"/>
          <w:lang w:eastAsia="en-US"/>
        </w:rPr>
        <w:t>ā</w:t>
      </w:r>
      <w:r w:rsidRPr="002860F1">
        <w:rPr>
          <w:rFonts w:eastAsiaTheme="minorHAnsi" w:hint="eastAsia"/>
          <w:lang w:eastAsia="en-US"/>
        </w:rPr>
        <w:t>kuma kodu</w:t>
      </w:r>
      <w:r w:rsidRPr="002860F1">
        <w:rPr>
          <w:rFonts w:eastAsiaTheme="minorHAnsi"/>
          <w:lang w:eastAsia="en-US"/>
        </w:rPr>
        <w:t>.</w:t>
      </w:r>
    </w:p>
    <w:p w:rsidR="00914717" w:rsidRPr="002860F1" w:rsidRDefault="00713E8C" w:rsidP="00F0212E">
      <w:pPr>
        <w:pStyle w:val="norm3"/>
        <w:rPr>
          <w:rFonts w:eastAsiaTheme="minorHAnsi"/>
          <w:b/>
          <w:bCs/>
          <w:lang w:eastAsia="en-US"/>
        </w:rPr>
      </w:pPr>
      <w:r w:rsidRPr="002860F1">
        <w:rPr>
          <w:rFonts w:eastAsiaTheme="minorHAnsi" w:hint="eastAsia"/>
          <w:b/>
          <w:lang w:eastAsia="en-US"/>
        </w:rPr>
        <w:t> </w:t>
      </w:r>
      <w:r w:rsidR="00914717" w:rsidRPr="002860F1">
        <w:rPr>
          <w:rFonts w:eastAsiaTheme="minorHAnsi" w:hint="eastAsia"/>
          <w:b/>
          <w:lang w:eastAsia="en-US"/>
        </w:rPr>
        <w:t>Šķirošana pēc kvalitātes un svara</w:t>
      </w:r>
      <w:r w:rsidR="00914717" w:rsidRPr="002860F1">
        <w:rPr>
          <w:rFonts w:eastAsiaTheme="minorHAnsi" w:hint="eastAsia"/>
          <w:b/>
          <w:bCs/>
          <w:lang w:eastAsia="en-US"/>
        </w:rPr>
        <w:t xml:space="preserve"> </w:t>
      </w:r>
    </w:p>
    <w:p w:rsidR="00914717" w:rsidRPr="002860F1" w:rsidRDefault="00914717" w:rsidP="00F0212E">
      <w:pPr>
        <w:pStyle w:val="norm3"/>
        <w:ind w:hanging="480"/>
        <w:rPr>
          <w:rFonts w:eastAsiaTheme="minorHAnsi"/>
          <w:i/>
          <w:sz w:val="20"/>
          <w:szCs w:val="20"/>
          <w:lang w:eastAsia="en-US"/>
        </w:rPr>
      </w:pPr>
      <w:r w:rsidRPr="002860F1">
        <w:rPr>
          <w:rFonts w:eastAsiaTheme="minorHAnsi"/>
          <w:lang w:eastAsia="en-US"/>
        </w:rPr>
        <w:t xml:space="preserve">Olas, kuras tiek realizētas galapatērētājam pēc to </w:t>
      </w:r>
      <w:r w:rsidRPr="002860F1">
        <w:rPr>
          <w:rFonts w:eastAsiaTheme="minorHAnsi" w:hint="eastAsia"/>
          <w:lang w:eastAsia="en-US"/>
        </w:rPr>
        <w:t xml:space="preserve"> kvalit</w:t>
      </w:r>
      <w:r w:rsidRPr="002860F1">
        <w:rPr>
          <w:rFonts w:eastAsiaTheme="minorHAnsi"/>
          <w:lang w:eastAsia="en-US"/>
        </w:rPr>
        <w:t>ā</w:t>
      </w:r>
      <w:r w:rsidRPr="002860F1">
        <w:rPr>
          <w:rFonts w:eastAsiaTheme="minorHAnsi" w:hint="eastAsia"/>
          <w:lang w:eastAsia="en-US"/>
        </w:rPr>
        <w:t xml:space="preserve">tes </w:t>
      </w:r>
      <w:r w:rsidRPr="002860F1">
        <w:rPr>
          <w:rFonts w:eastAsiaTheme="minorHAnsi"/>
          <w:lang w:eastAsia="en-US"/>
        </w:rPr>
        <w:t>ir</w:t>
      </w:r>
      <w:r w:rsidRPr="002860F1">
        <w:rPr>
          <w:rFonts w:eastAsiaTheme="minorHAnsi" w:hint="eastAsia"/>
          <w:lang w:eastAsia="en-US"/>
        </w:rPr>
        <w:t xml:space="preserve"> A š</w:t>
      </w:r>
      <w:r w:rsidRPr="002860F1">
        <w:rPr>
          <w:rFonts w:eastAsiaTheme="minorHAnsi"/>
          <w:lang w:eastAsia="en-US"/>
        </w:rPr>
        <w:t>ķ</w:t>
      </w:r>
      <w:r w:rsidRPr="002860F1">
        <w:rPr>
          <w:rFonts w:eastAsiaTheme="minorHAnsi" w:hint="eastAsia"/>
          <w:lang w:eastAsia="en-US"/>
        </w:rPr>
        <w:t xml:space="preserve">ira vai </w:t>
      </w:r>
      <w:r w:rsidRPr="002860F1">
        <w:rPr>
          <w:rFonts w:eastAsiaTheme="minorHAnsi" w:hint="eastAsia"/>
          <w:lang w:eastAsia="en-US"/>
        </w:rPr>
        <w:t>“</w:t>
      </w:r>
      <w:r w:rsidRPr="002860F1">
        <w:rPr>
          <w:rFonts w:eastAsiaTheme="minorHAnsi" w:hint="eastAsia"/>
          <w:lang w:eastAsia="en-US"/>
        </w:rPr>
        <w:t>svaigas</w:t>
      </w:r>
      <w:r w:rsidRPr="002860F1">
        <w:rPr>
          <w:rFonts w:eastAsiaTheme="minorHAnsi" w:hint="eastAsia"/>
          <w:lang w:eastAsia="en-US"/>
        </w:rPr>
        <w:t>”</w:t>
      </w:r>
      <w:r w:rsidRPr="002860F1">
        <w:rPr>
          <w:rFonts w:eastAsiaTheme="minorHAnsi" w:hint="eastAsia"/>
          <w:lang w:eastAsia="en-US"/>
        </w:rPr>
        <w:t xml:space="preserve">. </w:t>
      </w:r>
      <w:r w:rsidRPr="002860F1">
        <w:rPr>
          <w:rFonts w:eastAsiaTheme="minorHAnsi"/>
          <w:i/>
          <w:sz w:val="20"/>
          <w:szCs w:val="20"/>
          <w:lang w:eastAsia="en-US"/>
        </w:rPr>
        <w:t>(</w:t>
      </w:r>
      <w:r w:rsidRPr="002860F1">
        <w:rPr>
          <w:rFonts w:eastAsiaTheme="minorHAnsi" w:hint="eastAsia"/>
          <w:i/>
          <w:sz w:val="20"/>
          <w:szCs w:val="20"/>
          <w:lang w:eastAsia="en-US"/>
        </w:rPr>
        <w:t>B š</w:t>
      </w:r>
      <w:r w:rsidRPr="002860F1">
        <w:rPr>
          <w:rFonts w:eastAsiaTheme="minorHAnsi"/>
          <w:i/>
          <w:sz w:val="20"/>
          <w:szCs w:val="20"/>
          <w:lang w:eastAsia="en-US"/>
        </w:rPr>
        <w:t>ķ</w:t>
      </w:r>
      <w:r w:rsidRPr="002860F1">
        <w:rPr>
          <w:rFonts w:eastAsiaTheme="minorHAnsi" w:hint="eastAsia"/>
          <w:i/>
          <w:sz w:val="20"/>
          <w:szCs w:val="20"/>
          <w:lang w:eastAsia="en-US"/>
        </w:rPr>
        <w:t>iras olas pieg</w:t>
      </w:r>
      <w:r w:rsidRPr="002860F1">
        <w:rPr>
          <w:rFonts w:eastAsiaTheme="minorHAnsi"/>
          <w:i/>
          <w:sz w:val="20"/>
          <w:szCs w:val="20"/>
          <w:lang w:eastAsia="en-US"/>
        </w:rPr>
        <w:t>ā</w:t>
      </w:r>
      <w:r w:rsidRPr="002860F1">
        <w:rPr>
          <w:rFonts w:eastAsiaTheme="minorHAnsi" w:hint="eastAsia"/>
          <w:i/>
          <w:sz w:val="20"/>
          <w:szCs w:val="20"/>
          <w:lang w:eastAsia="en-US"/>
        </w:rPr>
        <w:t>d</w:t>
      </w:r>
      <w:r w:rsidRPr="002860F1">
        <w:rPr>
          <w:rFonts w:eastAsiaTheme="minorHAnsi"/>
          <w:i/>
          <w:sz w:val="20"/>
          <w:szCs w:val="20"/>
          <w:lang w:eastAsia="en-US"/>
        </w:rPr>
        <w:t>ā</w:t>
      </w:r>
      <w:r w:rsidRPr="002860F1">
        <w:rPr>
          <w:rFonts w:eastAsiaTheme="minorHAnsi" w:hint="eastAsia"/>
          <w:i/>
          <w:sz w:val="20"/>
          <w:szCs w:val="20"/>
          <w:lang w:eastAsia="en-US"/>
        </w:rPr>
        <w:t xml:space="preserve"> vien</w:t>
      </w:r>
      <w:r w:rsidRPr="002860F1">
        <w:rPr>
          <w:rFonts w:eastAsiaTheme="minorHAnsi"/>
          <w:i/>
          <w:sz w:val="20"/>
          <w:szCs w:val="20"/>
          <w:lang w:eastAsia="en-US"/>
        </w:rPr>
        <w:t>ī</w:t>
      </w:r>
      <w:r w:rsidRPr="002860F1">
        <w:rPr>
          <w:rFonts w:eastAsiaTheme="minorHAnsi" w:hint="eastAsia"/>
          <w:i/>
          <w:sz w:val="20"/>
          <w:szCs w:val="20"/>
          <w:lang w:eastAsia="en-US"/>
        </w:rPr>
        <w:t>gi p</w:t>
      </w:r>
      <w:r w:rsidRPr="002860F1">
        <w:rPr>
          <w:rFonts w:eastAsiaTheme="minorHAnsi"/>
          <w:i/>
          <w:sz w:val="20"/>
          <w:szCs w:val="20"/>
          <w:lang w:eastAsia="en-US"/>
        </w:rPr>
        <w:t>ā</w:t>
      </w:r>
      <w:r w:rsidRPr="002860F1">
        <w:rPr>
          <w:rFonts w:eastAsiaTheme="minorHAnsi" w:hint="eastAsia"/>
          <w:i/>
          <w:sz w:val="20"/>
          <w:szCs w:val="20"/>
          <w:lang w:eastAsia="en-US"/>
        </w:rPr>
        <w:t>rtikas un nep</w:t>
      </w:r>
      <w:r w:rsidRPr="002860F1">
        <w:rPr>
          <w:rFonts w:eastAsiaTheme="minorHAnsi"/>
          <w:i/>
          <w:sz w:val="20"/>
          <w:szCs w:val="20"/>
          <w:lang w:eastAsia="en-US"/>
        </w:rPr>
        <w:t>ā</w:t>
      </w:r>
      <w:r w:rsidRPr="002860F1">
        <w:rPr>
          <w:rFonts w:eastAsiaTheme="minorHAnsi" w:hint="eastAsia"/>
          <w:i/>
          <w:sz w:val="20"/>
          <w:szCs w:val="20"/>
          <w:lang w:eastAsia="en-US"/>
        </w:rPr>
        <w:t>rtikas r</w:t>
      </w:r>
      <w:r w:rsidRPr="002860F1">
        <w:rPr>
          <w:rFonts w:eastAsiaTheme="minorHAnsi"/>
          <w:i/>
          <w:sz w:val="20"/>
          <w:szCs w:val="20"/>
          <w:lang w:eastAsia="en-US"/>
        </w:rPr>
        <w:t>ū</w:t>
      </w:r>
      <w:r w:rsidRPr="002860F1">
        <w:rPr>
          <w:rFonts w:eastAsiaTheme="minorHAnsi" w:hint="eastAsia"/>
          <w:i/>
          <w:sz w:val="20"/>
          <w:szCs w:val="20"/>
          <w:lang w:eastAsia="en-US"/>
        </w:rPr>
        <w:t>pniec</w:t>
      </w:r>
      <w:r w:rsidRPr="002860F1">
        <w:rPr>
          <w:rFonts w:eastAsiaTheme="minorHAnsi"/>
          <w:i/>
          <w:sz w:val="20"/>
          <w:szCs w:val="20"/>
          <w:lang w:eastAsia="en-US"/>
        </w:rPr>
        <w:t>ī</w:t>
      </w:r>
      <w:r w:rsidRPr="002860F1">
        <w:rPr>
          <w:rFonts w:eastAsiaTheme="minorHAnsi" w:hint="eastAsia"/>
          <w:i/>
          <w:sz w:val="20"/>
          <w:szCs w:val="20"/>
          <w:lang w:eastAsia="en-US"/>
        </w:rPr>
        <w:t>bai.</w:t>
      </w:r>
      <w:r w:rsidRPr="002860F1">
        <w:rPr>
          <w:rFonts w:eastAsiaTheme="minorHAnsi"/>
          <w:i/>
          <w:sz w:val="20"/>
          <w:szCs w:val="20"/>
          <w:lang w:eastAsia="en-US"/>
        </w:rPr>
        <w:t>)</w:t>
      </w:r>
    </w:p>
    <w:p w:rsidR="00914717" w:rsidRPr="002860F1" w:rsidRDefault="00914717" w:rsidP="00F0212E">
      <w:pPr>
        <w:pStyle w:val="norm3"/>
        <w:rPr>
          <w:rFonts w:eastAsiaTheme="minorHAnsi"/>
          <w:lang w:eastAsia="en-US"/>
        </w:rPr>
      </w:pPr>
      <w:r w:rsidRPr="002860F1">
        <w:rPr>
          <w:rFonts w:eastAsiaTheme="minorHAnsi"/>
          <w:lang w:eastAsia="en-US"/>
        </w:rPr>
        <w:t>A</w:t>
      </w:r>
      <w:r w:rsidRPr="002860F1">
        <w:rPr>
          <w:rFonts w:eastAsiaTheme="minorHAnsi" w:hint="eastAsia"/>
          <w:lang w:eastAsia="en-US"/>
        </w:rPr>
        <w:t xml:space="preserve"> š</w:t>
      </w:r>
      <w:r w:rsidRPr="002860F1">
        <w:rPr>
          <w:rFonts w:eastAsiaTheme="minorHAnsi"/>
          <w:lang w:eastAsia="en-US"/>
        </w:rPr>
        <w:t>ķ</w:t>
      </w:r>
      <w:r w:rsidRPr="002860F1">
        <w:rPr>
          <w:rFonts w:eastAsiaTheme="minorHAnsi" w:hint="eastAsia"/>
          <w:lang w:eastAsia="en-US"/>
        </w:rPr>
        <w:t xml:space="preserve">iras olas </w:t>
      </w:r>
      <w:r w:rsidRPr="002860F1">
        <w:rPr>
          <w:rFonts w:eastAsiaTheme="minorHAnsi"/>
          <w:lang w:eastAsia="en-US"/>
        </w:rPr>
        <w:t>jā</w:t>
      </w:r>
      <w:r w:rsidRPr="002860F1">
        <w:rPr>
          <w:rFonts w:eastAsiaTheme="minorHAnsi" w:hint="eastAsia"/>
          <w:lang w:eastAsia="en-US"/>
        </w:rPr>
        <w:t>š</w:t>
      </w:r>
      <w:r w:rsidRPr="002860F1">
        <w:rPr>
          <w:rFonts w:eastAsiaTheme="minorHAnsi"/>
          <w:lang w:eastAsia="en-US"/>
        </w:rPr>
        <w:t>ķ</w:t>
      </w:r>
      <w:r w:rsidRPr="002860F1">
        <w:rPr>
          <w:rFonts w:eastAsiaTheme="minorHAnsi" w:hint="eastAsia"/>
          <w:lang w:eastAsia="en-US"/>
        </w:rPr>
        <w:t>iro p</w:t>
      </w:r>
      <w:r w:rsidRPr="002860F1">
        <w:rPr>
          <w:rFonts w:eastAsiaTheme="minorHAnsi"/>
          <w:lang w:eastAsia="en-US"/>
        </w:rPr>
        <w:t>ē</w:t>
      </w:r>
      <w:r w:rsidRPr="002860F1">
        <w:rPr>
          <w:rFonts w:eastAsiaTheme="minorHAnsi" w:hint="eastAsia"/>
          <w:lang w:eastAsia="en-US"/>
        </w:rPr>
        <w:t xml:space="preserve">c svara. </w:t>
      </w:r>
    </w:p>
    <w:p w:rsidR="00914717" w:rsidRPr="002860F1" w:rsidRDefault="00914717" w:rsidP="00F0212E">
      <w:pPr>
        <w:pStyle w:val="norm3"/>
        <w:rPr>
          <w:rFonts w:eastAsiaTheme="minorHAnsi"/>
          <w:lang w:eastAsia="en-US"/>
        </w:rPr>
      </w:pPr>
      <w:r w:rsidRPr="002860F1">
        <w:rPr>
          <w:rFonts w:eastAsiaTheme="minorHAnsi" w:hint="eastAsia"/>
          <w:lang w:eastAsia="en-US"/>
        </w:rPr>
        <w:t> A š</w:t>
      </w:r>
      <w:r w:rsidRPr="002860F1">
        <w:rPr>
          <w:rFonts w:eastAsiaTheme="minorHAnsi"/>
          <w:lang w:eastAsia="en-US"/>
        </w:rPr>
        <w:t>ķ</w:t>
      </w:r>
      <w:r w:rsidRPr="002860F1">
        <w:rPr>
          <w:rFonts w:eastAsiaTheme="minorHAnsi" w:hint="eastAsia"/>
          <w:lang w:eastAsia="en-US"/>
        </w:rPr>
        <w:t>iras olas p</w:t>
      </w:r>
      <w:r w:rsidRPr="002860F1">
        <w:rPr>
          <w:rFonts w:eastAsiaTheme="minorHAnsi"/>
          <w:lang w:eastAsia="en-US"/>
        </w:rPr>
        <w:t>ē</w:t>
      </w:r>
      <w:r w:rsidRPr="002860F1">
        <w:rPr>
          <w:rFonts w:eastAsiaTheme="minorHAnsi" w:hint="eastAsia"/>
          <w:lang w:eastAsia="en-US"/>
        </w:rPr>
        <w:t>c svara š</w:t>
      </w:r>
      <w:r w:rsidRPr="002860F1">
        <w:rPr>
          <w:rFonts w:eastAsiaTheme="minorHAnsi"/>
          <w:lang w:eastAsia="en-US"/>
        </w:rPr>
        <w:t>ķ</w:t>
      </w:r>
      <w:r w:rsidRPr="002860F1">
        <w:rPr>
          <w:rFonts w:eastAsiaTheme="minorHAnsi" w:hint="eastAsia"/>
          <w:lang w:eastAsia="en-US"/>
        </w:rPr>
        <w:t>iro š</w:t>
      </w:r>
      <w:r w:rsidRPr="002860F1">
        <w:rPr>
          <w:rFonts w:eastAsiaTheme="minorHAnsi"/>
          <w:lang w:eastAsia="en-US"/>
        </w:rPr>
        <w:t>ā</w:t>
      </w:r>
      <w:r w:rsidRPr="002860F1">
        <w:rPr>
          <w:rFonts w:eastAsiaTheme="minorHAnsi" w:hint="eastAsia"/>
          <w:lang w:eastAsia="en-US"/>
        </w:rPr>
        <w:t>di:</w:t>
      </w:r>
    </w:p>
    <w:p w:rsidR="00914717" w:rsidRPr="002860F1" w:rsidRDefault="00914717" w:rsidP="00F0212E">
      <w:pPr>
        <w:pStyle w:val="norm3"/>
        <w:ind w:hanging="480"/>
        <w:rPr>
          <w:rFonts w:eastAsiaTheme="minorHAnsi"/>
          <w:lang w:eastAsia="en-US"/>
        </w:rPr>
      </w:pPr>
      <w:r w:rsidRPr="002860F1">
        <w:rPr>
          <w:rFonts w:eastAsiaTheme="minorHAnsi" w:hint="eastAsia"/>
          <w:lang w:eastAsia="en-US"/>
        </w:rPr>
        <w:t xml:space="preserve">a) XL </w:t>
      </w:r>
      <w:r w:rsidRPr="002860F1">
        <w:rPr>
          <w:rFonts w:eastAsiaTheme="minorHAnsi" w:hint="eastAsia"/>
          <w:lang w:eastAsia="en-US"/>
        </w:rPr>
        <w:t>–</w:t>
      </w:r>
      <w:r w:rsidRPr="002860F1">
        <w:rPr>
          <w:rFonts w:eastAsiaTheme="minorHAnsi" w:hint="eastAsia"/>
          <w:lang w:eastAsia="en-US"/>
        </w:rPr>
        <w:t xml:space="preserve"> </w:t>
      </w:r>
      <w:r w:rsidRPr="002860F1">
        <w:rPr>
          <w:rFonts w:eastAsiaTheme="minorHAnsi"/>
          <w:lang w:eastAsia="en-US"/>
        </w:rPr>
        <w:t>ļ</w:t>
      </w:r>
      <w:r w:rsidRPr="002860F1">
        <w:rPr>
          <w:rFonts w:eastAsiaTheme="minorHAnsi" w:hint="eastAsia"/>
          <w:lang w:eastAsia="en-US"/>
        </w:rPr>
        <w:t xml:space="preserve">oti lielas: svars </w:t>
      </w:r>
      <w:r w:rsidRPr="002860F1">
        <w:rPr>
          <w:rFonts w:eastAsiaTheme="minorHAnsi" w:hint="eastAsia"/>
          <w:lang w:eastAsia="en-US"/>
        </w:rPr>
        <w:t>≥</w:t>
      </w:r>
      <w:r w:rsidRPr="002860F1">
        <w:rPr>
          <w:rFonts w:eastAsiaTheme="minorHAnsi" w:hint="eastAsia"/>
          <w:lang w:eastAsia="en-US"/>
        </w:rPr>
        <w:t xml:space="preserve"> 73 g;</w:t>
      </w:r>
    </w:p>
    <w:p w:rsidR="00914717" w:rsidRPr="002860F1" w:rsidRDefault="00914717" w:rsidP="00F0212E">
      <w:pPr>
        <w:pStyle w:val="norm3"/>
        <w:ind w:hanging="480"/>
        <w:rPr>
          <w:rFonts w:eastAsiaTheme="minorHAnsi"/>
          <w:lang w:eastAsia="en-US"/>
        </w:rPr>
      </w:pPr>
      <w:r w:rsidRPr="002860F1">
        <w:rPr>
          <w:rFonts w:eastAsiaTheme="minorHAnsi" w:hint="eastAsia"/>
          <w:lang w:eastAsia="en-US"/>
        </w:rPr>
        <w:t xml:space="preserve">b) L </w:t>
      </w:r>
      <w:r w:rsidRPr="002860F1">
        <w:rPr>
          <w:rFonts w:eastAsiaTheme="minorHAnsi" w:hint="eastAsia"/>
          <w:lang w:eastAsia="en-US"/>
        </w:rPr>
        <w:t>–</w:t>
      </w:r>
      <w:r w:rsidRPr="002860F1">
        <w:rPr>
          <w:rFonts w:eastAsiaTheme="minorHAnsi" w:hint="eastAsia"/>
          <w:lang w:eastAsia="en-US"/>
        </w:rPr>
        <w:t xml:space="preserve"> lielas: svars </w:t>
      </w:r>
      <w:r w:rsidRPr="002860F1">
        <w:rPr>
          <w:rFonts w:eastAsiaTheme="minorHAnsi" w:hint="eastAsia"/>
          <w:lang w:eastAsia="en-US"/>
        </w:rPr>
        <w:t>≥</w:t>
      </w:r>
      <w:r w:rsidRPr="002860F1">
        <w:rPr>
          <w:rFonts w:eastAsiaTheme="minorHAnsi" w:hint="eastAsia"/>
          <w:lang w:eastAsia="en-US"/>
        </w:rPr>
        <w:t xml:space="preserve"> 63 g un &lt; 73 g;</w:t>
      </w:r>
    </w:p>
    <w:p w:rsidR="00914717" w:rsidRPr="002860F1" w:rsidRDefault="00914717" w:rsidP="00F0212E">
      <w:pPr>
        <w:pStyle w:val="norm3"/>
        <w:ind w:hanging="480"/>
        <w:rPr>
          <w:rFonts w:eastAsiaTheme="minorHAnsi"/>
          <w:lang w:eastAsia="en-US"/>
        </w:rPr>
      </w:pPr>
      <w:r w:rsidRPr="002860F1">
        <w:rPr>
          <w:rFonts w:eastAsiaTheme="minorHAnsi" w:hint="eastAsia"/>
          <w:lang w:eastAsia="en-US"/>
        </w:rPr>
        <w:t xml:space="preserve">c) M </w:t>
      </w:r>
      <w:r w:rsidRPr="002860F1">
        <w:rPr>
          <w:rFonts w:eastAsiaTheme="minorHAnsi" w:hint="eastAsia"/>
          <w:lang w:eastAsia="en-US"/>
        </w:rPr>
        <w:t>–</w:t>
      </w:r>
      <w:r w:rsidRPr="002860F1">
        <w:rPr>
          <w:rFonts w:eastAsiaTheme="minorHAnsi" w:hint="eastAsia"/>
          <w:lang w:eastAsia="en-US"/>
        </w:rPr>
        <w:t xml:space="preserve"> vid</w:t>
      </w:r>
      <w:r w:rsidRPr="002860F1">
        <w:rPr>
          <w:rFonts w:eastAsiaTheme="minorHAnsi"/>
          <w:lang w:eastAsia="en-US"/>
        </w:rPr>
        <w:t>ē</w:t>
      </w:r>
      <w:r w:rsidRPr="002860F1">
        <w:rPr>
          <w:rFonts w:eastAsiaTheme="minorHAnsi" w:hint="eastAsia"/>
          <w:lang w:eastAsia="en-US"/>
        </w:rPr>
        <w:t xml:space="preserve">jas: svars </w:t>
      </w:r>
      <w:r w:rsidRPr="002860F1">
        <w:rPr>
          <w:rFonts w:eastAsiaTheme="minorHAnsi" w:hint="eastAsia"/>
          <w:lang w:eastAsia="en-US"/>
        </w:rPr>
        <w:t>≥</w:t>
      </w:r>
      <w:r w:rsidRPr="002860F1">
        <w:rPr>
          <w:rFonts w:eastAsiaTheme="minorHAnsi" w:hint="eastAsia"/>
          <w:lang w:eastAsia="en-US"/>
        </w:rPr>
        <w:t xml:space="preserve"> 53 g un &lt; 63 g;</w:t>
      </w:r>
    </w:p>
    <w:p w:rsidR="00914717" w:rsidRPr="002860F1" w:rsidRDefault="00914717" w:rsidP="00F0212E">
      <w:pPr>
        <w:pStyle w:val="norm3"/>
        <w:ind w:hanging="480"/>
        <w:rPr>
          <w:rFonts w:eastAsiaTheme="minorHAnsi"/>
          <w:lang w:eastAsia="en-US"/>
        </w:rPr>
      </w:pPr>
      <w:r w:rsidRPr="002860F1">
        <w:rPr>
          <w:rFonts w:eastAsiaTheme="minorHAnsi" w:hint="eastAsia"/>
          <w:lang w:eastAsia="en-US"/>
        </w:rPr>
        <w:t xml:space="preserve">d) S </w:t>
      </w:r>
      <w:r w:rsidRPr="002860F1">
        <w:rPr>
          <w:rFonts w:eastAsiaTheme="minorHAnsi" w:hint="eastAsia"/>
          <w:lang w:eastAsia="en-US"/>
        </w:rPr>
        <w:t>–</w:t>
      </w:r>
      <w:r w:rsidRPr="002860F1">
        <w:rPr>
          <w:rFonts w:eastAsiaTheme="minorHAnsi" w:hint="eastAsia"/>
          <w:lang w:eastAsia="en-US"/>
        </w:rPr>
        <w:t xml:space="preserve"> mazas: svars &lt; 53 g.</w:t>
      </w:r>
    </w:p>
    <w:p w:rsidR="00914717" w:rsidRPr="002860F1" w:rsidRDefault="00914717" w:rsidP="00F0212E">
      <w:pPr>
        <w:pStyle w:val="norm3"/>
        <w:ind w:hanging="480"/>
        <w:rPr>
          <w:rFonts w:eastAsiaTheme="minorHAnsi"/>
          <w:lang w:eastAsia="en-US"/>
        </w:rPr>
      </w:pPr>
      <w:r w:rsidRPr="002860F1">
        <w:rPr>
          <w:rFonts w:eastAsiaTheme="minorHAnsi" w:hint="eastAsia"/>
          <w:lang w:eastAsia="en-US"/>
        </w:rPr>
        <w:t>A š</w:t>
      </w:r>
      <w:r w:rsidRPr="002860F1">
        <w:rPr>
          <w:rFonts w:eastAsiaTheme="minorHAnsi"/>
          <w:lang w:eastAsia="en-US"/>
        </w:rPr>
        <w:t>ķ</w:t>
      </w:r>
      <w:r w:rsidRPr="002860F1">
        <w:rPr>
          <w:rFonts w:eastAsiaTheme="minorHAnsi" w:hint="eastAsia"/>
          <w:lang w:eastAsia="en-US"/>
        </w:rPr>
        <w:t>iras olas mar</w:t>
      </w:r>
      <w:r w:rsidRPr="002860F1">
        <w:rPr>
          <w:rFonts w:eastAsiaTheme="minorHAnsi"/>
          <w:lang w:eastAsia="en-US"/>
        </w:rPr>
        <w:t>ķē</w:t>
      </w:r>
      <w:r w:rsidRPr="002860F1">
        <w:rPr>
          <w:rFonts w:eastAsiaTheme="minorHAnsi" w:hint="eastAsia"/>
          <w:lang w:eastAsia="en-US"/>
        </w:rPr>
        <w:t xml:space="preserve"> ar ražot</w:t>
      </w:r>
      <w:r w:rsidRPr="002860F1">
        <w:rPr>
          <w:rFonts w:eastAsiaTheme="minorHAnsi"/>
          <w:lang w:eastAsia="en-US"/>
        </w:rPr>
        <w:t>ā</w:t>
      </w:r>
      <w:r w:rsidRPr="002860F1">
        <w:rPr>
          <w:rFonts w:eastAsiaTheme="minorHAnsi" w:hint="eastAsia"/>
          <w:lang w:eastAsia="en-US"/>
        </w:rPr>
        <w:t>ja kodu.</w:t>
      </w:r>
    </w:p>
    <w:p w:rsidR="00914717" w:rsidRPr="002860F1" w:rsidRDefault="00914717" w:rsidP="00F0212E">
      <w:pPr>
        <w:pStyle w:val="norm3"/>
        <w:ind w:hanging="480"/>
        <w:rPr>
          <w:rFonts w:eastAsiaTheme="minorHAnsi"/>
          <w:lang w:eastAsia="en-US"/>
        </w:rPr>
      </w:pPr>
      <w:r w:rsidRPr="002860F1">
        <w:rPr>
          <w:rFonts w:eastAsiaTheme="minorHAnsi" w:hint="eastAsia"/>
          <w:lang w:eastAsia="en-US"/>
        </w:rPr>
        <w:t>Olu mar</w:t>
      </w:r>
      <w:r w:rsidRPr="002860F1">
        <w:rPr>
          <w:rFonts w:eastAsiaTheme="minorHAnsi"/>
          <w:lang w:eastAsia="en-US"/>
        </w:rPr>
        <w:t>ķē</w:t>
      </w:r>
      <w:r w:rsidRPr="002860F1">
        <w:rPr>
          <w:rFonts w:eastAsiaTheme="minorHAnsi" w:hint="eastAsia"/>
          <w:lang w:eastAsia="en-US"/>
        </w:rPr>
        <w:t>šanu veic ražotn</w:t>
      </w:r>
      <w:r w:rsidRPr="002860F1">
        <w:rPr>
          <w:rFonts w:eastAsiaTheme="minorHAnsi"/>
          <w:lang w:eastAsia="en-US"/>
        </w:rPr>
        <w:t>ē</w:t>
      </w:r>
      <w:r w:rsidRPr="002860F1">
        <w:rPr>
          <w:rFonts w:eastAsiaTheme="minorHAnsi" w:hint="eastAsia"/>
          <w:lang w:eastAsia="en-US"/>
        </w:rPr>
        <w:t xml:space="preserve"> vai pirmaj</w:t>
      </w:r>
      <w:r w:rsidRPr="002860F1">
        <w:rPr>
          <w:rFonts w:eastAsiaTheme="minorHAnsi"/>
          <w:lang w:eastAsia="en-US"/>
        </w:rPr>
        <w:t>ā</w:t>
      </w:r>
      <w:r w:rsidRPr="002860F1">
        <w:rPr>
          <w:rFonts w:eastAsiaTheme="minorHAnsi" w:hint="eastAsia"/>
          <w:lang w:eastAsia="en-US"/>
        </w:rPr>
        <w:t xml:space="preserve"> iepakošanas centr</w:t>
      </w:r>
      <w:r w:rsidRPr="002860F1">
        <w:rPr>
          <w:rFonts w:eastAsiaTheme="minorHAnsi"/>
          <w:lang w:eastAsia="en-US"/>
        </w:rPr>
        <w:t>ā</w:t>
      </w:r>
      <w:r w:rsidRPr="002860F1">
        <w:rPr>
          <w:rFonts w:eastAsiaTheme="minorHAnsi" w:hint="eastAsia"/>
          <w:lang w:eastAsia="en-US"/>
        </w:rPr>
        <w:t>, kam pieg</w:t>
      </w:r>
      <w:r w:rsidRPr="002860F1">
        <w:rPr>
          <w:rFonts w:eastAsiaTheme="minorHAnsi"/>
          <w:lang w:eastAsia="en-US"/>
        </w:rPr>
        <w:t>ā</w:t>
      </w:r>
      <w:r w:rsidRPr="002860F1">
        <w:rPr>
          <w:rFonts w:eastAsiaTheme="minorHAnsi" w:hint="eastAsia"/>
          <w:lang w:eastAsia="en-US"/>
        </w:rPr>
        <w:t>d</w:t>
      </w:r>
      <w:r w:rsidRPr="002860F1">
        <w:rPr>
          <w:rFonts w:eastAsiaTheme="minorHAnsi"/>
          <w:lang w:eastAsia="en-US"/>
        </w:rPr>
        <w:t>ā</w:t>
      </w:r>
      <w:r w:rsidRPr="002860F1">
        <w:rPr>
          <w:rFonts w:eastAsiaTheme="minorHAnsi" w:hint="eastAsia"/>
          <w:lang w:eastAsia="en-US"/>
        </w:rPr>
        <w:t xml:space="preserve"> olas.</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Olas š</w:t>
      </w:r>
      <w:r w:rsidRPr="002860F1">
        <w:rPr>
          <w:rFonts w:eastAsiaTheme="minorHAnsi"/>
          <w:lang w:eastAsia="en-US"/>
        </w:rPr>
        <w:t>ķ</w:t>
      </w:r>
      <w:r w:rsidRPr="002860F1">
        <w:rPr>
          <w:rFonts w:eastAsiaTheme="minorHAnsi" w:hint="eastAsia"/>
          <w:lang w:eastAsia="en-US"/>
        </w:rPr>
        <w:t>iro, mar</w:t>
      </w:r>
      <w:r w:rsidRPr="002860F1">
        <w:rPr>
          <w:rFonts w:eastAsiaTheme="minorHAnsi"/>
          <w:lang w:eastAsia="en-US"/>
        </w:rPr>
        <w:t>ķē</w:t>
      </w:r>
      <w:r w:rsidRPr="002860F1">
        <w:rPr>
          <w:rFonts w:eastAsiaTheme="minorHAnsi" w:hint="eastAsia"/>
          <w:lang w:eastAsia="en-US"/>
        </w:rPr>
        <w:t xml:space="preserve"> un iesai</w:t>
      </w:r>
      <w:r w:rsidRPr="002860F1">
        <w:rPr>
          <w:rFonts w:eastAsiaTheme="minorHAnsi"/>
          <w:lang w:eastAsia="en-US"/>
        </w:rPr>
        <w:t>ņ</w:t>
      </w:r>
      <w:r w:rsidRPr="002860F1">
        <w:rPr>
          <w:rFonts w:eastAsiaTheme="minorHAnsi" w:hint="eastAsia"/>
          <w:lang w:eastAsia="en-US"/>
        </w:rPr>
        <w:t>o desmit dienu laik</w:t>
      </w:r>
      <w:r w:rsidRPr="002860F1">
        <w:rPr>
          <w:rFonts w:eastAsiaTheme="minorHAnsi"/>
          <w:lang w:eastAsia="en-US"/>
        </w:rPr>
        <w:t>ā</w:t>
      </w:r>
      <w:r w:rsidRPr="002860F1">
        <w:rPr>
          <w:rFonts w:eastAsiaTheme="minorHAnsi" w:hint="eastAsia"/>
          <w:lang w:eastAsia="en-US"/>
        </w:rPr>
        <w:t xml:space="preserve"> p</w:t>
      </w:r>
      <w:r w:rsidRPr="002860F1">
        <w:rPr>
          <w:rFonts w:eastAsiaTheme="minorHAnsi"/>
          <w:lang w:eastAsia="en-US"/>
        </w:rPr>
        <w:t>ē</w:t>
      </w:r>
      <w:r w:rsidRPr="002860F1">
        <w:rPr>
          <w:rFonts w:eastAsiaTheme="minorHAnsi" w:hint="eastAsia"/>
          <w:lang w:eastAsia="en-US"/>
        </w:rPr>
        <w:t>c to izd</w:t>
      </w:r>
      <w:r w:rsidRPr="002860F1">
        <w:rPr>
          <w:rFonts w:eastAsiaTheme="minorHAnsi"/>
          <w:lang w:eastAsia="en-US"/>
        </w:rPr>
        <w:t>ē</w:t>
      </w:r>
      <w:r w:rsidRPr="002860F1">
        <w:rPr>
          <w:rFonts w:eastAsiaTheme="minorHAnsi" w:hint="eastAsia"/>
          <w:lang w:eastAsia="en-US"/>
        </w:rPr>
        <w:t>šanas.</w:t>
      </w:r>
    </w:p>
    <w:p w:rsidR="00713E8C" w:rsidRPr="002860F1" w:rsidRDefault="00713E8C" w:rsidP="00F0212E">
      <w:pPr>
        <w:pStyle w:val="norm3"/>
        <w:ind w:hanging="480"/>
        <w:rPr>
          <w:rFonts w:eastAsiaTheme="minorHAnsi"/>
          <w:lang w:eastAsia="en-US"/>
        </w:rPr>
      </w:pPr>
      <w:r w:rsidRPr="002860F1">
        <w:rPr>
          <w:rFonts w:eastAsiaTheme="minorHAnsi"/>
          <w:lang w:eastAsia="en-US"/>
        </w:rPr>
        <w:t>U</w:t>
      </w:r>
      <w:r w:rsidRPr="002860F1">
        <w:rPr>
          <w:rFonts w:eastAsiaTheme="minorHAnsi" w:hint="eastAsia"/>
          <w:lang w:eastAsia="en-US"/>
        </w:rPr>
        <w:t>z visiem transporta iepakojumiem, kuros ir olas, ražot</w:t>
      </w:r>
      <w:r w:rsidRPr="002860F1">
        <w:rPr>
          <w:rFonts w:eastAsiaTheme="minorHAnsi"/>
          <w:lang w:eastAsia="en-US"/>
        </w:rPr>
        <w:t>ā</w:t>
      </w:r>
      <w:r w:rsidRPr="002860F1">
        <w:rPr>
          <w:rFonts w:eastAsiaTheme="minorHAnsi" w:hint="eastAsia"/>
          <w:lang w:eastAsia="en-US"/>
        </w:rPr>
        <w:t>js nor</w:t>
      </w:r>
      <w:r w:rsidRPr="002860F1">
        <w:rPr>
          <w:rFonts w:eastAsiaTheme="minorHAnsi"/>
          <w:lang w:eastAsia="en-US"/>
        </w:rPr>
        <w:t>ā</w:t>
      </w:r>
      <w:r w:rsidRPr="002860F1">
        <w:rPr>
          <w:rFonts w:eastAsiaTheme="minorHAnsi" w:hint="eastAsia"/>
          <w:lang w:eastAsia="en-US"/>
        </w:rPr>
        <w:t>da š</w:t>
      </w:r>
      <w:r w:rsidRPr="002860F1">
        <w:rPr>
          <w:rFonts w:eastAsiaTheme="minorHAnsi"/>
          <w:lang w:eastAsia="en-US"/>
        </w:rPr>
        <w:t>ā</w:t>
      </w:r>
      <w:r w:rsidRPr="002860F1">
        <w:rPr>
          <w:rFonts w:eastAsiaTheme="minorHAnsi" w:hint="eastAsia"/>
          <w:lang w:eastAsia="en-US"/>
        </w:rPr>
        <w:t>du inform</w:t>
      </w:r>
      <w:r w:rsidRPr="002860F1">
        <w:rPr>
          <w:rFonts w:eastAsiaTheme="minorHAnsi"/>
          <w:lang w:eastAsia="en-US"/>
        </w:rPr>
        <w:t>ā</w:t>
      </w:r>
      <w:r w:rsidRPr="002860F1">
        <w:rPr>
          <w:rFonts w:eastAsiaTheme="minorHAnsi" w:hint="eastAsia"/>
          <w:lang w:eastAsia="en-US"/>
        </w:rPr>
        <w:t>ciju:</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a) ražot</w:t>
      </w:r>
      <w:r w:rsidRPr="002860F1">
        <w:rPr>
          <w:rFonts w:eastAsiaTheme="minorHAnsi"/>
          <w:lang w:eastAsia="en-US"/>
        </w:rPr>
        <w:t>ā</w:t>
      </w:r>
      <w:r w:rsidRPr="002860F1">
        <w:rPr>
          <w:rFonts w:eastAsiaTheme="minorHAnsi" w:hint="eastAsia"/>
          <w:lang w:eastAsia="en-US"/>
        </w:rPr>
        <w:t>ja v</w:t>
      </w:r>
      <w:r w:rsidRPr="002860F1">
        <w:rPr>
          <w:rFonts w:eastAsiaTheme="minorHAnsi"/>
          <w:lang w:eastAsia="en-US"/>
        </w:rPr>
        <w:t>ā</w:t>
      </w:r>
      <w:r w:rsidRPr="002860F1">
        <w:rPr>
          <w:rFonts w:eastAsiaTheme="minorHAnsi" w:hint="eastAsia"/>
          <w:lang w:eastAsia="en-US"/>
        </w:rPr>
        <w:t>rds un uzv</w:t>
      </w:r>
      <w:r w:rsidRPr="002860F1">
        <w:rPr>
          <w:rFonts w:eastAsiaTheme="minorHAnsi"/>
          <w:lang w:eastAsia="en-US"/>
        </w:rPr>
        <w:t>ā</w:t>
      </w:r>
      <w:r w:rsidRPr="002860F1">
        <w:rPr>
          <w:rFonts w:eastAsiaTheme="minorHAnsi" w:hint="eastAsia"/>
          <w:lang w:eastAsia="en-US"/>
        </w:rPr>
        <w:t>rds vai nosaukums un adrese;</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b) ražot</w:t>
      </w:r>
      <w:r w:rsidRPr="002860F1">
        <w:rPr>
          <w:rFonts w:eastAsiaTheme="minorHAnsi"/>
          <w:lang w:eastAsia="en-US"/>
        </w:rPr>
        <w:t>ā</w:t>
      </w:r>
      <w:r w:rsidRPr="002860F1">
        <w:rPr>
          <w:rFonts w:eastAsiaTheme="minorHAnsi" w:hint="eastAsia"/>
          <w:lang w:eastAsia="en-US"/>
        </w:rPr>
        <w:t>ja kods;</w:t>
      </w:r>
      <w:r w:rsidRPr="002860F1">
        <w:rPr>
          <w:rFonts w:ascii="Arial Unicode MS" w:eastAsia="Arial Unicode MS" w:hAnsi="Arial Unicode MS" w:cs="Arial Unicode MS" w:hint="eastAsia"/>
          <w:sz w:val="19"/>
          <w:szCs w:val="19"/>
        </w:rPr>
        <w:t xml:space="preserve">  </w:t>
      </w:r>
      <w:r w:rsidRPr="002860F1">
        <w:rPr>
          <w:rFonts w:eastAsiaTheme="minorHAnsi" w:hint="eastAsia"/>
          <w:lang w:eastAsia="en-US"/>
        </w:rPr>
        <w:t>ražot</w:t>
      </w:r>
      <w:r w:rsidRPr="002860F1">
        <w:rPr>
          <w:rFonts w:eastAsiaTheme="minorHAnsi"/>
          <w:lang w:eastAsia="en-US"/>
        </w:rPr>
        <w:t>ā</w:t>
      </w:r>
      <w:r w:rsidRPr="002860F1">
        <w:rPr>
          <w:rFonts w:eastAsiaTheme="minorHAnsi" w:hint="eastAsia"/>
          <w:lang w:eastAsia="en-US"/>
        </w:rPr>
        <w:t>ja kodu veido cipari un burti</w:t>
      </w:r>
      <w:r w:rsidRPr="002860F1">
        <w:rPr>
          <w:rFonts w:eastAsiaTheme="minorHAnsi"/>
          <w:lang w:eastAsia="en-US"/>
        </w:rPr>
        <w:t xml:space="preserve">. </w:t>
      </w:r>
      <w:r w:rsidRPr="002860F1">
        <w:rPr>
          <w:rFonts w:eastAsiaTheme="minorHAnsi" w:hint="eastAsia"/>
          <w:lang w:eastAsia="en-US"/>
        </w:rPr>
        <w:t>Kods ir viegli paman</w:t>
      </w:r>
      <w:r w:rsidRPr="002860F1">
        <w:rPr>
          <w:rFonts w:eastAsiaTheme="minorHAnsi"/>
          <w:lang w:eastAsia="en-US"/>
        </w:rPr>
        <w:t>ā</w:t>
      </w:r>
      <w:r w:rsidRPr="002860F1">
        <w:rPr>
          <w:rFonts w:eastAsiaTheme="minorHAnsi" w:hint="eastAsia"/>
          <w:lang w:eastAsia="en-US"/>
        </w:rPr>
        <w:t>ms, skaidri salas</w:t>
      </w:r>
      <w:r w:rsidRPr="002860F1">
        <w:rPr>
          <w:rFonts w:eastAsiaTheme="minorHAnsi"/>
          <w:lang w:eastAsia="en-US"/>
        </w:rPr>
        <w:t>ā</w:t>
      </w:r>
      <w:r w:rsidRPr="002860F1">
        <w:rPr>
          <w:rFonts w:eastAsiaTheme="minorHAnsi" w:hint="eastAsia"/>
          <w:lang w:eastAsia="en-US"/>
        </w:rPr>
        <w:t>ms un vismaz 2 mm augsts.</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c) olu skaits un/vai to svars;</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d) olu izd</w:t>
      </w:r>
      <w:r w:rsidRPr="002860F1">
        <w:rPr>
          <w:rFonts w:eastAsiaTheme="minorHAnsi"/>
          <w:lang w:eastAsia="en-US"/>
        </w:rPr>
        <w:t>ē</w:t>
      </w:r>
      <w:r w:rsidRPr="002860F1">
        <w:rPr>
          <w:rFonts w:eastAsiaTheme="minorHAnsi" w:hint="eastAsia"/>
          <w:lang w:eastAsia="en-US"/>
        </w:rPr>
        <w:t>šanas datums vai laikposms;</w:t>
      </w:r>
    </w:p>
    <w:p w:rsidR="00713E8C" w:rsidRPr="002860F1" w:rsidRDefault="00713E8C" w:rsidP="00F0212E">
      <w:pPr>
        <w:pStyle w:val="norm3"/>
        <w:ind w:hanging="480"/>
        <w:rPr>
          <w:rFonts w:eastAsiaTheme="minorHAnsi"/>
          <w:lang w:eastAsia="en-US"/>
        </w:rPr>
      </w:pPr>
      <w:r w:rsidRPr="002860F1">
        <w:rPr>
          <w:rFonts w:eastAsiaTheme="minorHAnsi" w:hint="eastAsia"/>
          <w:lang w:eastAsia="en-US"/>
        </w:rPr>
        <w:t>e) nos</w:t>
      </w:r>
      <w:r w:rsidRPr="002860F1">
        <w:rPr>
          <w:rFonts w:eastAsiaTheme="minorHAnsi"/>
          <w:lang w:eastAsia="en-US"/>
        </w:rPr>
        <w:t>ū</w:t>
      </w:r>
      <w:r w:rsidRPr="002860F1">
        <w:rPr>
          <w:rFonts w:eastAsiaTheme="minorHAnsi" w:hint="eastAsia"/>
          <w:lang w:eastAsia="en-US"/>
        </w:rPr>
        <w:t>t</w:t>
      </w:r>
      <w:r w:rsidRPr="002860F1">
        <w:rPr>
          <w:rFonts w:eastAsiaTheme="minorHAnsi"/>
          <w:lang w:eastAsia="en-US"/>
        </w:rPr>
        <w:t>ī</w:t>
      </w:r>
      <w:r w:rsidRPr="002860F1">
        <w:rPr>
          <w:rFonts w:eastAsiaTheme="minorHAnsi" w:hint="eastAsia"/>
          <w:lang w:eastAsia="en-US"/>
        </w:rPr>
        <w:t>šanas datums.</w:t>
      </w:r>
    </w:p>
    <w:p w:rsidR="00713E8C" w:rsidRPr="002860F1" w:rsidRDefault="00713E8C" w:rsidP="00F0212E">
      <w:pPr>
        <w:pStyle w:val="norm3"/>
        <w:rPr>
          <w:rFonts w:eastAsiaTheme="minorHAnsi"/>
          <w:lang w:eastAsia="en-US"/>
        </w:rPr>
      </w:pPr>
      <w:r w:rsidRPr="002860F1">
        <w:rPr>
          <w:rFonts w:eastAsiaTheme="minorHAnsi" w:hint="eastAsia"/>
          <w:lang w:eastAsia="en-US"/>
        </w:rPr>
        <w:t>Ja iepakošanas centriem pieg</w:t>
      </w:r>
      <w:r w:rsidRPr="002860F1">
        <w:rPr>
          <w:rFonts w:eastAsiaTheme="minorHAnsi"/>
          <w:lang w:eastAsia="en-US"/>
        </w:rPr>
        <w:t>ā</w:t>
      </w:r>
      <w:r w:rsidRPr="002860F1">
        <w:rPr>
          <w:rFonts w:eastAsiaTheme="minorHAnsi" w:hint="eastAsia"/>
          <w:lang w:eastAsia="en-US"/>
        </w:rPr>
        <w:t>d</w:t>
      </w:r>
      <w:r w:rsidRPr="002860F1">
        <w:rPr>
          <w:rFonts w:eastAsiaTheme="minorHAnsi"/>
          <w:lang w:eastAsia="en-US"/>
        </w:rPr>
        <w:t>ā</w:t>
      </w:r>
      <w:r w:rsidRPr="002860F1">
        <w:rPr>
          <w:rFonts w:eastAsiaTheme="minorHAnsi" w:hint="eastAsia"/>
          <w:lang w:eastAsia="en-US"/>
        </w:rPr>
        <w:t xml:space="preserve"> neiesai</w:t>
      </w:r>
      <w:r w:rsidRPr="002860F1">
        <w:rPr>
          <w:rFonts w:eastAsiaTheme="minorHAnsi"/>
          <w:lang w:eastAsia="en-US"/>
        </w:rPr>
        <w:t>ņ</w:t>
      </w:r>
      <w:r w:rsidRPr="002860F1">
        <w:rPr>
          <w:rFonts w:eastAsiaTheme="minorHAnsi" w:hint="eastAsia"/>
          <w:lang w:eastAsia="en-US"/>
        </w:rPr>
        <w:t>otas olas no pašu ražotn</w:t>
      </w:r>
      <w:r w:rsidRPr="002860F1">
        <w:rPr>
          <w:rFonts w:eastAsiaTheme="minorHAnsi"/>
          <w:lang w:eastAsia="en-US"/>
        </w:rPr>
        <w:t>ē</w:t>
      </w:r>
      <w:r w:rsidRPr="002860F1">
        <w:rPr>
          <w:rFonts w:eastAsiaTheme="minorHAnsi" w:hint="eastAsia"/>
          <w:lang w:eastAsia="en-US"/>
        </w:rPr>
        <w:t>m, kas atrodas taj</w:t>
      </w:r>
      <w:r w:rsidRPr="002860F1">
        <w:rPr>
          <w:rFonts w:eastAsiaTheme="minorHAnsi"/>
          <w:lang w:eastAsia="en-US"/>
        </w:rPr>
        <w:t>ā</w:t>
      </w:r>
      <w:r w:rsidRPr="002860F1">
        <w:rPr>
          <w:rFonts w:eastAsiaTheme="minorHAnsi" w:hint="eastAsia"/>
          <w:lang w:eastAsia="en-US"/>
        </w:rPr>
        <w:t xml:space="preserve"> paš</w:t>
      </w:r>
      <w:r w:rsidRPr="002860F1">
        <w:rPr>
          <w:rFonts w:eastAsiaTheme="minorHAnsi"/>
          <w:lang w:eastAsia="en-US"/>
        </w:rPr>
        <w:t>ā</w:t>
      </w:r>
      <w:r w:rsidRPr="002860F1">
        <w:rPr>
          <w:rFonts w:eastAsiaTheme="minorHAnsi" w:hint="eastAsia"/>
          <w:lang w:eastAsia="en-US"/>
        </w:rPr>
        <w:t xml:space="preserve"> viet</w:t>
      </w:r>
      <w:r w:rsidRPr="002860F1">
        <w:rPr>
          <w:rFonts w:eastAsiaTheme="minorHAnsi"/>
          <w:lang w:eastAsia="en-US"/>
        </w:rPr>
        <w:t>ā</w:t>
      </w:r>
      <w:r w:rsidRPr="002860F1">
        <w:rPr>
          <w:rFonts w:eastAsiaTheme="minorHAnsi" w:hint="eastAsia"/>
          <w:lang w:eastAsia="en-US"/>
        </w:rPr>
        <w:t>, tad inform</w:t>
      </w:r>
      <w:r w:rsidRPr="002860F1">
        <w:rPr>
          <w:rFonts w:eastAsiaTheme="minorHAnsi"/>
          <w:lang w:eastAsia="en-US"/>
        </w:rPr>
        <w:t>ā</w:t>
      </w:r>
      <w:r w:rsidRPr="002860F1">
        <w:rPr>
          <w:rFonts w:eastAsiaTheme="minorHAnsi" w:hint="eastAsia"/>
          <w:lang w:eastAsia="en-US"/>
        </w:rPr>
        <w:t>ciju uz transporta iepakojumiem var pievienot iepakošanas centr</w:t>
      </w:r>
      <w:r w:rsidRPr="002860F1">
        <w:rPr>
          <w:rFonts w:eastAsiaTheme="minorHAnsi"/>
          <w:lang w:eastAsia="en-US"/>
        </w:rPr>
        <w:t>ā</w:t>
      </w:r>
      <w:r w:rsidRPr="002860F1">
        <w:rPr>
          <w:rFonts w:eastAsiaTheme="minorHAnsi" w:hint="eastAsia"/>
          <w:lang w:eastAsia="en-US"/>
        </w:rPr>
        <w:t>.</w:t>
      </w:r>
    </w:p>
    <w:p w:rsidR="00713E8C" w:rsidRPr="002860F1" w:rsidRDefault="00713E8C" w:rsidP="00F0212E">
      <w:pPr>
        <w:pStyle w:val="stitle-article-norm2"/>
        <w:jc w:val="both"/>
        <w:rPr>
          <w:rFonts w:eastAsia="Arial Unicode MS"/>
        </w:rPr>
      </w:pPr>
      <w:r w:rsidRPr="002860F1">
        <w:rPr>
          <w:rFonts w:eastAsia="Arial Unicode MS"/>
        </w:rPr>
        <w:t>Iesaiņojumu marķē</w:t>
      </w:r>
      <w:r w:rsidRPr="002860F1">
        <w:rPr>
          <w:rFonts w:eastAsia="Malgun Gothic Semilight"/>
        </w:rPr>
        <w:t>š</w:t>
      </w:r>
      <w:r w:rsidRPr="002860F1">
        <w:rPr>
          <w:rFonts w:eastAsia="Arial Unicode MS"/>
        </w:rPr>
        <w:t>ana</w:t>
      </w:r>
    </w:p>
    <w:p w:rsidR="002860F1" w:rsidRPr="002860F1" w:rsidRDefault="002860F1" w:rsidP="00F0212E">
      <w:pPr>
        <w:pStyle w:val="stitle-article-norm2"/>
        <w:jc w:val="both"/>
        <w:rPr>
          <w:rFonts w:eastAsiaTheme="minorHAnsi"/>
          <w:b w:val="0"/>
          <w:bCs w:val="0"/>
          <w:lang w:eastAsia="en-US"/>
        </w:rPr>
      </w:pPr>
      <w:r w:rsidRPr="002860F1">
        <w:rPr>
          <w:rFonts w:eastAsiaTheme="minorHAnsi"/>
          <w:b w:val="0"/>
          <w:bCs w:val="0"/>
          <w:lang w:eastAsia="en-US"/>
        </w:rPr>
        <w:t>I</w:t>
      </w:r>
      <w:r w:rsidRPr="002860F1">
        <w:rPr>
          <w:rFonts w:eastAsiaTheme="minorHAnsi" w:hint="eastAsia"/>
          <w:b w:val="0"/>
          <w:bCs w:val="0"/>
          <w:lang w:eastAsia="en-US"/>
        </w:rPr>
        <w:t>e</w:t>
      </w:r>
      <w:r w:rsidR="00726782">
        <w:rPr>
          <w:rFonts w:eastAsiaTheme="minorHAnsi"/>
          <w:b w:val="0"/>
          <w:bCs w:val="0"/>
          <w:lang w:eastAsia="en-US"/>
        </w:rPr>
        <w:t>s</w:t>
      </w:r>
      <w:r w:rsidRPr="002860F1">
        <w:rPr>
          <w:rFonts w:eastAsiaTheme="minorHAnsi" w:hint="eastAsia"/>
          <w:b w:val="0"/>
          <w:bCs w:val="0"/>
          <w:lang w:eastAsia="en-US"/>
        </w:rPr>
        <w:t>ai</w:t>
      </w:r>
      <w:r w:rsidRPr="002860F1">
        <w:rPr>
          <w:rFonts w:eastAsiaTheme="minorHAnsi"/>
          <w:b w:val="0"/>
          <w:bCs w:val="0"/>
          <w:lang w:eastAsia="en-US"/>
        </w:rPr>
        <w:t>ņ</w:t>
      </w:r>
      <w:r w:rsidRPr="002860F1">
        <w:rPr>
          <w:rFonts w:eastAsiaTheme="minorHAnsi" w:hint="eastAsia"/>
          <w:b w:val="0"/>
          <w:bCs w:val="0"/>
          <w:lang w:eastAsia="en-US"/>
        </w:rPr>
        <w:t>ojumi ir triecieniztur</w:t>
      </w:r>
      <w:r w:rsidRPr="002860F1">
        <w:rPr>
          <w:rFonts w:eastAsiaTheme="minorHAnsi"/>
          <w:b w:val="0"/>
          <w:bCs w:val="0"/>
          <w:lang w:eastAsia="en-US"/>
        </w:rPr>
        <w:t>ī</w:t>
      </w:r>
      <w:r w:rsidRPr="002860F1">
        <w:rPr>
          <w:rFonts w:eastAsiaTheme="minorHAnsi" w:hint="eastAsia"/>
          <w:b w:val="0"/>
          <w:bCs w:val="0"/>
          <w:lang w:eastAsia="en-US"/>
        </w:rPr>
        <w:t>gi, sausi, t</w:t>
      </w:r>
      <w:r w:rsidRPr="002860F1">
        <w:rPr>
          <w:rFonts w:eastAsiaTheme="minorHAnsi"/>
          <w:b w:val="0"/>
          <w:bCs w:val="0"/>
          <w:lang w:eastAsia="en-US"/>
        </w:rPr>
        <w:t>ī</w:t>
      </w:r>
      <w:r w:rsidRPr="002860F1">
        <w:rPr>
          <w:rFonts w:eastAsiaTheme="minorHAnsi" w:hint="eastAsia"/>
          <w:b w:val="0"/>
          <w:bCs w:val="0"/>
          <w:lang w:eastAsia="en-US"/>
        </w:rPr>
        <w:t>ri un neboj</w:t>
      </w:r>
      <w:r w:rsidRPr="002860F1">
        <w:rPr>
          <w:rFonts w:eastAsiaTheme="minorHAnsi"/>
          <w:b w:val="0"/>
          <w:bCs w:val="0"/>
          <w:lang w:eastAsia="en-US"/>
        </w:rPr>
        <w:t>ā</w:t>
      </w:r>
      <w:r w:rsidRPr="002860F1">
        <w:rPr>
          <w:rFonts w:eastAsiaTheme="minorHAnsi" w:hint="eastAsia"/>
          <w:b w:val="0"/>
          <w:bCs w:val="0"/>
          <w:lang w:eastAsia="en-US"/>
        </w:rPr>
        <w:t>ti, un tie ir izgatavoti no materi</w:t>
      </w:r>
      <w:r w:rsidRPr="002860F1">
        <w:rPr>
          <w:rFonts w:eastAsiaTheme="minorHAnsi"/>
          <w:b w:val="0"/>
          <w:bCs w:val="0"/>
          <w:lang w:eastAsia="en-US"/>
        </w:rPr>
        <w:t>ā</w:t>
      </w:r>
      <w:r w:rsidRPr="002860F1">
        <w:rPr>
          <w:rFonts w:eastAsiaTheme="minorHAnsi" w:hint="eastAsia"/>
          <w:b w:val="0"/>
          <w:bCs w:val="0"/>
          <w:lang w:eastAsia="en-US"/>
        </w:rPr>
        <w:t>liem, kas aizsarg</w:t>
      </w:r>
      <w:r w:rsidRPr="002860F1">
        <w:rPr>
          <w:rFonts w:eastAsiaTheme="minorHAnsi"/>
          <w:b w:val="0"/>
          <w:bCs w:val="0"/>
          <w:lang w:eastAsia="en-US"/>
        </w:rPr>
        <w:t>ā</w:t>
      </w:r>
      <w:r w:rsidRPr="002860F1">
        <w:rPr>
          <w:rFonts w:eastAsiaTheme="minorHAnsi" w:hint="eastAsia"/>
          <w:b w:val="0"/>
          <w:bCs w:val="0"/>
          <w:lang w:eastAsia="en-US"/>
        </w:rPr>
        <w:t xml:space="preserve"> olas no nepieder</w:t>
      </w:r>
      <w:r w:rsidRPr="002860F1">
        <w:rPr>
          <w:rFonts w:eastAsiaTheme="minorHAnsi"/>
          <w:b w:val="0"/>
          <w:bCs w:val="0"/>
          <w:lang w:eastAsia="en-US"/>
        </w:rPr>
        <w:t>ī</w:t>
      </w:r>
      <w:r w:rsidRPr="002860F1">
        <w:rPr>
          <w:rFonts w:eastAsiaTheme="minorHAnsi" w:hint="eastAsia"/>
          <w:b w:val="0"/>
          <w:bCs w:val="0"/>
          <w:lang w:eastAsia="en-US"/>
        </w:rPr>
        <w:t>giem arom</w:t>
      </w:r>
      <w:r w:rsidRPr="002860F1">
        <w:rPr>
          <w:rFonts w:eastAsiaTheme="minorHAnsi"/>
          <w:b w:val="0"/>
          <w:bCs w:val="0"/>
          <w:lang w:eastAsia="en-US"/>
        </w:rPr>
        <w:t>ā</w:t>
      </w:r>
      <w:r w:rsidRPr="002860F1">
        <w:rPr>
          <w:rFonts w:eastAsiaTheme="minorHAnsi" w:hint="eastAsia"/>
          <w:b w:val="0"/>
          <w:bCs w:val="0"/>
          <w:lang w:eastAsia="en-US"/>
        </w:rPr>
        <w:t>tiem un kvalit</w:t>
      </w:r>
      <w:r w:rsidRPr="002860F1">
        <w:rPr>
          <w:rFonts w:eastAsiaTheme="minorHAnsi"/>
          <w:b w:val="0"/>
          <w:bCs w:val="0"/>
          <w:lang w:eastAsia="en-US"/>
        </w:rPr>
        <w:t>ā</w:t>
      </w:r>
      <w:r w:rsidRPr="002860F1">
        <w:rPr>
          <w:rFonts w:eastAsiaTheme="minorHAnsi" w:hint="eastAsia"/>
          <w:b w:val="0"/>
          <w:bCs w:val="0"/>
          <w:lang w:eastAsia="en-US"/>
        </w:rPr>
        <w:t>tes pazemin</w:t>
      </w:r>
      <w:r w:rsidRPr="002860F1">
        <w:rPr>
          <w:rFonts w:eastAsiaTheme="minorHAnsi"/>
          <w:b w:val="0"/>
          <w:bCs w:val="0"/>
          <w:lang w:eastAsia="en-US"/>
        </w:rPr>
        <w:t>ā</w:t>
      </w:r>
      <w:r w:rsidRPr="002860F1">
        <w:rPr>
          <w:rFonts w:eastAsiaTheme="minorHAnsi" w:hint="eastAsia"/>
          <w:b w:val="0"/>
          <w:bCs w:val="0"/>
          <w:lang w:eastAsia="en-US"/>
        </w:rPr>
        <w:t>šan</w:t>
      </w:r>
      <w:r w:rsidRPr="002860F1">
        <w:rPr>
          <w:rFonts w:eastAsiaTheme="minorHAnsi"/>
          <w:b w:val="0"/>
          <w:bCs w:val="0"/>
          <w:lang w:eastAsia="en-US"/>
        </w:rPr>
        <w:t>ā</w:t>
      </w:r>
      <w:r w:rsidRPr="002860F1">
        <w:rPr>
          <w:rFonts w:eastAsiaTheme="minorHAnsi" w:hint="eastAsia"/>
          <w:b w:val="0"/>
          <w:bCs w:val="0"/>
          <w:lang w:eastAsia="en-US"/>
        </w:rPr>
        <w:t>s riska.</w:t>
      </w:r>
    </w:p>
    <w:p w:rsidR="00713E8C" w:rsidRPr="002860F1" w:rsidRDefault="00713E8C" w:rsidP="00F0212E">
      <w:pPr>
        <w:pStyle w:val="stitle-article-norm2"/>
        <w:jc w:val="both"/>
        <w:rPr>
          <w:rFonts w:eastAsiaTheme="minorHAnsi"/>
          <w:b w:val="0"/>
          <w:bCs w:val="0"/>
          <w:lang w:eastAsia="en-US"/>
        </w:rPr>
      </w:pPr>
      <w:r w:rsidRPr="002860F1">
        <w:rPr>
          <w:rFonts w:eastAsia="Arial Unicode MS"/>
        </w:rPr>
        <w:lastRenderedPageBreak/>
        <w:t> </w:t>
      </w:r>
      <w:r w:rsidRPr="002860F1">
        <w:rPr>
          <w:rFonts w:eastAsiaTheme="minorHAnsi"/>
          <w:b w:val="0"/>
          <w:bCs w:val="0"/>
          <w:lang w:eastAsia="en-US"/>
        </w:rPr>
        <w:t>Uz A šķiras olu iesaiņojumu ārējās virsmas ir viegli pamanāma un skaidri salasāma norāde ar šādu informāciju:</w:t>
      </w:r>
    </w:p>
    <w:p w:rsidR="00713E8C" w:rsidRPr="002860F1" w:rsidRDefault="00713E8C" w:rsidP="00F0212E">
      <w:pPr>
        <w:pStyle w:val="norm3"/>
        <w:ind w:hanging="480"/>
        <w:rPr>
          <w:rFonts w:eastAsia="Arial Unicode MS"/>
        </w:rPr>
      </w:pPr>
      <w:r w:rsidRPr="002860F1">
        <w:rPr>
          <w:rFonts w:eastAsia="Arial Unicode MS"/>
        </w:rPr>
        <w:t>a) iepakošanas centra kods;</w:t>
      </w:r>
    </w:p>
    <w:p w:rsidR="00713E8C" w:rsidRPr="002860F1" w:rsidRDefault="00713E8C" w:rsidP="00F0212E">
      <w:pPr>
        <w:pStyle w:val="norm3"/>
        <w:ind w:hanging="480"/>
        <w:rPr>
          <w:rFonts w:eastAsia="Arial Unicode MS"/>
        </w:rPr>
      </w:pPr>
      <w:r w:rsidRPr="002860F1">
        <w:rPr>
          <w:rFonts w:eastAsia="Arial Unicode MS"/>
        </w:rPr>
        <w:t xml:space="preserve">b) kvalitātes </w:t>
      </w:r>
      <w:r w:rsidRPr="002860F1">
        <w:rPr>
          <w:rFonts w:eastAsia="Malgun Gothic Semilight"/>
        </w:rPr>
        <w:t>š</w:t>
      </w:r>
      <w:r w:rsidRPr="002860F1">
        <w:rPr>
          <w:rFonts w:eastAsia="Arial Unicode MS"/>
        </w:rPr>
        <w:t>ķira; iesaiņojumus identificē vai nu ar vārdiem “A šķira”, vai ar vienu pašu burtu “A”, vai kombinācijā ar vārdu “svaigas”;</w:t>
      </w:r>
    </w:p>
    <w:p w:rsidR="00713E8C" w:rsidRPr="002860F1" w:rsidRDefault="00713E8C" w:rsidP="00F0212E">
      <w:pPr>
        <w:pStyle w:val="norm3"/>
        <w:ind w:hanging="480"/>
        <w:rPr>
          <w:rFonts w:eastAsia="Arial Unicode MS"/>
        </w:rPr>
      </w:pPr>
      <w:r w:rsidRPr="002860F1">
        <w:rPr>
          <w:rFonts w:eastAsia="Arial Unicode MS"/>
        </w:rPr>
        <w:t xml:space="preserve">c) svara šķira </w:t>
      </w:r>
      <w:r w:rsidR="002860F1" w:rsidRPr="002860F1">
        <w:rPr>
          <w:rFonts w:eastAsia="Arial Unicode MS"/>
        </w:rPr>
        <w:t>(XL, M, L, S)</w:t>
      </w:r>
    </w:p>
    <w:p w:rsidR="00713E8C" w:rsidRPr="002860F1" w:rsidRDefault="00713E8C" w:rsidP="00F0212E">
      <w:pPr>
        <w:pStyle w:val="norm3"/>
        <w:ind w:hanging="480"/>
        <w:rPr>
          <w:rFonts w:eastAsia="Arial Unicode MS"/>
        </w:rPr>
      </w:pPr>
      <w:r w:rsidRPr="002860F1">
        <w:rPr>
          <w:rFonts w:eastAsia="Arial Unicode MS"/>
        </w:rPr>
        <w:t>d) minimālais derīguma termiņ</w:t>
      </w:r>
      <w:r w:rsidRPr="002860F1">
        <w:rPr>
          <w:rFonts w:eastAsia="Malgun Gothic Semilight"/>
        </w:rPr>
        <w:t>š</w:t>
      </w:r>
      <w:r w:rsidRPr="002860F1">
        <w:rPr>
          <w:rFonts w:eastAsia="Arial Unicode MS"/>
        </w:rPr>
        <w:t xml:space="preserve"> </w:t>
      </w:r>
    </w:p>
    <w:p w:rsidR="00713E8C" w:rsidRDefault="002860F1" w:rsidP="00F0212E">
      <w:pPr>
        <w:pStyle w:val="norm3"/>
        <w:rPr>
          <w:rFonts w:eastAsia="Arial Unicode MS"/>
        </w:rPr>
      </w:pPr>
      <w:r w:rsidRPr="002860F1">
        <w:rPr>
          <w:rFonts w:eastAsia="Arial Unicode MS"/>
        </w:rPr>
        <w:t>U</w:t>
      </w:r>
      <w:r w:rsidR="00713E8C" w:rsidRPr="002860F1">
        <w:rPr>
          <w:rFonts w:eastAsia="Arial Unicode MS"/>
        </w:rPr>
        <w:t xml:space="preserve">z A </w:t>
      </w:r>
      <w:r w:rsidR="00713E8C" w:rsidRPr="002860F1">
        <w:rPr>
          <w:rFonts w:eastAsia="Malgun Gothic Semilight"/>
        </w:rPr>
        <w:t>š</w:t>
      </w:r>
      <w:r w:rsidR="00713E8C" w:rsidRPr="002860F1">
        <w:rPr>
          <w:rFonts w:eastAsia="Arial Unicode MS"/>
        </w:rPr>
        <w:t>ķiras olu iesaiņojumu ārējās virsmas ir viegli pamanāma un skaidri salasāma norāde par dējējvistu turē</w:t>
      </w:r>
      <w:r w:rsidR="00713E8C" w:rsidRPr="002860F1">
        <w:rPr>
          <w:rFonts w:eastAsia="Malgun Gothic Semilight"/>
        </w:rPr>
        <w:t>š</w:t>
      </w:r>
      <w:r w:rsidR="00713E8C" w:rsidRPr="002860F1">
        <w:rPr>
          <w:rFonts w:eastAsia="Arial Unicode MS"/>
        </w:rPr>
        <w:t>anas metodi.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25"/>
        <w:gridCol w:w="2033"/>
        <w:gridCol w:w="2036"/>
        <w:gridCol w:w="1901"/>
        <w:gridCol w:w="1901"/>
      </w:tblGrid>
      <w:tr w:rsidR="00164C70" w:rsidRPr="00164C70" w:rsidTr="00164C70">
        <w:trPr>
          <w:jc w:val="center"/>
        </w:trPr>
        <w:tc>
          <w:tcPr>
            <w:tcW w:w="256" w:type="pct"/>
            <w:shd w:val="clear" w:color="auto" w:fill="FFFFFF"/>
            <w:tcMar>
              <w:top w:w="30" w:type="dxa"/>
              <w:left w:w="75" w:type="dxa"/>
              <w:bottom w:w="30" w:type="dxa"/>
              <w:right w:w="30" w:type="dxa"/>
            </w:tcMar>
            <w:hideMark/>
          </w:tcPr>
          <w:p w:rsidR="00164C70" w:rsidRPr="00164C70" w:rsidRDefault="00164C70" w:rsidP="00F0212E">
            <w:pPr>
              <w:spacing w:before="60" w:after="60" w:line="312" w:lineRule="atLeast"/>
              <w:jc w:val="both"/>
              <w:rPr>
                <w:rFonts w:ascii="Times New Roman" w:eastAsia="Times New Roman" w:hAnsi="Times New Roman" w:cs="Times New Roman"/>
                <w:sz w:val="24"/>
                <w:szCs w:val="24"/>
                <w:lang w:eastAsia="lv-LV"/>
              </w:rPr>
            </w:pPr>
            <w:r w:rsidRPr="00164C70">
              <w:rPr>
                <w:rFonts w:ascii="Times New Roman" w:eastAsia="Times New Roman" w:hAnsi="Times New Roman" w:cs="Times New Roman"/>
                <w:sz w:val="24"/>
                <w:szCs w:val="24"/>
                <w:lang w:eastAsia="lv-LV"/>
              </w:rPr>
              <w:t>LV</w:t>
            </w:r>
          </w:p>
        </w:tc>
        <w:tc>
          <w:tcPr>
            <w:tcW w:w="1225" w:type="pct"/>
            <w:shd w:val="clear" w:color="auto" w:fill="FFFFFF"/>
            <w:tcMar>
              <w:top w:w="30" w:type="dxa"/>
              <w:left w:w="75" w:type="dxa"/>
              <w:bottom w:w="30" w:type="dxa"/>
              <w:right w:w="30" w:type="dxa"/>
            </w:tcMar>
            <w:hideMark/>
          </w:tcPr>
          <w:p w:rsidR="00164C70" w:rsidRPr="00164C70" w:rsidRDefault="00164C70" w:rsidP="00F0212E">
            <w:pPr>
              <w:spacing w:before="60" w:after="60" w:line="312" w:lineRule="atLeast"/>
              <w:jc w:val="both"/>
              <w:rPr>
                <w:rFonts w:ascii="Times New Roman" w:eastAsia="Times New Roman" w:hAnsi="Times New Roman" w:cs="Times New Roman"/>
                <w:sz w:val="24"/>
                <w:szCs w:val="24"/>
                <w:lang w:eastAsia="lv-LV"/>
              </w:rPr>
            </w:pPr>
            <w:r w:rsidRPr="00164C70">
              <w:rPr>
                <w:rFonts w:ascii="Times New Roman" w:eastAsia="Times New Roman" w:hAnsi="Times New Roman" w:cs="Times New Roman"/>
                <w:b/>
                <w:sz w:val="24"/>
                <w:szCs w:val="24"/>
                <w:lang w:eastAsia="lv-LV"/>
              </w:rPr>
              <w:t>“1”</w:t>
            </w:r>
            <w:r w:rsidRPr="00164C70">
              <w:rPr>
                <w:rFonts w:ascii="Times New Roman" w:eastAsia="Times New Roman" w:hAnsi="Times New Roman" w:cs="Times New Roman"/>
                <w:sz w:val="24"/>
                <w:szCs w:val="24"/>
                <w:lang w:eastAsia="lv-LV"/>
              </w:rPr>
              <w:t xml:space="preserve"> - “Brīvās turēšanas apstākļos dētās olas”</w:t>
            </w:r>
          </w:p>
        </w:tc>
        <w:tc>
          <w:tcPr>
            <w:tcW w:w="1227" w:type="pct"/>
            <w:shd w:val="clear" w:color="auto" w:fill="FFFFFF"/>
            <w:tcMar>
              <w:top w:w="30" w:type="dxa"/>
              <w:left w:w="75" w:type="dxa"/>
              <w:bottom w:w="30" w:type="dxa"/>
              <w:right w:w="30" w:type="dxa"/>
            </w:tcMar>
            <w:hideMark/>
          </w:tcPr>
          <w:p w:rsidR="00164C70" w:rsidRPr="00164C70" w:rsidRDefault="00164C70" w:rsidP="00F0212E">
            <w:pPr>
              <w:spacing w:before="60" w:after="60" w:line="312" w:lineRule="atLeast"/>
              <w:jc w:val="both"/>
              <w:rPr>
                <w:rFonts w:ascii="Times New Roman" w:eastAsia="Times New Roman" w:hAnsi="Times New Roman" w:cs="Times New Roman"/>
                <w:sz w:val="24"/>
                <w:szCs w:val="24"/>
                <w:lang w:eastAsia="lv-LV"/>
              </w:rPr>
            </w:pPr>
            <w:r w:rsidRPr="00164C70">
              <w:rPr>
                <w:rFonts w:ascii="Times New Roman" w:eastAsia="Times New Roman" w:hAnsi="Times New Roman" w:cs="Times New Roman"/>
                <w:b/>
                <w:sz w:val="24"/>
                <w:szCs w:val="24"/>
                <w:lang w:eastAsia="lv-LV"/>
              </w:rPr>
              <w:t>“2”</w:t>
            </w:r>
            <w:r w:rsidRPr="00164C70">
              <w:rPr>
                <w:rFonts w:ascii="Times New Roman" w:eastAsia="Times New Roman" w:hAnsi="Times New Roman" w:cs="Times New Roman"/>
                <w:sz w:val="24"/>
                <w:szCs w:val="24"/>
                <w:lang w:eastAsia="lv-LV"/>
              </w:rPr>
              <w:t xml:space="preserve"> - “Kūtī dētas olas”</w:t>
            </w:r>
          </w:p>
        </w:tc>
        <w:tc>
          <w:tcPr>
            <w:tcW w:w="1146" w:type="pct"/>
            <w:shd w:val="clear" w:color="auto" w:fill="FFFFFF"/>
            <w:tcMar>
              <w:top w:w="30" w:type="dxa"/>
              <w:left w:w="75" w:type="dxa"/>
              <w:bottom w:w="30" w:type="dxa"/>
              <w:right w:w="30" w:type="dxa"/>
            </w:tcMar>
            <w:hideMark/>
          </w:tcPr>
          <w:p w:rsidR="00164C70" w:rsidRPr="00164C70" w:rsidRDefault="00164C70" w:rsidP="00F0212E">
            <w:pPr>
              <w:spacing w:before="60" w:after="60" w:line="312" w:lineRule="atLeast"/>
              <w:jc w:val="both"/>
              <w:rPr>
                <w:rFonts w:ascii="Times New Roman" w:eastAsia="Times New Roman" w:hAnsi="Times New Roman" w:cs="Times New Roman"/>
                <w:sz w:val="24"/>
                <w:szCs w:val="24"/>
                <w:lang w:eastAsia="lv-LV"/>
              </w:rPr>
            </w:pPr>
            <w:r w:rsidRPr="00164C70">
              <w:rPr>
                <w:rFonts w:ascii="Times New Roman" w:eastAsia="Times New Roman" w:hAnsi="Times New Roman" w:cs="Times New Roman"/>
                <w:b/>
                <w:sz w:val="24"/>
                <w:szCs w:val="24"/>
                <w:lang w:eastAsia="lv-LV"/>
              </w:rPr>
              <w:t>“3”</w:t>
            </w:r>
            <w:r w:rsidRPr="00164C70">
              <w:rPr>
                <w:rFonts w:ascii="Times New Roman" w:eastAsia="Times New Roman" w:hAnsi="Times New Roman" w:cs="Times New Roman"/>
                <w:sz w:val="24"/>
                <w:szCs w:val="24"/>
                <w:lang w:eastAsia="lv-LV"/>
              </w:rPr>
              <w:t xml:space="preserve"> - “Sprostos dētas olas”</w:t>
            </w:r>
          </w:p>
        </w:tc>
        <w:tc>
          <w:tcPr>
            <w:tcW w:w="1146" w:type="pct"/>
            <w:shd w:val="clear" w:color="auto" w:fill="FFFFFF"/>
          </w:tcPr>
          <w:p w:rsidR="00164C70" w:rsidRPr="00164C70" w:rsidRDefault="00164C70" w:rsidP="00F0212E">
            <w:pPr>
              <w:spacing w:before="60" w:after="60" w:line="312" w:lineRule="atLeast"/>
              <w:jc w:val="both"/>
              <w:rPr>
                <w:rFonts w:ascii="Times New Roman" w:eastAsia="Times New Roman" w:hAnsi="Times New Roman" w:cs="Times New Roman"/>
                <w:sz w:val="24"/>
                <w:szCs w:val="24"/>
                <w:lang w:eastAsia="lv-LV"/>
              </w:rPr>
            </w:pPr>
            <w:r w:rsidRPr="00164C70">
              <w:rPr>
                <w:rFonts w:ascii="Times New Roman" w:eastAsia="Times New Roman" w:hAnsi="Times New Roman" w:cs="Times New Roman"/>
                <w:b/>
                <w:sz w:val="24"/>
                <w:szCs w:val="24"/>
                <w:lang w:eastAsia="lv-LV"/>
              </w:rPr>
              <w:t>“0”</w:t>
            </w:r>
            <w:r w:rsidRPr="00164C70">
              <w:rPr>
                <w:rFonts w:ascii="Times New Roman" w:eastAsia="Times New Roman" w:hAnsi="Times New Roman" w:cs="Times New Roman"/>
                <w:sz w:val="24"/>
                <w:szCs w:val="24"/>
                <w:lang w:eastAsia="lv-LV"/>
              </w:rPr>
              <w:t>- “Bioloģiskā ražošana”</w:t>
            </w:r>
          </w:p>
        </w:tc>
      </w:tr>
    </w:tbl>
    <w:p w:rsidR="00713E8C" w:rsidRDefault="00713E8C" w:rsidP="00F0212E">
      <w:pPr>
        <w:pStyle w:val="norm3"/>
        <w:rPr>
          <w:rFonts w:eastAsia="Arial Unicode MS"/>
        </w:rPr>
      </w:pPr>
      <w:r w:rsidRPr="002860F1">
        <w:rPr>
          <w:rFonts w:eastAsia="Arial Unicode MS"/>
        </w:rPr>
        <w:t>Ražotāja koda nozīme ir paskaidrota uz iesaiņojuma vai tā iek</w:t>
      </w:r>
      <w:r w:rsidRPr="002860F1">
        <w:rPr>
          <w:rFonts w:eastAsia="Malgun Gothic Semilight"/>
        </w:rPr>
        <w:t>š</w:t>
      </w:r>
      <w:r w:rsidRPr="002860F1">
        <w:rPr>
          <w:rFonts w:eastAsia="Arial Unicode MS"/>
        </w:rPr>
        <w:t>pusē.</w:t>
      </w:r>
    </w:p>
    <w:p w:rsidR="002860F1" w:rsidRPr="002860F1" w:rsidRDefault="002860F1" w:rsidP="00F0212E">
      <w:pPr>
        <w:pStyle w:val="norm3"/>
        <w:rPr>
          <w:rFonts w:eastAsia="Arial Unicode MS"/>
        </w:rPr>
      </w:pPr>
      <w:r w:rsidRPr="002860F1">
        <w:rPr>
          <w:rFonts w:eastAsia="Arial Unicode MS" w:hint="eastAsia"/>
        </w:rPr>
        <w:t>Iesai</w:t>
      </w:r>
      <w:r w:rsidRPr="002860F1">
        <w:rPr>
          <w:rFonts w:eastAsia="Arial Unicode MS"/>
        </w:rPr>
        <w:t>ņ</w:t>
      </w:r>
      <w:r w:rsidRPr="002860F1">
        <w:rPr>
          <w:rFonts w:eastAsia="Arial Unicode MS" w:hint="eastAsia"/>
        </w:rPr>
        <w:t>otas A š</w:t>
      </w:r>
      <w:r w:rsidRPr="002860F1">
        <w:rPr>
          <w:rFonts w:eastAsia="Arial Unicode MS"/>
        </w:rPr>
        <w:t>ķ</w:t>
      </w:r>
      <w:r w:rsidRPr="002860F1">
        <w:rPr>
          <w:rFonts w:eastAsia="Arial Unicode MS" w:hint="eastAsia"/>
        </w:rPr>
        <w:t>iras olas dr</w:t>
      </w:r>
      <w:r w:rsidRPr="002860F1">
        <w:rPr>
          <w:rFonts w:eastAsia="Arial Unicode MS"/>
        </w:rPr>
        <w:t>ī</w:t>
      </w:r>
      <w:r w:rsidRPr="002860F1">
        <w:rPr>
          <w:rFonts w:eastAsia="Arial Unicode MS" w:hint="eastAsia"/>
        </w:rPr>
        <w:t>kst p</w:t>
      </w:r>
      <w:r w:rsidRPr="002860F1">
        <w:rPr>
          <w:rFonts w:eastAsia="Arial Unicode MS"/>
        </w:rPr>
        <w:t>ā</w:t>
      </w:r>
      <w:r w:rsidRPr="002860F1">
        <w:rPr>
          <w:rFonts w:eastAsia="Arial Unicode MS" w:hint="eastAsia"/>
        </w:rPr>
        <w:t>rsai</w:t>
      </w:r>
      <w:r w:rsidRPr="002860F1">
        <w:rPr>
          <w:rFonts w:eastAsia="Arial Unicode MS"/>
        </w:rPr>
        <w:t>ņ</w:t>
      </w:r>
      <w:r w:rsidRPr="002860F1">
        <w:rPr>
          <w:rFonts w:eastAsia="Arial Unicode MS" w:hint="eastAsia"/>
        </w:rPr>
        <w:t>ot tikai iepakošanas centros. Katr</w:t>
      </w:r>
      <w:r w:rsidRPr="002860F1">
        <w:rPr>
          <w:rFonts w:eastAsia="Arial Unicode MS"/>
        </w:rPr>
        <w:t>ā</w:t>
      </w:r>
      <w:r w:rsidRPr="002860F1">
        <w:rPr>
          <w:rFonts w:eastAsia="Arial Unicode MS" w:hint="eastAsia"/>
        </w:rPr>
        <w:t xml:space="preserve"> iesai</w:t>
      </w:r>
      <w:r w:rsidRPr="002860F1">
        <w:rPr>
          <w:rFonts w:eastAsia="Arial Unicode MS"/>
        </w:rPr>
        <w:t>ņ</w:t>
      </w:r>
      <w:r w:rsidRPr="002860F1">
        <w:rPr>
          <w:rFonts w:eastAsia="Arial Unicode MS" w:hint="eastAsia"/>
        </w:rPr>
        <w:t>ojum</w:t>
      </w:r>
      <w:r w:rsidRPr="002860F1">
        <w:rPr>
          <w:rFonts w:eastAsia="Arial Unicode MS"/>
        </w:rPr>
        <w:t>ā</w:t>
      </w:r>
      <w:r w:rsidRPr="002860F1">
        <w:rPr>
          <w:rFonts w:eastAsia="Arial Unicode MS" w:hint="eastAsia"/>
        </w:rPr>
        <w:t xml:space="preserve"> ir olas vien</w:t>
      </w:r>
      <w:r w:rsidRPr="002860F1">
        <w:rPr>
          <w:rFonts w:eastAsia="Arial Unicode MS"/>
        </w:rPr>
        <w:t>ī</w:t>
      </w:r>
      <w:r w:rsidRPr="002860F1">
        <w:rPr>
          <w:rFonts w:eastAsia="Arial Unicode MS" w:hint="eastAsia"/>
        </w:rPr>
        <w:t>gi no vienas un t</w:t>
      </w:r>
      <w:r w:rsidRPr="002860F1">
        <w:rPr>
          <w:rFonts w:eastAsia="Arial Unicode MS"/>
        </w:rPr>
        <w:t>ā</w:t>
      </w:r>
      <w:r w:rsidRPr="002860F1">
        <w:rPr>
          <w:rFonts w:eastAsia="Arial Unicode MS" w:hint="eastAsia"/>
        </w:rPr>
        <w:t>s pašas partijas.</w:t>
      </w:r>
    </w:p>
    <w:p w:rsidR="00713E8C" w:rsidRPr="002860F1" w:rsidRDefault="00713E8C" w:rsidP="00F0212E">
      <w:pPr>
        <w:pStyle w:val="stitle-article-norm2"/>
        <w:jc w:val="both"/>
        <w:rPr>
          <w:rFonts w:eastAsia="Arial Unicode MS"/>
        </w:rPr>
      </w:pPr>
      <w:r w:rsidRPr="002860F1">
        <w:rPr>
          <w:rFonts w:eastAsia="Arial Unicode MS"/>
        </w:rPr>
        <w:t>Minimālā derīguma termiņa norādī</w:t>
      </w:r>
      <w:r w:rsidRPr="002860F1">
        <w:rPr>
          <w:rFonts w:eastAsia="Malgun Gothic Semilight"/>
        </w:rPr>
        <w:t>š</w:t>
      </w:r>
      <w:r w:rsidRPr="002860F1">
        <w:rPr>
          <w:rFonts w:eastAsia="Arial Unicode MS"/>
        </w:rPr>
        <w:t>ana</w:t>
      </w:r>
    </w:p>
    <w:p w:rsidR="00713E8C" w:rsidRPr="002860F1" w:rsidRDefault="002860F1" w:rsidP="00F0212E">
      <w:pPr>
        <w:pStyle w:val="norm3"/>
        <w:rPr>
          <w:rFonts w:eastAsia="Arial Unicode MS"/>
        </w:rPr>
      </w:pPr>
      <w:r w:rsidRPr="002860F1">
        <w:rPr>
          <w:rFonts w:eastAsia="Arial Unicode MS"/>
        </w:rPr>
        <w:t>Olu</w:t>
      </w:r>
      <w:r w:rsidR="00713E8C" w:rsidRPr="002860F1">
        <w:rPr>
          <w:rFonts w:eastAsia="Arial Unicode MS"/>
        </w:rPr>
        <w:t xml:space="preserve"> minimālais derīguma termiņ</w:t>
      </w:r>
      <w:r w:rsidR="00713E8C" w:rsidRPr="002860F1">
        <w:rPr>
          <w:rFonts w:eastAsia="Malgun Gothic Semilight"/>
        </w:rPr>
        <w:t>š</w:t>
      </w:r>
      <w:r w:rsidR="00713E8C" w:rsidRPr="002860F1">
        <w:rPr>
          <w:rFonts w:eastAsia="Arial Unicode MS"/>
        </w:rPr>
        <w:t xml:space="preserve"> ir vēlākais 28 dienas pēc olu izdē</w:t>
      </w:r>
      <w:r w:rsidR="00713E8C" w:rsidRPr="002860F1">
        <w:rPr>
          <w:rFonts w:eastAsia="Malgun Gothic Semilight"/>
        </w:rPr>
        <w:t>š</w:t>
      </w:r>
      <w:r w:rsidR="00713E8C" w:rsidRPr="002860F1">
        <w:rPr>
          <w:rFonts w:eastAsia="Arial Unicode MS"/>
        </w:rPr>
        <w:t>anas. Ja ir norādīts olu izdē</w:t>
      </w:r>
      <w:r w:rsidR="00713E8C" w:rsidRPr="002860F1">
        <w:rPr>
          <w:rFonts w:eastAsia="Malgun Gothic Semilight"/>
        </w:rPr>
        <w:t>š</w:t>
      </w:r>
      <w:r w:rsidR="00713E8C" w:rsidRPr="002860F1">
        <w:rPr>
          <w:rFonts w:eastAsia="Arial Unicode MS"/>
        </w:rPr>
        <w:t xml:space="preserve">anas laikposms, minimālo derīguma termiņu nosaka no </w:t>
      </w:r>
      <w:r w:rsidR="00713E8C" w:rsidRPr="002860F1">
        <w:rPr>
          <w:rFonts w:eastAsia="Malgun Gothic Semilight"/>
        </w:rPr>
        <w:t>š</w:t>
      </w:r>
      <w:r w:rsidR="00713E8C" w:rsidRPr="002860F1">
        <w:rPr>
          <w:rFonts w:eastAsia="Arial Unicode MS"/>
        </w:rPr>
        <w:t>ā laikposma pirmās dienas.</w:t>
      </w:r>
      <w:r w:rsidRPr="002860F1">
        <w:rPr>
          <w:rFonts w:eastAsia="Arial Unicode MS"/>
        </w:rPr>
        <w:t xml:space="preserve"> Olas galapatērētājam jānogādā 21 dienu pēc izdēšanas.</w:t>
      </w:r>
    </w:p>
    <w:p w:rsidR="00713E8C" w:rsidRPr="002860F1" w:rsidRDefault="00713E8C" w:rsidP="00F0212E">
      <w:pPr>
        <w:pStyle w:val="stitle-article-norm2"/>
        <w:jc w:val="both"/>
        <w:rPr>
          <w:rFonts w:eastAsia="Arial Unicode MS"/>
        </w:rPr>
      </w:pPr>
      <w:r w:rsidRPr="002860F1">
        <w:rPr>
          <w:rFonts w:eastAsia="Arial Unicode MS"/>
        </w:rPr>
        <w:t>Ar “ekstra” marķēti iesaiņojumi</w:t>
      </w:r>
    </w:p>
    <w:p w:rsidR="00713E8C" w:rsidRDefault="002860F1" w:rsidP="00F0212E">
      <w:pPr>
        <w:pStyle w:val="norm3"/>
        <w:rPr>
          <w:rFonts w:eastAsia="Arial Unicode MS"/>
        </w:rPr>
      </w:pPr>
      <w:r w:rsidRPr="002860F1">
        <w:rPr>
          <w:rFonts w:eastAsia="Arial Unicode MS"/>
        </w:rPr>
        <w:t xml:space="preserve">Kā papildu kvalitātes norādi uz A </w:t>
      </w:r>
      <w:r w:rsidRPr="002860F1">
        <w:rPr>
          <w:rFonts w:eastAsia="Malgun Gothic Semilight"/>
        </w:rPr>
        <w:t>š</w:t>
      </w:r>
      <w:r w:rsidRPr="002860F1">
        <w:rPr>
          <w:rFonts w:eastAsia="Arial Unicode MS"/>
        </w:rPr>
        <w:t>ķiras olu iesaiņojumiem līdz devītajai dienai pēc olu izdē</w:t>
      </w:r>
      <w:r w:rsidRPr="002860F1">
        <w:rPr>
          <w:rFonts w:eastAsia="Malgun Gothic Semilight"/>
        </w:rPr>
        <w:t>š</w:t>
      </w:r>
      <w:r w:rsidRPr="002860F1">
        <w:rPr>
          <w:rFonts w:eastAsia="Arial Unicode MS"/>
        </w:rPr>
        <w:t>anas var izmantot v</w:t>
      </w:r>
      <w:r w:rsidR="00713E8C" w:rsidRPr="002860F1">
        <w:rPr>
          <w:rFonts w:eastAsia="Arial Unicode MS"/>
        </w:rPr>
        <w:t>ārdus “ekstra” vai “ekstra svaigs”.</w:t>
      </w:r>
      <w:r w:rsidRPr="002860F1">
        <w:rPr>
          <w:rFonts w:eastAsia="Arial Unicode MS"/>
        </w:rPr>
        <w:t xml:space="preserve"> Ja šādu norādi izmanto, tad</w:t>
      </w:r>
      <w:r w:rsidR="00713E8C" w:rsidRPr="002860F1">
        <w:rPr>
          <w:rFonts w:eastAsia="Arial Unicode MS"/>
        </w:rPr>
        <w:t xml:space="preserve"> uz iesaiņojuma viegli pamanāmi un skaidri salasāmi norāda olu izdē</w:t>
      </w:r>
      <w:r w:rsidR="00713E8C" w:rsidRPr="002860F1">
        <w:rPr>
          <w:rFonts w:eastAsia="Malgun Gothic Semilight"/>
        </w:rPr>
        <w:t>š</w:t>
      </w:r>
      <w:r w:rsidR="00713E8C" w:rsidRPr="002860F1">
        <w:rPr>
          <w:rFonts w:eastAsia="Arial Unicode MS"/>
        </w:rPr>
        <w:t>anas datumu un deviņu dienu termiņu.</w:t>
      </w:r>
    </w:p>
    <w:p w:rsidR="00726782" w:rsidRPr="00726782" w:rsidRDefault="00726782" w:rsidP="00C55979">
      <w:pPr>
        <w:pStyle w:val="norm3"/>
        <w:rPr>
          <w:rFonts w:eastAsia="Arial Unicode MS"/>
          <w:b/>
        </w:rPr>
      </w:pPr>
      <w:r w:rsidRPr="00726782">
        <w:rPr>
          <w:rFonts w:eastAsia="Arial Unicode MS"/>
          <w:b/>
        </w:rPr>
        <w:t>Neiesaiņotas olas</w:t>
      </w:r>
    </w:p>
    <w:p w:rsidR="00095F9D" w:rsidRDefault="00380602" w:rsidP="00C55979">
      <w:pPr>
        <w:pStyle w:val="norm3"/>
        <w:rPr>
          <w:rFonts w:ascii="Lucida Sans Unicode" w:hAnsi="Lucida Sans Unicode" w:cs="Lucida Sans Unicode"/>
          <w:color w:val="444444"/>
          <w:sz w:val="19"/>
          <w:szCs w:val="19"/>
        </w:rPr>
      </w:pPr>
      <w:r>
        <w:rPr>
          <w:rFonts w:eastAsia="Arial Unicode MS"/>
        </w:rPr>
        <w:t>Olas var realizēt galapatērētājam mazumtirdzniecībā neiesaiņotas</w:t>
      </w:r>
      <w:r w:rsidR="00095F9D">
        <w:rPr>
          <w:rFonts w:eastAsia="Arial Unicode MS"/>
        </w:rPr>
        <w:t>, patērētājam viegli pamanāmā vietā norād</w:t>
      </w:r>
      <w:r w:rsidR="00C412E4">
        <w:rPr>
          <w:rFonts w:eastAsia="Arial Unicode MS"/>
        </w:rPr>
        <w:t>ot šādu informāciju</w:t>
      </w:r>
      <w:r w:rsidR="00095F9D">
        <w:rPr>
          <w:rFonts w:eastAsia="Arial Unicode MS"/>
        </w:rPr>
        <w:t>:</w:t>
      </w:r>
      <w:r w:rsidR="00095F9D" w:rsidRPr="00095F9D">
        <w:rPr>
          <w:rFonts w:ascii="Lucida Sans Unicode" w:hAnsi="Lucida Sans Unicode" w:cs="Lucida Sans Unicode"/>
          <w:color w:val="444444"/>
          <w:sz w:val="19"/>
          <w:szCs w:val="19"/>
        </w:rPr>
        <w:t xml:space="preserve"> </w:t>
      </w:r>
    </w:p>
    <w:p w:rsidR="00095F9D" w:rsidRPr="00095F9D" w:rsidRDefault="00095F9D" w:rsidP="00095F9D">
      <w:pPr>
        <w:pStyle w:val="norm3"/>
        <w:numPr>
          <w:ilvl w:val="0"/>
          <w:numId w:val="2"/>
        </w:numPr>
        <w:rPr>
          <w:rFonts w:eastAsia="Arial Unicode MS"/>
        </w:rPr>
      </w:pPr>
      <w:r w:rsidRPr="00095F9D">
        <w:rPr>
          <w:rFonts w:eastAsia="Arial Unicode MS"/>
        </w:rPr>
        <w:t>kvalitātes šķir</w:t>
      </w:r>
      <w:r>
        <w:rPr>
          <w:rFonts w:eastAsia="Arial Unicode MS"/>
        </w:rPr>
        <w:t>u;</w:t>
      </w:r>
      <w:r w:rsidRPr="00095F9D">
        <w:rPr>
          <w:rFonts w:eastAsia="Arial Unicode MS"/>
        </w:rPr>
        <w:t xml:space="preserve"> </w:t>
      </w:r>
    </w:p>
    <w:p w:rsidR="00095F9D" w:rsidRPr="00095F9D" w:rsidRDefault="00095F9D" w:rsidP="00095F9D">
      <w:pPr>
        <w:pStyle w:val="norm3"/>
        <w:numPr>
          <w:ilvl w:val="0"/>
          <w:numId w:val="2"/>
        </w:numPr>
        <w:rPr>
          <w:rFonts w:eastAsia="Arial Unicode MS"/>
        </w:rPr>
      </w:pPr>
      <w:r w:rsidRPr="00095F9D">
        <w:rPr>
          <w:rFonts w:eastAsia="Arial Unicode MS"/>
        </w:rPr>
        <w:t>svara šķir</w:t>
      </w:r>
      <w:r>
        <w:rPr>
          <w:rFonts w:eastAsia="Arial Unicode MS"/>
        </w:rPr>
        <w:t>u;</w:t>
      </w:r>
      <w:r w:rsidRPr="00095F9D">
        <w:rPr>
          <w:rFonts w:eastAsia="Arial Unicode MS"/>
        </w:rPr>
        <w:t xml:space="preserve"> </w:t>
      </w:r>
    </w:p>
    <w:p w:rsidR="00095F9D" w:rsidRPr="00095F9D" w:rsidRDefault="00095F9D" w:rsidP="00095F9D">
      <w:pPr>
        <w:pStyle w:val="norm3"/>
        <w:numPr>
          <w:ilvl w:val="0"/>
          <w:numId w:val="2"/>
        </w:numPr>
        <w:rPr>
          <w:rFonts w:eastAsia="Arial Unicode MS"/>
        </w:rPr>
      </w:pPr>
      <w:r w:rsidRPr="00095F9D">
        <w:rPr>
          <w:rFonts w:eastAsia="Arial Unicode MS"/>
        </w:rPr>
        <w:t>norād</w:t>
      </w:r>
      <w:r>
        <w:rPr>
          <w:rFonts w:eastAsia="Arial Unicode MS"/>
        </w:rPr>
        <w:t>i</w:t>
      </w:r>
      <w:r w:rsidRPr="00095F9D">
        <w:rPr>
          <w:rFonts w:eastAsia="Arial Unicode MS"/>
        </w:rPr>
        <w:t xml:space="preserve"> uz dējējvistu turēšanas metodi</w:t>
      </w:r>
      <w:r>
        <w:rPr>
          <w:rFonts w:eastAsia="Arial Unicode MS"/>
        </w:rPr>
        <w:t>;</w:t>
      </w:r>
    </w:p>
    <w:p w:rsidR="00095F9D" w:rsidRPr="00095F9D" w:rsidRDefault="00095F9D" w:rsidP="00095F9D">
      <w:pPr>
        <w:pStyle w:val="norm3"/>
        <w:numPr>
          <w:ilvl w:val="0"/>
          <w:numId w:val="2"/>
        </w:numPr>
        <w:rPr>
          <w:rFonts w:eastAsia="Arial Unicode MS"/>
        </w:rPr>
      </w:pPr>
      <w:r w:rsidRPr="00095F9D">
        <w:rPr>
          <w:rFonts w:eastAsia="Arial Unicode MS"/>
        </w:rPr>
        <w:t xml:space="preserve"> ražotāja koda nozīmes skaidrojum</w:t>
      </w:r>
      <w:r>
        <w:rPr>
          <w:rFonts w:eastAsia="Arial Unicode MS"/>
        </w:rPr>
        <w:t>u</w:t>
      </w:r>
      <w:r w:rsidRPr="00095F9D">
        <w:rPr>
          <w:rFonts w:eastAsia="Arial Unicode MS"/>
        </w:rPr>
        <w:t xml:space="preserve">; </w:t>
      </w:r>
    </w:p>
    <w:p w:rsidR="00095F9D" w:rsidRDefault="00095F9D" w:rsidP="00095F9D">
      <w:pPr>
        <w:pStyle w:val="norm3"/>
        <w:numPr>
          <w:ilvl w:val="0"/>
          <w:numId w:val="2"/>
        </w:numPr>
        <w:rPr>
          <w:rFonts w:eastAsia="Arial Unicode MS"/>
        </w:rPr>
      </w:pPr>
      <w:r w:rsidRPr="00095F9D">
        <w:rPr>
          <w:rFonts w:eastAsia="Arial Unicode MS"/>
        </w:rPr>
        <w:t>minimāl</w:t>
      </w:r>
      <w:r>
        <w:rPr>
          <w:rFonts w:eastAsia="Arial Unicode MS"/>
        </w:rPr>
        <w:t>o</w:t>
      </w:r>
      <w:r w:rsidRPr="00095F9D">
        <w:rPr>
          <w:rFonts w:eastAsia="Arial Unicode MS"/>
        </w:rPr>
        <w:t xml:space="preserve"> derīguma termiņ</w:t>
      </w:r>
      <w:r>
        <w:rPr>
          <w:rFonts w:eastAsia="Arial Unicode MS"/>
        </w:rPr>
        <w:t>u</w:t>
      </w:r>
      <w:r w:rsidRPr="00095F9D">
        <w:rPr>
          <w:rFonts w:eastAsia="Arial Unicode MS"/>
        </w:rPr>
        <w:t>.</w:t>
      </w:r>
    </w:p>
    <w:p w:rsidR="00586CDC" w:rsidRPr="002860F1" w:rsidRDefault="00586CDC" w:rsidP="00F0212E">
      <w:pPr>
        <w:pStyle w:val="Sarakstarindkopa"/>
        <w:jc w:val="both"/>
        <w:rPr>
          <w:rFonts w:ascii="Times New Roman" w:hAnsi="Times New Roman" w:cs="Times New Roman"/>
          <w:sz w:val="24"/>
          <w:szCs w:val="24"/>
        </w:rPr>
      </w:pPr>
    </w:p>
    <w:sectPr w:rsidR="00586CDC" w:rsidRPr="002860F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979" w:rsidRDefault="00C55979" w:rsidP="00C55979">
      <w:pPr>
        <w:spacing w:after="0" w:line="240" w:lineRule="auto"/>
      </w:pPr>
      <w:r>
        <w:separator/>
      </w:r>
    </w:p>
  </w:endnote>
  <w:endnote w:type="continuationSeparator" w:id="0">
    <w:p w:rsidR="00C55979" w:rsidRDefault="00C55979" w:rsidP="00C5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lgun Gothic Semilight">
    <w:panose1 w:val="020B0502040204020203"/>
    <w:charset w:val="81"/>
    <w:family w:val="swiss"/>
    <w:pitch w:val="variable"/>
    <w:sig w:usb0="B0000AAF" w:usb1="09DF7CFB" w:usb2="00000012" w:usb3="00000000" w:csb0="003E01BD"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979" w:rsidRDefault="00C55979" w:rsidP="00C55979">
      <w:pPr>
        <w:spacing w:after="0" w:line="240" w:lineRule="auto"/>
      </w:pPr>
      <w:r>
        <w:separator/>
      </w:r>
    </w:p>
  </w:footnote>
  <w:footnote w:type="continuationSeparator" w:id="0">
    <w:p w:rsidR="00C55979" w:rsidRDefault="00C55979" w:rsidP="00C55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FA5"/>
    <w:multiLevelType w:val="hybridMultilevel"/>
    <w:tmpl w:val="8BD00C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71CC008E"/>
    <w:multiLevelType w:val="hybridMultilevel"/>
    <w:tmpl w:val="010C7A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DC"/>
    <w:rsid w:val="00095F9D"/>
    <w:rsid w:val="000F62C2"/>
    <w:rsid w:val="00164C70"/>
    <w:rsid w:val="00174B66"/>
    <w:rsid w:val="00184254"/>
    <w:rsid w:val="002034CA"/>
    <w:rsid w:val="002664EE"/>
    <w:rsid w:val="002860F1"/>
    <w:rsid w:val="002C5456"/>
    <w:rsid w:val="002F5283"/>
    <w:rsid w:val="00351FE6"/>
    <w:rsid w:val="00376612"/>
    <w:rsid w:val="00380602"/>
    <w:rsid w:val="00385B7C"/>
    <w:rsid w:val="0042320E"/>
    <w:rsid w:val="0047563B"/>
    <w:rsid w:val="004952C7"/>
    <w:rsid w:val="004B2228"/>
    <w:rsid w:val="005060CE"/>
    <w:rsid w:val="00576D9F"/>
    <w:rsid w:val="0058111C"/>
    <w:rsid w:val="00586CDC"/>
    <w:rsid w:val="005B38C2"/>
    <w:rsid w:val="00601E4C"/>
    <w:rsid w:val="00644A77"/>
    <w:rsid w:val="0066483B"/>
    <w:rsid w:val="006978D6"/>
    <w:rsid w:val="006D0CB1"/>
    <w:rsid w:val="00713E8C"/>
    <w:rsid w:val="00726782"/>
    <w:rsid w:val="007A6195"/>
    <w:rsid w:val="008019A7"/>
    <w:rsid w:val="0080751E"/>
    <w:rsid w:val="00914717"/>
    <w:rsid w:val="00964731"/>
    <w:rsid w:val="009F6541"/>
    <w:rsid w:val="00A0119B"/>
    <w:rsid w:val="00A12133"/>
    <w:rsid w:val="00A5529A"/>
    <w:rsid w:val="00B5543F"/>
    <w:rsid w:val="00C412E4"/>
    <w:rsid w:val="00C41508"/>
    <w:rsid w:val="00C55979"/>
    <w:rsid w:val="00C57179"/>
    <w:rsid w:val="00C64E1A"/>
    <w:rsid w:val="00C95D41"/>
    <w:rsid w:val="00CB49D7"/>
    <w:rsid w:val="00CE7AB8"/>
    <w:rsid w:val="00D6242B"/>
    <w:rsid w:val="00D636A6"/>
    <w:rsid w:val="00E95ADC"/>
    <w:rsid w:val="00F0212E"/>
    <w:rsid w:val="00F63E15"/>
    <w:rsid w:val="00F87454"/>
    <w:rsid w:val="00FF4A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B477"/>
  <w15:chartTrackingRefBased/>
  <w15:docId w15:val="{603F5983-ACE7-473E-93CA-2CCCC36F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86CDC"/>
    <w:pPr>
      <w:ind w:left="720"/>
      <w:contextualSpacing/>
    </w:pPr>
  </w:style>
  <w:style w:type="character" w:styleId="Komentraatsauce">
    <w:name w:val="annotation reference"/>
    <w:basedOn w:val="Noklusjumarindkopasfonts"/>
    <w:uiPriority w:val="99"/>
    <w:semiHidden/>
    <w:unhideWhenUsed/>
    <w:rsid w:val="007A6195"/>
    <w:rPr>
      <w:sz w:val="16"/>
      <w:szCs w:val="16"/>
    </w:rPr>
  </w:style>
  <w:style w:type="paragraph" w:styleId="Komentrateksts">
    <w:name w:val="annotation text"/>
    <w:basedOn w:val="Parasts"/>
    <w:link w:val="KomentratekstsRakstz"/>
    <w:uiPriority w:val="99"/>
    <w:semiHidden/>
    <w:unhideWhenUsed/>
    <w:rsid w:val="007A619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A6195"/>
    <w:rPr>
      <w:sz w:val="20"/>
      <w:szCs w:val="20"/>
    </w:rPr>
  </w:style>
  <w:style w:type="paragraph" w:styleId="Komentratma">
    <w:name w:val="annotation subject"/>
    <w:basedOn w:val="Komentrateksts"/>
    <w:next w:val="Komentrateksts"/>
    <w:link w:val="KomentratmaRakstz"/>
    <w:uiPriority w:val="99"/>
    <w:semiHidden/>
    <w:unhideWhenUsed/>
    <w:rsid w:val="007A6195"/>
    <w:rPr>
      <w:b/>
      <w:bCs/>
    </w:rPr>
  </w:style>
  <w:style w:type="character" w:customStyle="1" w:styleId="KomentratmaRakstz">
    <w:name w:val="Komentāra tēma Rakstz."/>
    <w:basedOn w:val="KomentratekstsRakstz"/>
    <w:link w:val="Komentratma"/>
    <w:uiPriority w:val="99"/>
    <w:semiHidden/>
    <w:rsid w:val="007A6195"/>
    <w:rPr>
      <w:b/>
      <w:bCs/>
      <w:sz w:val="20"/>
      <w:szCs w:val="20"/>
    </w:rPr>
  </w:style>
  <w:style w:type="paragraph" w:styleId="Balonteksts">
    <w:name w:val="Balloon Text"/>
    <w:basedOn w:val="Parasts"/>
    <w:link w:val="BalontekstsRakstz"/>
    <w:uiPriority w:val="99"/>
    <w:semiHidden/>
    <w:unhideWhenUsed/>
    <w:rsid w:val="007A619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A6195"/>
    <w:rPr>
      <w:rFonts w:ascii="Segoe UI" w:hAnsi="Segoe UI" w:cs="Segoe UI"/>
      <w:sz w:val="18"/>
      <w:szCs w:val="18"/>
    </w:rPr>
  </w:style>
  <w:style w:type="character" w:customStyle="1" w:styleId="boldface">
    <w:name w:val="boldface"/>
    <w:basedOn w:val="Noklusjumarindkopasfonts"/>
    <w:rsid w:val="00914717"/>
    <w:rPr>
      <w:b/>
      <w:bCs/>
    </w:rPr>
  </w:style>
  <w:style w:type="paragraph" w:customStyle="1" w:styleId="norm3">
    <w:name w:val="norm3"/>
    <w:basedOn w:val="Parasts"/>
    <w:rsid w:val="00914717"/>
    <w:pPr>
      <w:spacing w:before="120" w:after="0" w:line="312" w:lineRule="atLeast"/>
      <w:jc w:val="both"/>
    </w:pPr>
    <w:rPr>
      <w:rFonts w:ascii="Times New Roman" w:eastAsia="Times New Roman" w:hAnsi="Times New Roman" w:cs="Times New Roman"/>
      <w:sz w:val="24"/>
      <w:szCs w:val="24"/>
      <w:lang w:eastAsia="lv-LV"/>
    </w:rPr>
  </w:style>
  <w:style w:type="paragraph" w:customStyle="1" w:styleId="list2">
    <w:name w:val="list2"/>
    <w:basedOn w:val="Parasts"/>
    <w:rsid w:val="00914717"/>
    <w:pPr>
      <w:spacing w:after="0" w:line="312" w:lineRule="atLeast"/>
      <w:ind w:left="240"/>
      <w:jc w:val="both"/>
    </w:pPr>
    <w:rPr>
      <w:rFonts w:ascii="Times New Roman" w:eastAsia="Times New Roman" w:hAnsi="Times New Roman" w:cs="Times New Roman"/>
      <w:sz w:val="24"/>
      <w:szCs w:val="24"/>
      <w:lang w:eastAsia="lv-LV"/>
    </w:rPr>
  </w:style>
  <w:style w:type="paragraph" w:customStyle="1" w:styleId="title-gr-seq-level-12">
    <w:name w:val="title-gr-seq-level-12"/>
    <w:basedOn w:val="Parasts"/>
    <w:rsid w:val="00914717"/>
    <w:pPr>
      <w:spacing w:before="120" w:after="120" w:line="312" w:lineRule="atLeast"/>
    </w:pPr>
    <w:rPr>
      <w:rFonts w:ascii="Times New Roman" w:eastAsia="Times New Roman" w:hAnsi="Times New Roman" w:cs="Times New Roman"/>
      <w:b/>
      <w:bCs/>
      <w:sz w:val="24"/>
      <w:szCs w:val="24"/>
      <w:lang w:eastAsia="lv-LV"/>
    </w:rPr>
  </w:style>
  <w:style w:type="paragraph" w:customStyle="1" w:styleId="title-article-norm2">
    <w:name w:val="title-article-norm2"/>
    <w:basedOn w:val="Parasts"/>
    <w:rsid w:val="00914717"/>
    <w:pPr>
      <w:spacing w:before="240" w:after="120" w:line="312" w:lineRule="atLeast"/>
      <w:jc w:val="center"/>
    </w:pPr>
    <w:rPr>
      <w:rFonts w:ascii="Times New Roman" w:eastAsia="Times New Roman" w:hAnsi="Times New Roman" w:cs="Times New Roman"/>
      <w:i/>
      <w:iCs/>
      <w:sz w:val="24"/>
      <w:szCs w:val="24"/>
      <w:lang w:eastAsia="lv-LV"/>
    </w:rPr>
  </w:style>
  <w:style w:type="paragraph" w:customStyle="1" w:styleId="stitle-article-norm2">
    <w:name w:val="stitle-article-norm2"/>
    <w:basedOn w:val="Parasts"/>
    <w:rsid w:val="00914717"/>
    <w:pPr>
      <w:spacing w:before="240" w:after="120" w:line="312" w:lineRule="atLeast"/>
      <w:jc w:val="center"/>
    </w:pPr>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713E8C"/>
    <w:rPr>
      <w:color w:val="0000FF"/>
      <w:u w:val="single"/>
    </w:rPr>
  </w:style>
  <w:style w:type="character" w:customStyle="1" w:styleId="superscript">
    <w:name w:val="superscript"/>
    <w:basedOn w:val="Noklusjumarindkopasfonts"/>
    <w:rsid w:val="00713E8C"/>
    <w:rPr>
      <w:sz w:val="17"/>
      <w:szCs w:val="17"/>
      <w:vertAlign w:val="superscript"/>
    </w:rPr>
  </w:style>
  <w:style w:type="paragraph" w:customStyle="1" w:styleId="tbl-norm2">
    <w:name w:val="tbl-norm2"/>
    <w:basedOn w:val="Parasts"/>
    <w:rsid w:val="00164C70"/>
    <w:pPr>
      <w:spacing w:before="60" w:after="60" w:line="312" w:lineRule="atLeast"/>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559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55979"/>
  </w:style>
  <w:style w:type="paragraph" w:styleId="Kjene">
    <w:name w:val="footer"/>
    <w:basedOn w:val="Parasts"/>
    <w:link w:val="KjeneRakstz"/>
    <w:uiPriority w:val="99"/>
    <w:unhideWhenUsed/>
    <w:rsid w:val="00C559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55979"/>
  </w:style>
  <w:style w:type="paragraph" w:customStyle="1" w:styleId="normal2">
    <w:name w:val="normal2"/>
    <w:basedOn w:val="Parasts"/>
    <w:rsid w:val="00095F9D"/>
    <w:pPr>
      <w:spacing w:before="120" w:after="0" w:line="312" w:lineRule="atLeast"/>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6475">
      <w:bodyDiv w:val="1"/>
      <w:marLeft w:val="0"/>
      <w:marRight w:val="0"/>
      <w:marTop w:val="0"/>
      <w:marBottom w:val="0"/>
      <w:divBdr>
        <w:top w:val="none" w:sz="0" w:space="0" w:color="auto"/>
        <w:left w:val="none" w:sz="0" w:space="0" w:color="auto"/>
        <w:bottom w:val="none" w:sz="0" w:space="0" w:color="auto"/>
        <w:right w:val="none" w:sz="0" w:space="0" w:color="auto"/>
      </w:divBdr>
      <w:divsChild>
        <w:div w:id="2070230273">
          <w:marLeft w:val="0"/>
          <w:marRight w:val="0"/>
          <w:marTop w:val="0"/>
          <w:marBottom w:val="0"/>
          <w:divBdr>
            <w:top w:val="none" w:sz="0" w:space="0" w:color="auto"/>
            <w:left w:val="none" w:sz="0" w:space="0" w:color="auto"/>
            <w:bottom w:val="none" w:sz="0" w:space="0" w:color="auto"/>
            <w:right w:val="none" w:sz="0" w:space="0" w:color="auto"/>
          </w:divBdr>
          <w:divsChild>
            <w:div w:id="904069216">
              <w:marLeft w:val="0"/>
              <w:marRight w:val="0"/>
              <w:marTop w:val="0"/>
              <w:marBottom w:val="0"/>
              <w:divBdr>
                <w:top w:val="none" w:sz="0" w:space="0" w:color="auto"/>
                <w:left w:val="none" w:sz="0" w:space="0" w:color="auto"/>
                <w:bottom w:val="none" w:sz="0" w:space="0" w:color="auto"/>
                <w:right w:val="none" w:sz="0" w:space="0" w:color="auto"/>
              </w:divBdr>
              <w:divsChild>
                <w:div w:id="1256591035">
                  <w:marLeft w:val="0"/>
                  <w:marRight w:val="0"/>
                  <w:marTop w:val="0"/>
                  <w:marBottom w:val="0"/>
                  <w:divBdr>
                    <w:top w:val="none" w:sz="0" w:space="0" w:color="auto"/>
                    <w:left w:val="none" w:sz="0" w:space="0" w:color="auto"/>
                    <w:bottom w:val="none" w:sz="0" w:space="0" w:color="auto"/>
                    <w:right w:val="none" w:sz="0" w:space="0" w:color="auto"/>
                  </w:divBdr>
                  <w:divsChild>
                    <w:div w:id="366415535">
                      <w:marLeft w:val="1"/>
                      <w:marRight w:val="1"/>
                      <w:marTop w:val="0"/>
                      <w:marBottom w:val="0"/>
                      <w:divBdr>
                        <w:top w:val="none" w:sz="0" w:space="0" w:color="auto"/>
                        <w:left w:val="none" w:sz="0" w:space="0" w:color="auto"/>
                        <w:bottom w:val="none" w:sz="0" w:space="0" w:color="auto"/>
                        <w:right w:val="none" w:sz="0" w:space="0" w:color="auto"/>
                      </w:divBdr>
                      <w:divsChild>
                        <w:div w:id="1790051769">
                          <w:marLeft w:val="0"/>
                          <w:marRight w:val="0"/>
                          <w:marTop w:val="0"/>
                          <w:marBottom w:val="0"/>
                          <w:divBdr>
                            <w:top w:val="none" w:sz="0" w:space="0" w:color="auto"/>
                            <w:left w:val="none" w:sz="0" w:space="0" w:color="auto"/>
                            <w:bottom w:val="none" w:sz="0" w:space="0" w:color="auto"/>
                            <w:right w:val="none" w:sz="0" w:space="0" w:color="auto"/>
                          </w:divBdr>
                          <w:divsChild>
                            <w:div w:id="1571379215">
                              <w:marLeft w:val="0"/>
                              <w:marRight w:val="0"/>
                              <w:marTop w:val="0"/>
                              <w:marBottom w:val="360"/>
                              <w:divBdr>
                                <w:top w:val="none" w:sz="0" w:space="0" w:color="auto"/>
                                <w:left w:val="none" w:sz="0" w:space="0" w:color="auto"/>
                                <w:bottom w:val="none" w:sz="0" w:space="0" w:color="auto"/>
                                <w:right w:val="none" w:sz="0" w:space="0" w:color="auto"/>
                              </w:divBdr>
                              <w:divsChild>
                                <w:div w:id="675306244">
                                  <w:marLeft w:val="0"/>
                                  <w:marRight w:val="0"/>
                                  <w:marTop w:val="0"/>
                                  <w:marBottom w:val="0"/>
                                  <w:divBdr>
                                    <w:top w:val="none" w:sz="0" w:space="0" w:color="auto"/>
                                    <w:left w:val="none" w:sz="0" w:space="0" w:color="auto"/>
                                    <w:bottom w:val="none" w:sz="0" w:space="0" w:color="auto"/>
                                    <w:right w:val="none" w:sz="0" w:space="0" w:color="auto"/>
                                  </w:divBdr>
                                  <w:divsChild>
                                    <w:div w:id="571037853">
                                      <w:marLeft w:val="0"/>
                                      <w:marRight w:val="0"/>
                                      <w:marTop w:val="0"/>
                                      <w:marBottom w:val="0"/>
                                      <w:divBdr>
                                        <w:top w:val="none" w:sz="0" w:space="0" w:color="auto"/>
                                        <w:left w:val="none" w:sz="0" w:space="0" w:color="auto"/>
                                        <w:bottom w:val="none" w:sz="0" w:space="0" w:color="auto"/>
                                        <w:right w:val="none" w:sz="0" w:space="0" w:color="auto"/>
                                      </w:divBdr>
                                      <w:divsChild>
                                        <w:div w:id="520556022">
                                          <w:marLeft w:val="0"/>
                                          <w:marRight w:val="0"/>
                                          <w:marTop w:val="0"/>
                                          <w:marBottom w:val="0"/>
                                          <w:divBdr>
                                            <w:top w:val="none" w:sz="0" w:space="0" w:color="auto"/>
                                            <w:left w:val="none" w:sz="0" w:space="0" w:color="auto"/>
                                            <w:bottom w:val="none" w:sz="0" w:space="0" w:color="auto"/>
                                            <w:right w:val="none" w:sz="0" w:space="0" w:color="auto"/>
                                          </w:divBdr>
                                          <w:divsChild>
                                            <w:div w:id="1987198094">
                                              <w:marLeft w:val="0"/>
                                              <w:marRight w:val="0"/>
                                              <w:marTop w:val="0"/>
                                              <w:marBottom w:val="0"/>
                                              <w:divBdr>
                                                <w:top w:val="none" w:sz="0" w:space="0" w:color="auto"/>
                                                <w:left w:val="none" w:sz="0" w:space="0" w:color="auto"/>
                                                <w:bottom w:val="none" w:sz="0" w:space="0" w:color="auto"/>
                                                <w:right w:val="none" w:sz="0" w:space="0" w:color="auto"/>
                                              </w:divBdr>
                                              <w:divsChild>
                                                <w:div w:id="312877285">
                                                  <w:marLeft w:val="0"/>
                                                  <w:marRight w:val="0"/>
                                                  <w:marTop w:val="0"/>
                                                  <w:marBottom w:val="0"/>
                                                  <w:divBdr>
                                                    <w:top w:val="none" w:sz="0" w:space="0" w:color="auto"/>
                                                    <w:left w:val="none" w:sz="0" w:space="0" w:color="auto"/>
                                                    <w:bottom w:val="none" w:sz="0" w:space="0" w:color="auto"/>
                                                    <w:right w:val="none" w:sz="0" w:space="0" w:color="auto"/>
                                                  </w:divBdr>
                                                  <w:divsChild>
                                                    <w:div w:id="2106143348">
                                                      <w:marLeft w:val="480"/>
                                                      <w:marRight w:val="0"/>
                                                      <w:marTop w:val="0"/>
                                                      <w:marBottom w:val="0"/>
                                                      <w:divBdr>
                                                        <w:top w:val="none" w:sz="0" w:space="0" w:color="auto"/>
                                                        <w:left w:val="none" w:sz="0" w:space="0" w:color="auto"/>
                                                        <w:bottom w:val="none" w:sz="0" w:space="0" w:color="auto"/>
                                                        <w:right w:val="none" w:sz="0" w:space="0" w:color="auto"/>
                                                      </w:divBdr>
                                                    </w:div>
                                                    <w:div w:id="760951700">
                                                      <w:marLeft w:val="480"/>
                                                      <w:marRight w:val="0"/>
                                                      <w:marTop w:val="0"/>
                                                      <w:marBottom w:val="0"/>
                                                      <w:divBdr>
                                                        <w:top w:val="none" w:sz="0" w:space="0" w:color="auto"/>
                                                        <w:left w:val="none" w:sz="0" w:space="0" w:color="auto"/>
                                                        <w:bottom w:val="none" w:sz="0" w:space="0" w:color="auto"/>
                                                        <w:right w:val="none" w:sz="0" w:space="0" w:color="auto"/>
                                                      </w:divBdr>
                                                    </w:div>
                                                    <w:div w:id="1153370266">
                                                      <w:marLeft w:val="480"/>
                                                      <w:marRight w:val="0"/>
                                                      <w:marTop w:val="0"/>
                                                      <w:marBottom w:val="0"/>
                                                      <w:divBdr>
                                                        <w:top w:val="none" w:sz="0" w:space="0" w:color="auto"/>
                                                        <w:left w:val="none" w:sz="0" w:space="0" w:color="auto"/>
                                                        <w:bottom w:val="none" w:sz="0" w:space="0" w:color="auto"/>
                                                        <w:right w:val="none" w:sz="0" w:space="0" w:color="auto"/>
                                                      </w:divBdr>
                                                    </w:div>
                                                    <w:div w:id="1647132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1683701">
      <w:bodyDiv w:val="1"/>
      <w:marLeft w:val="0"/>
      <w:marRight w:val="0"/>
      <w:marTop w:val="0"/>
      <w:marBottom w:val="0"/>
      <w:divBdr>
        <w:top w:val="none" w:sz="0" w:space="0" w:color="auto"/>
        <w:left w:val="none" w:sz="0" w:space="0" w:color="auto"/>
        <w:bottom w:val="none" w:sz="0" w:space="0" w:color="auto"/>
        <w:right w:val="none" w:sz="0" w:space="0" w:color="auto"/>
      </w:divBdr>
      <w:divsChild>
        <w:div w:id="1428043454">
          <w:marLeft w:val="0"/>
          <w:marRight w:val="0"/>
          <w:marTop w:val="0"/>
          <w:marBottom w:val="0"/>
          <w:divBdr>
            <w:top w:val="none" w:sz="0" w:space="0" w:color="auto"/>
            <w:left w:val="none" w:sz="0" w:space="0" w:color="auto"/>
            <w:bottom w:val="none" w:sz="0" w:space="0" w:color="auto"/>
            <w:right w:val="none" w:sz="0" w:space="0" w:color="auto"/>
          </w:divBdr>
          <w:divsChild>
            <w:div w:id="1857502111">
              <w:marLeft w:val="0"/>
              <w:marRight w:val="0"/>
              <w:marTop w:val="0"/>
              <w:marBottom w:val="0"/>
              <w:divBdr>
                <w:top w:val="none" w:sz="0" w:space="0" w:color="auto"/>
                <w:left w:val="none" w:sz="0" w:space="0" w:color="auto"/>
                <w:bottom w:val="none" w:sz="0" w:space="0" w:color="auto"/>
                <w:right w:val="none" w:sz="0" w:space="0" w:color="auto"/>
              </w:divBdr>
              <w:divsChild>
                <w:div w:id="1556576474">
                  <w:marLeft w:val="0"/>
                  <w:marRight w:val="0"/>
                  <w:marTop w:val="0"/>
                  <w:marBottom w:val="0"/>
                  <w:divBdr>
                    <w:top w:val="none" w:sz="0" w:space="0" w:color="auto"/>
                    <w:left w:val="none" w:sz="0" w:space="0" w:color="auto"/>
                    <w:bottom w:val="none" w:sz="0" w:space="0" w:color="auto"/>
                    <w:right w:val="none" w:sz="0" w:space="0" w:color="auto"/>
                  </w:divBdr>
                  <w:divsChild>
                    <w:div w:id="1698039961">
                      <w:marLeft w:val="1"/>
                      <w:marRight w:val="1"/>
                      <w:marTop w:val="0"/>
                      <w:marBottom w:val="0"/>
                      <w:divBdr>
                        <w:top w:val="none" w:sz="0" w:space="0" w:color="auto"/>
                        <w:left w:val="none" w:sz="0" w:space="0" w:color="auto"/>
                        <w:bottom w:val="none" w:sz="0" w:space="0" w:color="auto"/>
                        <w:right w:val="none" w:sz="0" w:space="0" w:color="auto"/>
                      </w:divBdr>
                      <w:divsChild>
                        <w:div w:id="1366834053">
                          <w:marLeft w:val="0"/>
                          <w:marRight w:val="0"/>
                          <w:marTop w:val="0"/>
                          <w:marBottom w:val="0"/>
                          <w:divBdr>
                            <w:top w:val="none" w:sz="0" w:space="0" w:color="auto"/>
                            <w:left w:val="none" w:sz="0" w:space="0" w:color="auto"/>
                            <w:bottom w:val="none" w:sz="0" w:space="0" w:color="auto"/>
                            <w:right w:val="none" w:sz="0" w:space="0" w:color="auto"/>
                          </w:divBdr>
                          <w:divsChild>
                            <w:div w:id="881208055">
                              <w:marLeft w:val="0"/>
                              <w:marRight w:val="0"/>
                              <w:marTop w:val="0"/>
                              <w:marBottom w:val="360"/>
                              <w:divBdr>
                                <w:top w:val="none" w:sz="0" w:space="0" w:color="auto"/>
                                <w:left w:val="none" w:sz="0" w:space="0" w:color="auto"/>
                                <w:bottom w:val="none" w:sz="0" w:space="0" w:color="auto"/>
                                <w:right w:val="none" w:sz="0" w:space="0" w:color="auto"/>
                              </w:divBdr>
                              <w:divsChild>
                                <w:div w:id="770442251">
                                  <w:marLeft w:val="0"/>
                                  <w:marRight w:val="0"/>
                                  <w:marTop w:val="0"/>
                                  <w:marBottom w:val="0"/>
                                  <w:divBdr>
                                    <w:top w:val="none" w:sz="0" w:space="0" w:color="auto"/>
                                    <w:left w:val="none" w:sz="0" w:space="0" w:color="auto"/>
                                    <w:bottom w:val="none" w:sz="0" w:space="0" w:color="auto"/>
                                    <w:right w:val="none" w:sz="0" w:space="0" w:color="auto"/>
                                  </w:divBdr>
                                  <w:divsChild>
                                    <w:div w:id="1187447953">
                                      <w:marLeft w:val="0"/>
                                      <w:marRight w:val="0"/>
                                      <w:marTop w:val="0"/>
                                      <w:marBottom w:val="0"/>
                                      <w:divBdr>
                                        <w:top w:val="none" w:sz="0" w:space="0" w:color="auto"/>
                                        <w:left w:val="none" w:sz="0" w:space="0" w:color="auto"/>
                                        <w:bottom w:val="none" w:sz="0" w:space="0" w:color="auto"/>
                                        <w:right w:val="none" w:sz="0" w:space="0" w:color="auto"/>
                                      </w:divBdr>
                                      <w:divsChild>
                                        <w:div w:id="1913657898">
                                          <w:marLeft w:val="0"/>
                                          <w:marRight w:val="0"/>
                                          <w:marTop w:val="0"/>
                                          <w:marBottom w:val="0"/>
                                          <w:divBdr>
                                            <w:top w:val="none" w:sz="0" w:space="0" w:color="auto"/>
                                            <w:left w:val="none" w:sz="0" w:space="0" w:color="auto"/>
                                            <w:bottom w:val="none" w:sz="0" w:space="0" w:color="auto"/>
                                            <w:right w:val="none" w:sz="0" w:space="0" w:color="auto"/>
                                          </w:divBdr>
                                          <w:divsChild>
                                            <w:div w:id="866601148">
                                              <w:marLeft w:val="0"/>
                                              <w:marRight w:val="0"/>
                                              <w:marTop w:val="0"/>
                                              <w:marBottom w:val="0"/>
                                              <w:divBdr>
                                                <w:top w:val="none" w:sz="0" w:space="0" w:color="auto"/>
                                                <w:left w:val="none" w:sz="0" w:space="0" w:color="auto"/>
                                                <w:bottom w:val="none" w:sz="0" w:space="0" w:color="auto"/>
                                                <w:right w:val="none" w:sz="0" w:space="0" w:color="auto"/>
                                              </w:divBdr>
                                              <w:divsChild>
                                                <w:div w:id="1135297238">
                                                  <w:marLeft w:val="0"/>
                                                  <w:marRight w:val="0"/>
                                                  <w:marTop w:val="0"/>
                                                  <w:marBottom w:val="0"/>
                                                  <w:divBdr>
                                                    <w:top w:val="none" w:sz="0" w:space="0" w:color="auto"/>
                                                    <w:left w:val="none" w:sz="0" w:space="0" w:color="auto"/>
                                                    <w:bottom w:val="none" w:sz="0" w:space="0" w:color="auto"/>
                                                    <w:right w:val="none" w:sz="0" w:space="0" w:color="auto"/>
                                                  </w:divBdr>
                                                  <w:divsChild>
                                                    <w:div w:id="585381450">
                                                      <w:marLeft w:val="480"/>
                                                      <w:marRight w:val="0"/>
                                                      <w:marTop w:val="0"/>
                                                      <w:marBottom w:val="0"/>
                                                      <w:divBdr>
                                                        <w:top w:val="none" w:sz="0" w:space="0" w:color="auto"/>
                                                        <w:left w:val="none" w:sz="0" w:space="0" w:color="auto"/>
                                                        <w:bottom w:val="none" w:sz="0" w:space="0" w:color="auto"/>
                                                        <w:right w:val="none" w:sz="0" w:space="0" w:color="auto"/>
                                                      </w:divBdr>
                                                    </w:div>
                                                    <w:div w:id="1302271269">
                                                      <w:marLeft w:val="480"/>
                                                      <w:marRight w:val="0"/>
                                                      <w:marTop w:val="0"/>
                                                      <w:marBottom w:val="0"/>
                                                      <w:divBdr>
                                                        <w:top w:val="none" w:sz="0" w:space="0" w:color="auto"/>
                                                        <w:left w:val="none" w:sz="0" w:space="0" w:color="auto"/>
                                                        <w:bottom w:val="none" w:sz="0" w:space="0" w:color="auto"/>
                                                        <w:right w:val="none" w:sz="0" w:space="0" w:color="auto"/>
                                                      </w:divBdr>
                                                    </w:div>
                                                    <w:div w:id="869681592">
                                                      <w:marLeft w:val="480"/>
                                                      <w:marRight w:val="0"/>
                                                      <w:marTop w:val="0"/>
                                                      <w:marBottom w:val="0"/>
                                                      <w:divBdr>
                                                        <w:top w:val="none" w:sz="0" w:space="0" w:color="auto"/>
                                                        <w:left w:val="none" w:sz="0" w:space="0" w:color="auto"/>
                                                        <w:bottom w:val="none" w:sz="0" w:space="0" w:color="auto"/>
                                                        <w:right w:val="none" w:sz="0" w:space="0" w:color="auto"/>
                                                      </w:divBdr>
                                                    </w:div>
                                                    <w:div w:id="667101482">
                                                      <w:marLeft w:val="480"/>
                                                      <w:marRight w:val="0"/>
                                                      <w:marTop w:val="0"/>
                                                      <w:marBottom w:val="0"/>
                                                      <w:divBdr>
                                                        <w:top w:val="none" w:sz="0" w:space="0" w:color="auto"/>
                                                        <w:left w:val="none" w:sz="0" w:space="0" w:color="auto"/>
                                                        <w:bottom w:val="none" w:sz="0" w:space="0" w:color="auto"/>
                                                        <w:right w:val="none" w:sz="0" w:space="0" w:color="auto"/>
                                                      </w:divBdr>
                                                    </w:div>
                                                    <w:div w:id="8918859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006196">
      <w:bodyDiv w:val="1"/>
      <w:marLeft w:val="0"/>
      <w:marRight w:val="0"/>
      <w:marTop w:val="0"/>
      <w:marBottom w:val="0"/>
      <w:divBdr>
        <w:top w:val="none" w:sz="0" w:space="0" w:color="auto"/>
        <w:left w:val="none" w:sz="0" w:space="0" w:color="auto"/>
        <w:bottom w:val="none" w:sz="0" w:space="0" w:color="auto"/>
        <w:right w:val="none" w:sz="0" w:space="0" w:color="auto"/>
      </w:divBdr>
      <w:divsChild>
        <w:div w:id="2134597907">
          <w:marLeft w:val="0"/>
          <w:marRight w:val="0"/>
          <w:marTop w:val="0"/>
          <w:marBottom w:val="0"/>
          <w:divBdr>
            <w:top w:val="none" w:sz="0" w:space="0" w:color="auto"/>
            <w:left w:val="none" w:sz="0" w:space="0" w:color="auto"/>
            <w:bottom w:val="none" w:sz="0" w:space="0" w:color="auto"/>
            <w:right w:val="none" w:sz="0" w:space="0" w:color="auto"/>
          </w:divBdr>
          <w:divsChild>
            <w:div w:id="1485589125">
              <w:marLeft w:val="0"/>
              <w:marRight w:val="0"/>
              <w:marTop w:val="0"/>
              <w:marBottom w:val="0"/>
              <w:divBdr>
                <w:top w:val="none" w:sz="0" w:space="0" w:color="auto"/>
                <w:left w:val="none" w:sz="0" w:space="0" w:color="auto"/>
                <w:bottom w:val="none" w:sz="0" w:space="0" w:color="auto"/>
                <w:right w:val="none" w:sz="0" w:space="0" w:color="auto"/>
              </w:divBdr>
              <w:divsChild>
                <w:div w:id="302973217">
                  <w:marLeft w:val="0"/>
                  <w:marRight w:val="0"/>
                  <w:marTop w:val="0"/>
                  <w:marBottom w:val="0"/>
                  <w:divBdr>
                    <w:top w:val="none" w:sz="0" w:space="0" w:color="auto"/>
                    <w:left w:val="none" w:sz="0" w:space="0" w:color="auto"/>
                    <w:bottom w:val="none" w:sz="0" w:space="0" w:color="auto"/>
                    <w:right w:val="none" w:sz="0" w:space="0" w:color="auto"/>
                  </w:divBdr>
                  <w:divsChild>
                    <w:div w:id="1558280067">
                      <w:marLeft w:val="1"/>
                      <w:marRight w:val="1"/>
                      <w:marTop w:val="0"/>
                      <w:marBottom w:val="0"/>
                      <w:divBdr>
                        <w:top w:val="none" w:sz="0" w:space="0" w:color="auto"/>
                        <w:left w:val="none" w:sz="0" w:space="0" w:color="auto"/>
                        <w:bottom w:val="none" w:sz="0" w:space="0" w:color="auto"/>
                        <w:right w:val="none" w:sz="0" w:space="0" w:color="auto"/>
                      </w:divBdr>
                      <w:divsChild>
                        <w:div w:id="43917817">
                          <w:marLeft w:val="0"/>
                          <w:marRight w:val="0"/>
                          <w:marTop w:val="0"/>
                          <w:marBottom w:val="0"/>
                          <w:divBdr>
                            <w:top w:val="none" w:sz="0" w:space="0" w:color="auto"/>
                            <w:left w:val="none" w:sz="0" w:space="0" w:color="auto"/>
                            <w:bottom w:val="none" w:sz="0" w:space="0" w:color="auto"/>
                            <w:right w:val="none" w:sz="0" w:space="0" w:color="auto"/>
                          </w:divBdr>
                          <w:divsChild>
                            <w:div w:id="289559394">
                              <w:marLeft w:val="0"/>
                              <w:marRight w:val="0"/>
                              <w:marTop w:val="0"/>
                              <w:marBottom w:val="360"/>
                              <w:divBdr>
                                <w:top w:val="none" w:sz="0" w:space="0" w:color="auto"/>
                                <w:left w:val="none" w:sz="0" w:space="0" w:color="auto"/>
                                <w:bottom w:val="none" w:sz="0" w:space="0" w:color="auto"/>
                                <w:right w:val="none" w:sz="0" w:space="0" w:color="auto"/>
                              </w:divBdr>
                              <w:divsChild>
                                <w:div w:id="1253466449">
                                  <w:marLeft w:val="0"/>
                                  <w:marRight w:val="0"/>
                                  <w:marTop w:val="0"/>
                                  <w:marBottom w:val="0"/>
                                  <w:divBdr>
                                    <w:top w:val="none" w:sz="0" w:space="0" w:color="auto"/>
                                    <w:left w:val="none" w:sz="0" w:space="0" w:color="auto"/>
                                    <w:bottom w:val="none" w:sz="0" w:space="0" w:color="auto"/>
                                    <w:right w:val="none" w:sz="0" w:space="0" w:color="auto"/>
                                  </w:divBdr>
                                  <w:divsChild>
                                    <w:div w:id="150416799">
                                      <w:marLeft w:val="0"/>
                                      <w:marRight w:val="0"/>
                                      <w:marTop w:val="0"/>
                                      <w:marBottom w:val="0"/>
                                      <w:divBdr>
                                        <w:top w:val="none" w:sz="0" w:space="0" w:color="auto"/>
                                        <w:left w:val="none" w:sz="0" w:space="0" w:color="auto"/>
                                        <w:bottom w:val="none" w:sz="0" w:space="0" w:color="auto"/>
                                        <w:right w:val="none" w:sz="0" w:space="0" w:color="auto"/>
                                      </w:divBdr>
                                      <w:divsChild>
                                        <w:div w:id="1607928379">
                                          <w:marLeft w:val="0"/>
                                          <w:marRight w:val="0"/>
                                          <w:marTop w:val="0"/>
                                          <w:marBottom w:val="0"/>
                                          <w:divBdr>
                                            <w:top w:val="none" w:sz="0" w:space="0" w:color="auto"/>
                                            <w:left w:val="none" w:sz="0" w:space="0" w:color="auto"/>
                                            <w:bottom w:val="none" w:sz="0" w:space="0" w:color="auto"/>
                                            <w:right w:val="none" w:sz="0" w:space="0" w:color="auto"/>
                                          </w:divBdr>
                                          <w:divsChild>
                                            <w:div w:id="2128615692">
                                              <w:marLeft w:val="0"/>
                                              <w:marRight w:val="0"/>
                                              <w:marTop w:val="0"/>
                                              <w:marBottom w:val="0"/>
                                              <w:divBdr>
                                                <w:top w:val="none" w:sz="0" w:space="0" w:color="auto"/>
                                                <w:left w:val="none" w:sz="0" w:space="0" w:color="auto"/>
                                                <w:bottom w:val="none" w:sz="0" w:space="0" w:color="auto"/>
                                                <w:right w:val="none" w:sz="0" w:space="0" w:color="auto"/>
                                              </w:divBdr>
                                              <w:divsChild>
                                                <w:div w:id="2118602257">
                                                  <w:marLeft w:val="0"/>
                                                  <w:marRight w:val="0"/>
                                                  <w:marTop w:val="0"/>
                                                  <w:marBottom w:val="0"/>
                                                  <w:divBdr>
                                                    <w:top w:val="none" w:sz="0" w:space="0" w:color="auto"/>
                                                    <w:left w:val="none" w:sz="0" w:space="0" w:color="auto"/>
                                                    <w:bottom w:val="none" w:sz="0" w:space="0" w:color="auto"/>
                                                    <w:right w:val="none" w:sz="0" w:space="0" w:color="auto"/>
                                                  </w:divBdr>
                                                  <w:divsChild>
                                                    <w:div w:id="137383214">
                                                      <w:marLeft w:val="480"/>
                                                      <w:marRight w:val="0"/>
                                                      <w:marTop w:val="0"/>
                                                      <w:marBottom w:val="0"/>
                                                      <w:divBdr>
                                                        <w:top w:val="none" w:sz="0" w:space="0" w:color="auto"/>
                                                        <w:left w:val="none" w:sz="0" w:space="0" w:color="auto"/>
                                                        <w:bottom w:val="none" w:sz="0" w:space="0" w:color="auto"/>
                                                        <w:right w:val="none" w:sz="0" w:space="0" w:color="auto"/>
                                                      </w:divBdr>
                                                    </w:div>
                                                    <w:div w:id="2015763383">
                                                      <w:marLeft w:val="480"/>
                                                      <w:marRight w:val="0"/>
                                                      <w:marTop w:val="0"/>
                                                      <w:marBottom w:val="0"/>
                                                      <w:divBdr>
                                                        <w:top w:val="none" w:sz="0" w:space="0" w:color="auto"/>
                                                        <w:left w:val="none" w:sz="0" w:space="0" w:color="auto"/>
                                                        <w:bottom w:val="none" w:sz="0" w:space="0" w:color="auto"/>
                                                        <w:right w:val="none" w:sz="0" w:space="0" w:color="auto"/>
                                                      </w:divBdr>
                                                    </w:div>
                                                    <w:div w:id="1542747105">
                                                      <w:marLeft w:val="480"/>
                                                      <w:marRight w:val="0"/>
                                                      <w:marTop w:val="0"/>
                                                      <w:marBottom w:val="0"/>
                                                      <w:divBdr>
                                                        <w:top w:val="none" w:sz="0" w:space="0" w:color="auto"/>
                                                        <w:left w:val="none" w:sz="0" w:space="0" w:color="auto"/>
                                                        <w:bottom w:val="none" w:sz="0" w:space="0" w:color="auto"/>
                                                        <w:right w:val="none" w:sz="0" w:space="0" w:color="auto"/>
                                                      </w:divBdr>
                                                    </w:div>
                                                    <w:div w:id="985084879">
                                                      <w:marLeft w:val="480"/>
                                                      <w:marRight w:val="0"/>
                                                      <w:marTop w:val="0"/>
                                                      <w:marBottom w:val="0"/>
                                                      <w:divBdr>
                                                        <w:top w:val="none" w:sz="0" w:space="0" w:color="auto"/>
                                                        <w:left w:val="none" w:sz="0" w:space="0" w:color="auto"/>
                                                        <w:bottom w:val="none" w:sz="0" w:space="0" w:color="auto"/>
                                                        <w:right w:val="none" w:sz="0" w:space="0" w:color="auto"/>
                                                      </w:divBdr>
                                                    </w:div>
                                                    <w:div w:id="8299091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466407">
      <w:bodyDiv w:val="1"/>
      <w:marLeft w:val="0"/>
      <w:marRight w:val="0"/>
      <w:marTop w:val="0"/>
      <w:marBottom w:val="0"/>
      <w:divBdr>
        <w:top w:val="none" w:sz="0" w:space="0" w:color="auto"/>
        <w:left w:val="none" w:sz="0" w:space="0" w:color="auto"/>
        <w:bottom w:val="none" w:sz="0" w:space="0" w:color="auto"/>
        <w:right w:val="none" w:sz="0" w:space="0" w:color="auto"/>
      </w:divBdr>
      <w:divsChild>
        <w:div w:id="97528857">
          <w:marLeft w:val="0"/>
          <w:marRight w:val="0"/>
          <w:marTop w:val="0"/>
          <w:marBottom w:val="0"/>
          <w:divBdr>
            <w:top w:val="none" w:sz="0" w:space="0" w:color="auto"/>
            <w:left w:val="none" w:sz="0" w:space="0" w:color="auto"/>
            <w:bottom w:val="none" w:sz="0" w:space="0" w:color="auto"/>
            <w:right w:val="none" w:sz="0" w:space="0" w:color="auto"/>
          </w:divBdr>
          <w:divsChild>
            <w:div w:id="2087413714">
              <w:marLeft w:val="0"/>
              <w:marRight w:val="0"/>
              <w:marTop w:val="0"/>
              <w:marBottom w:val="0"/>
              <w:divBdr>
                <w:top w:val="none" w:sz="0" w:space="0" w:color="auto"/>
                <w:left w:val="none" w:sz="0" w:space="0" w:color="auto"/>
                <w:bottom w:val="none" w:sz="0" w:space="0" w:color="auto"/>
                <w:right w:val="none" w:sz="0" w:space="0" w:color="auto"/>
              </w:divBdr>
              <w:divsChild>
                <w:div w:id="1392537951">
                  <w:marLeft w:val="0"/>
                  <w:marRight w:val="0"/>
                  <w:marTop w:val="0"/>
                  <w:marBottom w:val="0"/>
                  <w:divBdr>
                    <w:top w:val="none" w:sz="0" w:space="0" w:color="auto"/>
                    <w:left w:val="none" w:sz="0" w:space="0" w:color="auto"/>
                    <w:bottom w:val="none" w:sz="0" w:space="0" w:color="auto"/>
                    <w:right w:val="none" w:sz="0" w:space="0" w:color="auto"/>
                  </w:divBdr>
                  <w:divsChild>
                    <w:div w:id="1773014032">
                      <w:marLeft w:val="1"/>
                      <w:marRight w:val="1"/>
                      <w:marTop w:val="0"/>
                      <w:marBottom w:val="0"/>
                      <w:divBdr>
                        <w:top w:val="none" w:sz="0" w:space="0" w:color="auto"/>
                        <w:left w:val="none" w:sz="0" w:space="0" w:color="auto"/>
                        <w:bottom w:val="none" w:sz="0" w:space="0" w:color="auto"/>
                        <w:right w:val="none" w:sz="0" w:space="0" w:color="auto"/>
                      </w:divBdr>
                      <w:divsChild>
                        <w:div w:id="1731344160">
                          <w:marLeft w:val="0"/>
                          <w:marRight w:val="0"/>
                          <w:marTop w:val="0"/>
                          <w:marBottom w:val="0"/>
                          <w:divBdr>
                            <w:top w:val="none" w:sz="0" w:space="0" w:color="auto"/>
                            <w:left w:val="none" w:sz="0" w:space="0" w:color="auto"/>
                            <w:bottom w:val="none" w:sz="0" w:space="0" w:color="auto"/>
                            <w:right w:val="none" w:sz="0" w:space="0" w:color="auto"/>
                          </w:divBdr>
                          <w:divsChild>
                            <w:div w:id="2143039838">
                              <w:marLeft w:val="0"/>
                              <w:marRight w:val="0"/>
                              <w:marTop w:val="0"/>
                              <w:marBottom w:val="360"/>
                              <w:divBdr>
                                <w:top w:val="none" w:sz="0" w:space="0" w:color="auto"/>
                                <w:left w:val="none" w:sz="0" w:space="0" w:color="auto"/>
                                <w:bottom w:val="none" w:sz="0" w:space="0" w:color="auto"/>
                                <w:right w:val="none" w:sz="0" w:space="0" w:color="auto"/>
                              </w:divBdr>
                              <w:divsChild>
                                <w:div w:id="805970362">
                                  <w:marLeft w:val="0"/>
                                  <w:marRight w:val="0"/>
                                  <w:marTop w:val="0"/>
                                  <w:marBottom w:val="0"/>
                                  <w:divBdr>
                                    <w:top w:val="none" w:sz="0" w:space="0" w:color="auto"/>
                                    <w:left w:val="none" w:sz="0" w:space="0" w:color="auto"/>
                                    <w:bottom w:val="none" w:sz="0" w:space="0" w:color="auto"/>
                                    <w:right w:val="none" w:sz="0" w:space="0" w:color="auto"/>
                                  </w:divBdr>
                                  <w:divsChild>
                                    <w:div w:id="453209921">
                                      <w:marLeft w:val="0"/>
                                      <w:marRight w:val="0"/>
                                      <w:marTop w:val="0"/>
                                      <w:marBottom w:val="0"/>
                                      <w:divBdr>
                                        <w:top w:val="none" w:sz="0" w:space="0" w:color="auto"/>
                                        <w:left w:val="none" w:sz="0" w:space="0" w:color="auto"/>
                                        <w:bottom w:val="none" w:sz="0" w:space="0" w:color="auto"/>
                                        <w:right w:val="none" w:sz="0" w:space="0" w:color="auto"/>
                                      </w:divBdr>
                                      <w:divsChild>
                                        <w:div w:id="1072968431">
                                          <w:marLeft w:val="0"/>
                                          <w:marRight w:val="0"/>
                                          <w:marTop w:val="0"/>
                                          <w:marBottom w:val="0"/>
                                          <w:divBdr>
                                            <w:top w:val="none" w:sz="0" w:space="0" w:color="auto"/>
                                            <w:left w:val="none" w:sz="0" w:space="0" w:color="auto"/>
                                            <w:bottom w:val="none" w:sz="0" w:space="0" w:color="auto"/>
                                            <w:right w:val="none" w:sz="0" w:space="0" w:color="auto"/>
                                          </w:divBdr>
                                          <w:divsChild>
                                            <w:div w:id="1799883238">
                                              <w:marLeft w:val="0"/>
                                              <w:marRight w:val="0"/>
                                              <w:marTop w:val="0"/>
                                              <w:marBottom w:val="0"/>
                                              <w:divBdr>
                                                <w:top w:val="none" w:sz="0" w:space="0" w:color="auto"/>
                                                <w:left w:val="none" w:sz="0" w:space="0" w:color="auto"/>
                                                <w:bottom w:val="none" w:sz="0" w:space="0" w:color="auto"/>
                                                <w:right w:val="none" w:sz="0" w:space="0" w:color="auto"/>
                                              </w:divBdr>
                                              <w:divsChild>
                                                <w:div w:id="1437598733">
                                                  <w:marLeft w:val="0"/>
                                                  <w:marRight w:val="0"/>
                                                  <w:marTop w:val="0"/>
                                                  <w:marBottom w:val="0"/>
                                                  <w:divBdr>
                                                    <w:top w:val="none" w:sz="0" w:space="0" w:color="auto"/>
                                                    <w:left w:val="none" w:sz="0" w:space="0" w:color="auto"/>
                                                    <w:bottom w:val="none" w:sz="0" w:space="0" w:color="auto"/>
                                                    <w:right w:val="none" w:sz="0" w:space="0" w:color="auto"/>
                                                  </w:divBdr>
                                                  <w:divsChild>
                                                    <w:div w:id="983392007">
                                                      <w:marLeft w:val="480"/>
                                                      <w:marRight w:val="0"/>
                                                      <w:marTop w:val="0"/>
                                                      <w:marBottom w:val="0"/>
                                                      <w:divBdr>
                                                        <w:top w:val="none" w:sz="0" w:space="0" w:color="auto"/>
                                                        <w:left w:val="none" w:sz="0" w:space="0" w:color="auto"/>
                                                        <w:bottom w:val="none" w:sz="0" w:space="0" w:color="auto"/>
                                                        <w:right w:val="none" w:sz="0" w:space="0" w:color="auto"/>
                                                      </w:divBdr>
                                                    </w:div>
                                                    <w:div w:id="973023821">
                                                      <w:marLeft w:val="480"/>
                                                      <w:marRight w:val="0"/>
                                                      <w:marTop w:val="0"/>
                                                      <w:marBottom w:val="0"/>
                                                      <w:divBdr>
                                                        <w:top w:val="none" w:sz="0" w:space="0" w:color="auto"/>
                                                        <w:left w:val="none" w:sz="0" w:space="0" w:color="auto"/>
                                                        <w:bottom w:val="none" w:sz="0" w:space="0" w:color="auto"/>
                                                        <w:right w:val="none" w:sz="0" w:space="0" w:color="auto"/>
                                                      </w:divBdr>
                                                    </w:div>
                                                    <w:div w:id="1349409533">
                                                      <w:marLeft w:val="480"/>
                                                      <w:marRight w:val="0"/>
                                                      <w:marTop w:val="0"/>
                                                      <w:marBottom w:val="0"/>
                                                      <w:divBdr>
                                                        <w:top w:val="none" w:sz="0" w:space="0" w:color="auto"/>
                                                        <w:left w:val="none" w:sz="0" w:space="0" w:color="auto"/>
                                                        <w:bottom w:val="none" w:sz="0" w:space="0" w:color="auto"/>
                                                        <w:right w:val="none" w:sz="0" w:space="0" w:color="auto"/>
                                                      </w:divBdr>
                                                    </w:div>
                                                    <w:div w:id="1038773083">
                                                      <w:marLeft w:val="480"/>
                                                      <w:marRight w:val="0"/>
                                                      <w:marTop w:val="0"/>
                                                      <w:marBottom w:val="0"/>
                                                      <w:divBdr>
                                                        <w:top w:val="none" w:sz="0" w:space="0" w:color="auto"/>
                                                        <w:left w:val="none" w:sz="0" w:space="0" w:color="auto"/>
                                                        <w:bottom w:val="none" w:sz="0" w:space="0" w:color="auto"/>
                                                        <w:right w:val="none" w:sz="0" w:space="0" w:color="auto"/>
                                                      </w:divBdr>
                                                    </w:div>
                                                    <w:div w:id="1027607955">
                                                      <w:marLeft w:val="480"/>
                                                      <w:marRight w:val="0"/>
                                                      <w:marTop w:val="0"/>
                                                      <w:marBottom w:val="0"/>
                                                      <w:divBdr>
                                                        <w:top w:val="none" w:sz="0" w:space="0" w:color="auto"/>
                                                        <w:left w:val="none" w:sz="0" w:space="0" w:color="auto"/>
                                                        <w:bottom w:val="none" w:sz="0" w:space="0" w:color="auto"/>
                                                        <w:right w:val="none" w:sz="0" w:space="0" w:color="auto"/>
                                                      </w:divBdr>
                                                    </w:div>
                                                    <w:div w:id="962736870">
                                                      <w:marLeft w:val="480"/>
                                                      <w:marRight w:val="0"/>
                                                      <w:marTop w:val="0"/>
                                                      <w:marBottom w:val="0"/>
                                                      <w:divBdr>
                                                        <w:top w:val="none" w:sz="0" w:space="0" w:color="auto"/>
                                                        <w:left w:val="none" w:sz="0" w:space="0" w:color="auto"/>
                                                        <w:bottom w:val="none" w:sz="0" w:space="0" w:color="auto"/>
                                                        <w:right w:val="none" w:sz="0" w:space="0" w:color="auto"/>
                                                      </w:divBdr>
                                                    </w:div>
                                                    <w:div w:id="896670657">
                                                      <w:marLeft w:val="480"/>
                                                      <w:marRight w:val="0"/>
                                                      <w:marTop w:val="0"/>
                                                      <w:marBottom w:val="0"/>
                                                      <w:divBdr>
                                                        <w:top w:val="none" w:sz="0" w:space="0" w:color="auto"/>
                                                        <w:left w:val="none" w:sz="0" w:space="0" w:color="auto"/>
                                                        <w:bottom w:val="none" w:sz="0" w:space="0" w:color="auto"/>
                                                        <w:right w:val="none" w:sz="0" w:space="0" w:color="auto"/>
                                                      </w:divBdr>
                                                    </w:div>
                                                    <w:div w:id="1178273049">
                                                      <w:marLeft w:val="480"/>
                                                      <w:marRight w:val="0"/>
                                                      <w:marTop w:val="0"/>
                                                      <w:marBottom w:val="0"/>
                                                      <w:divBdr>
                                                        <w:top w:val="none" w:sz="0" w:space="0" w:color="auto"/>
                                                        <w:left w:val="none" w:sz="0" w:space="0" w:color="auto"/>
                                                        <w:bottom w:val="none" w:sz="0" w:space="0" w:color="auto"/>
                                                        <w:right w:val="none" w:sz="0" w:space="0" w:color="auto"/>
                                                      </w:divBdr>
                                                    </w:div>
                                                    <w:div w:id="193077269">
                                                      <w:marLeft w:val="480"/>
                                                      <w:marRight w:val="0"/>
                                                      <w:marTop w:val="0"/>
                                                      <w:marBottom w:val="0"/>
                                                      <w:divBdr>
                                                        <w:top w:val="none" w:sz="0" w:space="0" w:color="auto"/>
                                                        <w:left w:val="none" w:sz="0" w:space="0" w:color="auto"/>
                                                        <w:bottom w:val="none" w:sz="0" w:space="0" w:color="auto"/>
                                                        <w:right w:val="none" w:sz="0" w:space="0" w:color="auto"/>
                                                      </w:divBdr>
                                                    </w:div>
                                                    <w:div w:id="1242181049">
                                                      <w:marLeft w:val="480"/>
                                                      <w:marRight w:val="0"/>
                                                      <w:marTop w:val="0"/>
                                                      <w:marBottom w:val="0"/>
                                                      <w:divBdr>
                                                        <w:top w:val="none" w:sz="0" w:space="0" w:color="auto"/>
                                                        <w:left w:val="none" w:sz="0" w:space="0" w:color="auto"/>
                                                        <w:bottom w:val="none" w:sz="0" w:space="0" w:color="auto"/>
                                                        <w:right w:val="none" w:sz="0" w:space="0" w:color="auto"/>
                                                      </w:divBdr>
                                                    </w:div>
                                                    <w:div w:id="5343459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518538">
      <w:bodyDiv w:val="1"/>
      <w:marLeft w:val="0"/>
      <w:marRight w:val="0"/>
      <w:marTop w:val="0"/>
      <w:marBottom w:val="0"/>
      <w:divBdr>
        <w:top w:val="none" w:sz="0" w:space="0" w:color="auto"/>
        <w:left w:val="none" w:sz="0" w:space="0" w:color="auto"/>
        <w:bottom w:val="none" w:sz="0" w:space="0" w:color="auto"/>
        <w:right w:val="none" w:sz="0" w:space="0" w:color="auto"/>
      </w:divBdr>
      <w:divsChild>
        <w:div w:id="788626072">
          <w:marLeft w:val="0"/>
          <w:marRight w:val="0"/>
          <w:marTop w:val="0"/>
          <w:marBottom w:val="0"/>
          <w:divBdr>
            <w:top w:val="none" w:sz="0" w:space="0" w:color="auto"/>
            <w:left w:val="none" w:sz="0" w:space="0" w:color="auto"/>
            <w:bottom w:val="none" w:sz="0" w:space="0" w:color="auto"/>
            <w:right w:val="none" w:sz="0" w:space="0" w:color="auto"/>
          </w:divBdr>
          <w:divsChild>
            <w:div w:id="1277247987">
              <w:marLeft w:val="0"/>
              <w:marRight w:val="0"/>
              <w:marTop w:val="0"/>
              <w:marBottom w:val="0"/>
              <w:divBdr>
                <w:top w:val="none" w:sz="0" w:space="0" w:color="auto"/>
                <w:left w:val="none" w:sz="0" w:space="0" w:color="auto"/>
                <w:bottom w:val="none" w:sz="0" w:space="0" w:color="auto"/>
                <w:right w:val="none" w:sz="0" w:space="0" w:color="auto"/>
              </w:divBdr>
              <w:divsChild>
                <w:div w:id="356739508">
                  <w:marLeft w:val="0"/>
                  <w:marRight w:val="0"/>
                  <w:marTop w:val="0"/>
                  <w:marBottom w:val="0"/>
                  <w:divBdr>
                    <w:top w:val="none" w:sz="0" w:space="0" w:color="auto"/>
                    <w:left w:val="none" w:sz="0" w:space="0" w:color="auto"/>
                    <w:bottom w:val="none" w:sz="0" w:space="0" w:color="auto"/>
                    <w:right w:val="none" w:sz="0" w:space="0" w:color="auto"/>
                  </w:divBdr>
                  <w:divsChild>
                    <w:div w:id="305547930">
                      <w:marLeft w:val="1"/>
                      <w:marRight w:val="1"/>
                      <w:marTop w:val="0"/>
                      <w:marBottom w:val="0"/>
                      <w:divBdr>
                        <w:top w:val="none" w:sz="0" w:space="0" w:color="auto"/>
                        <w:left w:val="none" w:sz="0" w:space="0" w:color="auto"/>
                        <w:bottom w:val="none" w:sz="0" w:space="0" w:color="auto"/>
                        <w:right w:val="none" w:sz="0" w:space="0" w:color="auto"/>
                      </w:divBdr>
                      <w:divsChild>
                        <w:div w:id="744301337">
                          <w:marLeft w:val="0"/>
                          <w:marRight w:val="0"/>
                          <w:marTop w:val="0"/>
                          <w:marBottom w:val="0"/>
                          <w:divBdr>
                            <w:top w:val="none" w:sz="0" w:space="0" w:color="auto"/>
                            <w:left w:val="none" w:sz="0" w:space="0" w:color="auto"/>
                            <w:bottom w:val="none" w:sz="0" w:space="0" w:color="auto"/>
                            <w:right w:val="none" w:sz="0" w:space="0" w:color="auto"/>
                          </w:divBdr>
                          <w:divsChild>
                            <w:div w:id="1132670420">
                              <w:marLeft w:val="0"/>
                              <w:marRight w:val="0"/>
                              <w:marTop w:val="0"/>
                              <w:marBottom w:val="360"/>
                              <w:divBdr>
                                <w:top w:val="none" w:sz="0" w:space="0" w:color="auto"/>
                                <w:left w:val="none" w:sz="0" w:space="0" w:color="auto"/>
                                <w:bottom w:val="none" w:sz="0" w:space="0" w:color="auto"/>
                                <w:right w:val="none" w:sz="0" w:space="0" w:color="auto"/>
                              </w:divBdr>
                              <w:divsChild>
                                <w:div w:id="1280333979">
                                  <w:marLeft w:val="0"/>
                                  <w:marRight w:val="0"/>
                                  <w:marTop w:val="0"/>
                                  <w:marBottom w:val="0"/>
                                  <w:divBdr>
                                    <w:top w:val="none" w:sz="0" w:space="0" w:color="auto"/>
                                    <w:left w:val="none" w:sz="0" w:space="0" w:color="auto"/>
                                    <w:bottom w:val="none" w:sz="0" w:space="0" w:color="auto"/>
                                    <w:right w:val="none" w:sz="0" w:space="0" w:color="auto"/>
                                  </w:divBdr>
                                  <w:divsChild>
                                    <w:div w:id="1473982299">
                                      <w:marLeft w:val="0"/>
                                      <w:marRight w:val="0"/>
                                      <w:marTop w:val="0"/>
                                      <w:marBottom w:val="0"/>
                                      <w:divBdr>
                                        <w:top w:val="none" w:sz="0" w:space="0" w:color="auto"/>
                                        <w:left w:val="none" w:sz="0" w:space="0" w:color="auto"/>
                                        <w:bottom w:val="none" w:sz="0" w:space="0" w:color="auto"/>
                                        <w:right w:val="none" w:sz="0" w:space="0" w:color="auto"/>
                                      </w:divBdr>
                                      <w:divsChild>
                                        <w:div w:id="858934857">
                                          <w:marLeft w:val="0"/>
                                          <w:marRight w:val="0"/>
                                          <w:marTop w:val="0"/>
                                          <w:marBottom w:val="0"/>
                                          <w:divBdr>
                                            <w:top w:val="none" w:sz="0" w:space="0" w:color="auto"/>
                                            <w:left w:val="none" w:sz="0" w:space="0" w:color="auto"/>
                                            <w:bottom w:val="none" w:sz="0" w:space="0" w:color="auto"/>
                                            <w:right w:val="none" w:sz="0" w:space="0" w:color="auto"/>
                                          </w:divBdr>
                                          <w:divsChild>
                                            <w:div w:id="1381900775">
                                              <w:marLeft w:val="0"/>
                                              <w:marRight w:val="0"/>
                                              <w:marTop w:val="0"/>
                                              <w:marBottom w:val="0"/>
                                              <w:divBdr>
                                                <w:top w:val="none" w:sz="0" w:space="0" w:color="auto"/>
                                                <w:left w:val="none" w:sz="0" w:space="0" w:color="auto"/>
                                                <w:bottom w:val="none" w:sz="0" w:space="0" w:color="auto"/>
                                                <w:right w:val="none" w:sz="0" w:space="0" w:color="auto"/>
                                              </w:divBdr>
                                              <w:divsChild>
                                                <w:div w:id="1813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380872">
      <w:bodyDiv w:val="1"/>
      <w:marLeft w:val="0"/>
      <w:marRight w:val="0"/>
      <w:marTop w:val="0"/>
      <w:marBottom w:val="0"/>
      <w:divBdr>
        <w:top w:val="none" w:sz="0" w:space="0" w:color="auto"/>
        <w:left w:val="none" w:sz="0" w:space="0" w:color="auto"/>
        <w:bottom w:val="none" w:sz="0" w:space="0" w:color="auto"/>
        <w:right w:val="none" w:sz="0" w:space="0" w:color="auto"/>
      </w:divBdr>
      <w:divsChild>
        <w:div w:id="48379317">
          <w:marLeft w:val="0"/>
          <w:marRight w:val="0"/>
          <w:marTop w:val="0"/>
          <w:marBottom w:val="0"/>
          <w:divBdr>
            <w:top w:val="none" w:sz="0" w:space="0" w:color="auto"/>
            <w:left w:val="none" w:sz="0" w:space="0" w:color="auto"/>
            <w:bottom w:val="none" w:sz="0" w:space="0" w:color="auto"/>
            <w:right w:val="none" w:sz="0" w:space="0" w:color="auto"/>
          </w:divBdr>
          <w:divsChild>
            <w:div w:id="228030973">
              <w:marLeft w:val="0"/>
              <w:marRight w:val="0"/>
              <w:marTop w:val="0"/>
              <w:marBottom w:val="0"/>
              <w:divBdr>
                <w:top w:val="none" w:sz="0" w:space="0" w:color="auto"/>
                <w:left w:val="none" w:sz="0" w:space="0" w:color="auto"/>
                <w:bottom w:val="none" w:sz="0" w:space="0" w:color="auto"/>
                <w:right w:val="none" w:sz="0" w:space="0" w:color="auto"/>
              </w:divBdr>
              <w:divsChild>
                <w:div w:id="1409771294">
                  <w:marLeft w:val="0"/>
                  <w:marRight w:val="0"/>
                  <w:marTop w:val="0"/>
                  <w:marBottom w:val="0"/>
                  <w:divBdr>
                    <w:top w:val="none" w:sz="0" w:space="0" w:color="auto"/>
                    <w:left w:val="none" w:sz="0" w:space="0" w:color="auto"/>
                    <w:bottom w:val="none" w:sz="0" w:space="0" w:color="auto"/>
                    <w:right w:val="none" w:sz="0" w:space="0" w:color="auto"/>
                  </w:divBdr>
                  <w:divsChild>
                    <w:div w:id="1907106137">
                      <w:marLeft w:val="1"/>
                      <w:marRight w:val="1"/>
                      <w:marTop w:val="0"/>
                      <w:marBottom w:val="0"/>
                      <w:divBdr>
                        <w:top w:val="none" w:sz="0" w:space="0" w:color="auto"/>
                        <w:left w:val="none" w:sz="0" w:space="0" w:color="auto"/>
                        <w:bottom w:val="none" w:sz="0" w:space="0" w:color="auto"/>
                        <w:right w:val="none" w:sz="0" w:space="0" w:color="auto"/>
                      </w:divBdr>
                      <w:divsChild>
                        <w:div w:id="547764745">
                          <w:marLeft w:val="0"/>
                          <w:marRight w:val="0"/>
                          <w:marTop w:val="0"/>
                          <w:marBottom w:val="0"/>
                          <w:divBdr>
                            <w:top w:val="none" w:sz="0" w:space="0" w:color="auto"/>
                            <w:left w:val="none" w:sz="0" w:space="0" w:color="auto"/>
                            <w:bottom w:val="none" w:sz="0" w:space="0" w:color="auto"/>
                            <w:right w:val="none" w:sz="0" w:space="0" w:color="auto"/>
                          </w:divBdr>
                          <w:divsChild>
                            <w:div w:id="1757895761">
                              <w:marLeft w:val="0"/>
                              <w:marRight w:val="0"/>
                              <w:marTop w:val="0"/>
                              <w:marBottom w:val="360"/>
                              <w:divBdr>
                                <w:top w:val="none" w:sz="0" w:space="0" w:color="auto"/>
                                <w:left w:val="none" w:sz="0" w:space="0" w:color="auto"/>
                                <w:bottom w:val="none" w:sz="0" w:space="0" w:color="auto"/>
                                <w:right w:val="none" w:sz="0" w:space="0" w:color="auto"/>
                              </w:divBdr>
                              <w:divsChild>
                                <w:div w:id="1310281503">
                                  <w:marLeft w:val="0"/>
                                  <w:marRight w:val="0"/>
                                  <w:marTop w:val="0"/>
                                  <w:marBottom w:val="0"/>
                                  <w:divBdr>
                                    <w:top w:val="none" w:sz="0" w:space="0" w:color="auto"/>
                                    <w:left w:val="none" w:sz="0" w:space="0" w:color="auto"/>
                                    <w:bottom w:val="none" w:sz="0" w:space="0" w:color="auto"/>
                                    <w:right w:val="none" w:sz="0" w:space="0" w:color="auto"/>
                                  </w:divBdr>
                                  <w:divsChild>
                                    <w:div w:id="1757677110">
                                      <w:marLeft w:val="0"/>
                                      <w:marRight w:val="0"/>
                                      <w:marTop w:val="0"/>
                                      <w:marBottom w:val="0"/>
                                      <w:divBdr>
                                        <w:top w:val="none" w:sz="0" w:space="0" w:color="auto"/>
                                        <w:left w:val="none" w:sz="0" w:space="0" w:color="auto"/>
                                        <w:bottom w:val="none" w:sz="0" w:space="0" w:color="auto"/>
                                        <w:right w:val="none" w:sz="0" w:space="0" w:color="auto"/>
                                      </w:divBdr>
                                      <w:divsChild>
                                        <w:div w:id="971255457">
                                          <w:marLeft w:val="0"/>
                                          <w:marRight w:val="0"/>
                                          <w:marTop w:val="0"/>
                                          <w:marBottom w:val="0"/>
                                          <w:divBdr>
                                            <w:top w:val="none" w:sz="0" w:space="0" w:color="auto"/>
                                            <w:left w:val="none" w:sz="0" w:space="0" w:color="auto"/>
                                            <w:bottom w:val="none" w:sz="0" w:space="0" w:color="auto"/>
                                            <w:right w:val="none" w:sz="0" w:space="0" w:color="auto"/>
                                          </w:divBdr>
                                          <w:divsChild>
                                            <w:div w:id="759184973">
                                              <w:marLeft w:val="0"/>
                                              <w:marRight w:val="0"/>
                                              <w:marTop w:val="0"/>
                                              <w:marBottom w:val="0"/>
                                              <w:divBdr>
                                                <w:top w:val="none" w:sz="0" w:space="0" w:color="auto"/>
                                                <w:left w:val="none" w:sz="0" w:space="0" w:color="auto"/>
                                                <w:bottom w:val="none" w:sz="0" w:space="0" w:color="auto"/>
                                                <w:right w:val="none" w:sz="0" w:space="0" w:color="auto"/>
                                              </w:divBdr>
                                              <w:divsChild>
                                                <w:div w:id="12730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9862277">
      <w:bodyDiv w:val="1"/>
      <w:marLeft w:val="0"/>
      <w:marRight w:val="0"/>
      <w:marTop w:val="0"/>
      <w:marBottom w:val="0"/>
      <w:divBdr>
        <w:top w:val="none" w:sz="0" w:space="0" w:color="auto"/>
        <w:left w:val="none" w:sz="0" w:space="0" w:color="auto"/>
        <w:bottom w:val="none" w:sz="0" w:space="0" w:color="auto"/>
        <w:right w:val="none" w:sz="0" w:space="0" w:color="auto"/>
      </w:divBdr>
      <w:divsChild>
        <w:div w:id="1172261593">
          <w:marLeft w:val="0"/>
          <w:marRight w:val="0"/>
          <w:marTop w:val="0"/>
          <w:marBottom w:val="0"/>
          <w:divBdr>
            <w:top w:val="none" w:sz="0" w:space="0" w:color="auto"/>
            <w:left w:val="none" w:sz="0" w:space="0" w:color="auto"/>
            <w:bottom w:val="none" w:sz="0" w:space="0" w:color="auto"/>
            <w:right w:val="none" w:sz="0" w:space="0" w:color="auto"/>
          </w:divBdr>
          <w:divsChild>
            <w:div w:id="215818074">
              <w:marLeft w:val="0"/>
              <w:marRight w:val="0"/>
              <w:marTop w:val="0"/>
              <w:marBottom w:val="0"/>
              <w:divBdr>
                <w:top w:val="none" w:sz="0" w:space="0" w:color="auto"/>
                <w:left w:val="none" w:sz="0" w:space="0" w:color="auto"/>
                <w:bottom w:val="none" w:sz="0" w:space="0" w:color="auto"/>
                <w:right w:val="none" w:sz="0" w:space="0" w:color="auto"/>
              </w:divBdr>
              <w:divsChild>
                <w:div w:id="175728728">
                  <w:marLeft w:val="0"/>
                  <w:marRight w:val="0"/>
                  <w:marTop w:val="0"/>
                  <w:marBottom w:val="0"/>
                  <w:divBdr>
                    <w:top w:val="none" w:sz="0" w:space="0" w:color="auto"/>
                    <w:left w:val="none" w:sz="0" w:space="0" w:color="auto"/>
                    <w:bottom w:val="none" w:sz="0" w:space="0" w:color="auto"/>
                    <w:right w:val="none" w:sz="0" w:space="0" w:color="auto"/>
                  </w:divBdr>
                  <w:divsChild>
                    <w:div w:id="526220180">
                      <w:marLeft w:val="1"/>
                      <w:marRight w:val="1"/>
                      <w:marTop w:val="0"/>
                      <w:marBottom w:val="0"/>
                      <w:divBdr>
                        <w:top w:val="none" w:sz="0" w:space="0" w:color="auto"/>
                        <w:left w:val="none" w:sz="0" w:space="0" w:color="auto"/>
                        <w:bottom w:val="none" w:sz="0" w:space="0" w:color="auto"/>
                        <w:right w:val="none" w:sz="0" w:space="0" w:color="auto"/>
                      </w:divBdr>
                      <w:divsChild>
                        <w:div w:id="1952586988">
                          <w:marLeft w:val="0"/>
                          <w:marRight w:val="0"/>
                          <w:marTop w:val="0"/>
                          <w:marBottom w:val="0"/>
                          <w:divBdr>
                            <w:top w:val="none" w:sz="0" w:space="0" w:color="auto"/>
                            <w:left w:val="none" w:sz="0" w:space="0" w:color="auto"/>
                            <w:bottom w:val="none" w:sz="0" w:space="0" w:color="auto"/>
                            <w:right w:val="none" w:sz="0" w:space="0" w:color="auto"/>
                          </w:divBdr>
                          <w:divsChild>
                            <w:div w:id="525288899">
                              <w:marLeft w:val="0"/>
                              <w:marRight w:val="0"/>
                              <w:marTop w:val="0"/>
                              <w:marBottom w:val="360"/>
                              <w:divBdr>
                                <w:top w:val="none" w:sz="0" w:space="0" w:color="auto"/>
                                <w:left w:val="none" w:sz="0" w:space="0" w:color="auto"/>
                                <w:bottom w:val="none" w:sz="0" w:space="0" w:color="auto"/>
                                <w:right w:val="none" w:sz="0" w:space="0" w:color="auto"/>
                              </w:divBdr>
                              <w:divsChild>
                                <w:div w:id="1023238979">
                                  <w:marLeft w:val="0"/>
                                  <w:marRight w:val="0"/>
                                  <w:marTop w:val="0"/>
                                  <w:marBottom w:val="0"/>
                                  <w:divBdr>
                                    <w:top w:val="none" w:sz="0" w:space="0" w:color="auto"/>
                                    <w:left w:val="none" w:sz="0" w:space="0" w:color="auto"/>
                                    <w:bottom w:val="none" w:sz="0" w:space="0" w:color="auto"/>
                                    <w:right w:val="none" w:sz="0" w:space="0" w:color="auto"/>
                                  </w:divBdr>
                                  <w:divsChild>
                                    <w:div w:id="268048627">
                                      <w:marLeft w:val="0"/>
                                      <w:marRight w:val="0"/>
                                      <w:marTop w:val="0"/>
                                      <w:marBottom w:val="0"/>
                                      <w:divBdr>
                                        <w:top w:val="none" w:sz="0" w:space="0" w:color="auto"/>
                                        <w:left w:val="none" w:sz="0" w:space="0" w:color="auto"/>
                                        <w:bottom w:val="none" w:sz="0" w:space="0" w:color="auto"/>
                                        <w:right w:val="none" w:sz="0" w:space="0" w:color="auto"/>
                                      </w:divBdr>
                                      <w:divsChild>
                                        <w:div w:id="1517158921">
                                          <w:marLeft w:val="0"/>
                                          <w:marRight w:val="0"/>
                                          <w:marTop w:val="0"/>
                                          <w:marBottom w:val="0"/>
                                          <w:divBdr>
                                            <w:top w:val="none" w:sz="0" w:space="0" w:color="auto"/>
                                            <w:left w:val="none" w:sz="0" w:space="0" w:color="auto"/>
                                            <w:bottom w:val="none" w:sz="0" w:space="0" w:color="auto"/>
                                            <w:right w:val="none" w:sz="0" w:space="0" w:color="auto"/>
                                          </w:divBdr>
                                          <w:divsChild>
                                            <w:div w:id="820929482">
                                              <w:marLeft w:val="0"/>
                                              <w:marRight w:val="0"/>
                                              <w:marTop w:val="0"/>
                                              <w:marBottom w:val="0"/>
                                              <w:divBdr>
                                                <w:top w:val="none" w:sz="0" w:space="0" w:color="auto"/>
                                                <w:left w:val="none" w:sz="0" w:space="0" w:color="auto"/>
                                                <w:bottom w:val="none" w:sz="0" w:space="0" w:color="auto"/>
                                                <w:right w:val="none" w:sz="0" w:space="0" w:color="auto"/>
                                              </w:divBdr>
                                              <w:divsChild>
                                                <w:div w:id="978725655">
                                                  <w:marLeft w:val="0"/>
                                                  <w:marRight w:val="0"/>
                                                  <w:marTop w:val="0"/>
                                                  <w:marBottom w:val="0"/>
                                                  <w:divBdr>
                                                    <w:top w:val="none" w:sz="0" w:space="0" w:color="auto"/>
                                                    <w:left w:val="none" w:sz="0" w:space="0" w:color="auto"/>
                                                    <w:bottom w:val="none" w:sz="0" w:space="0" w:color="auto"/>
                                                    <w:right w:val="none" w:sz="0" w:space="0" w:color="auto"/>
                                                  </w:divBdr>
                                                  <w:divsChild>
                                                    <w:div w:id="1042634527">
                                                      <w:marLeft w:val="480"/>
                                                      <w:marRight w:val="0"/>
                                                      <w:marTop w:val="0"/>
                                                      <w:marBottom w:val="0"/>
                                                      <w:divBdr>
                                                        <w:top w:val="none" w:sz="0" w:space="0" w:color="auto"/>
                                                        <w:left w:val="none" w:sz="0" w:space="0" w:color="auto"/>
                                                        <w:bottom w:val="none" w:sz="0" w:space="0" w:color="auto"/>
                                                        <w:right w:val="none" w:sz="0" w:space="0" w:color="auto"/>
                                                      </w:divBdr>
                                                    </w:div>
                                                    <w:div w:id="1809780359">
                                                      <w:marLeft w:val="480"/>
                                                      <w:marRight w:val="0"/>
                                                      <w:marTop w:val="0"/>
                                                      <w:marBottom w:val="0"/>
                                                      <w:divBdr>
                                                        <w:top w:val="none" w:sz="0" w:space="0" w:color="auto"/>
                                                        <w:left w:val="none" w:sz="0" w:space="0" w:color="auto"/>
                                                        <w:bottom w:val="none" w:sz="0" w:space="0" w:color="auto"/>
                                                        <w:right w:val="none" w:sz="0" w:space="0" w:color="auto"/>
                                                      </w:divBdr>
                                                    </w:div>
                                                    <w:div w:id="1735080548">
                                                      <w:marLeft w:val="480"/>
                                                      <w:marRight w:val="0"/>
                                                      <w:marTop w:val="0"/>
                                                      <w:marBottom w:val="0"/>
                                                      <w:divBdr>
                                                        <w:top w:val="none" w:sz="0" w:space="0" w:color="auto"/>
                                                        <w:left w:val="none" w:sz="0" w:space="0" w:color="auto"/>
                                                        <w:bottom w:val="none" w:sz="0" w:space="0" w:color="auto"/>
                                                        <w:right w:val="none" w:sz="0" w:space="0" w:color="auto"/>
                                                      </w:divBdr>
                                                    </w:div>
                                                    <w:div w:id="645012225">
                                                      <w:marLeft w:val="480"/>
                                                      <w:marRight w:val="0"/>
                                                      <w:marTop w:val="0"/>
                                                      <w:marBottom w:val="0"/>
                                                      <w:divBdr>
                                                        <w:top w:val="none" w:sz="0" w:space="0" w:color="auto"/>
                                                        <w:left w:val="none" w:sz="0" w:space="0" w:color="auto"/>
                                                        <w:bottom w:val="none" w:sz="0" w:space="0" w:color="auto"/>
                                                        <w:right w:val="none" w:sz="0" w:space="0" w:color="auto"/>
                                                      </w:divBdr>
                                                    </w:div>
                                                    <w:div w:id="2134059801">
                                                      <w:marLeft w:val="480"/>
                                                      <w:marRight w:val="0"/>
                                                      <w:marTop w:val="0"/>
                                                      <w:marBottom w:val="0"/>
                                                      <w:divBdr>
                                                        <w:top w:val="none" w:sz="0" w:space="0" w:color="auto"/>
                                                        <w:left w:val="none" w:sz="0" w:space="0" w:color="auto"/>
                                                        <w:bottom w:val="none" w:sz="0" w:space="0" w:color="auto"/>
                                                        <w:right w:val="none" w:sz="0" w:space="0" w:color="auto"/>
                                                      </w:divBdr>
                                                    </w:div>
                                                    <w:div w:id="1750038713">
                                                      <w:marLeft w:val="480"/>
                                                      <w:marRight w:val="0"/>
                                                      <w:marTop w:val="0"/>
                                                      <w:marBottom w:val="0"/>
                                                      <w:divBdr>
                                                        <w:top w:val="none" w:sz="0" w:space="0" w:color="auto"/>
                                                        <w:left w:val="none" w:sz="0" w:space="0" w:color="auto"/>
                                                        <w:bottom w:val="none" w:sz="0" w:space="0" w:color="auto"/>
                                                        <w:right w:val="none" w:sz="0" w:space="0" w:color="auto"/>
                                                      </w:divBdr>
                                                    </w:div>
                                                    <w:div w:id="1907260766">
                                                      <w:marLeft w:val="480"/>
                                                      <w:marRight w:val="0"/>
                                                      <w:marTop w:val="0"/>
                                                      <w:marBottom w:val="0"/>
                                                      <w:divBdr>
                                                        <w:top w:val="none" w:sz="0" w:space="0" w:color="auto"/>
                                                        <w:left w:val="none" w:sz="0" w:space="0" w:color="auto"/>
                                                        <w:bottom w:val="none" w:sz="0" w:space="0" w:color="auto"/>
                                                        <w:right w:val="none" w:sz="0" w:space="0" w:color="auto"/>
                                                      </w:divBdr>
                                                    </w:div>
                                                    <w:div w:id="573053292">
                                                      <w:marLeft w:val="480"/>
                                                      <w:marRight w:val="0"/>
                                                      <w:marTop w:val="0"/>
                                                      <w:marBottom w:val="0"/>
                                                      <w:divBdr>
                                                        <w:top w:val="none" w:sz="0" w:space="0" w:color="auto"/>
                                                        <w:left w:val="none" w:sz="0" w:space="0" w:color="auto"/>
                                                        <w:bottom w:val="none" w:sz="0" w:space="0" w:color="auto"/>
                                                        <w:right w:val="none" w:sz="0" w:space="0" w:color="auto"/>
                                                      </w:divBdr>
                                                    </w:div>
                                                    <w:div w:id="1153447174">
                                                      <w:marLeft w:val="480"/>
                                                      <w:marRight w:val="0"/>
                                                      <w:marTop w:val="0"/>
                                                      <w:marBottom w:val="0"/>
                                                      <w:divBdr>
                                                        <w:top w:val="none" w:sz="0" w:space="0" w:color="auto"/>
                                                        <w:left w:val="none" w:sz="0" w:space="0" w:color="auto"/>
                                                        <w:bottom w:val="none" w:sz="0" w:space="0" w:color="auto"/>
                                                        <w:right w:val="none" w:sz="0" w:space="0" w:color="auto"/>
                                                      </w:divBdr>
                                                    </w:div>
                                                    <w:div w:id="1255476845">
                                                      <w:marLeft w:val="480"/>
                                                      <w:marRight w:val="0"/>
                                                      <w:marTop w:val="0"/>
                                                      <w:marBottom w:val="0"/>
                                                      <w:divBdr>
                                                        <w:top w:val="none" w:sz="0" w:space="0" w:color="auto"/>
                                                        <w:left w:val="none" w:sz="0" w:space="0" w:color="auto"/>
                                                        <w:bottom w:val="none" w:sz="0" w:space="0" w:color="auto"/>
                                                        <w:right w:val="none" w:sz="0" w:space="0" w:color="auto"/>
                                                      </w:divBdr>
                                                    </w:div>
                                                    <w:div w:id="18643189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3681</Words>
  <Characters>2099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LR ZM</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Irita Lāce</dc:creator>
  <cp:keywords/>
  <dc:description/>
  <cp:lastModifiedBy>Irita Lāce</cp:lastModifiedBy>
  <cp:revision>3</cp:revision>
  <cp:lastPrinted>2018-05-02T05:24:00Z</cp:lastPrinted>
  <dcterms:created xsi:type="dcterms:W3CDTF">2018-05-31T11:24:00Z</dcterms:created>
  <dcterms:modified xsi:type="dcterms:W3CDTF">2018-06-08T10:50:00Z</dcterms:modified>
</cp:coreProperties>
</file>