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B" w:rsidRDefault="00E73EDB">
      <w:r>
        <w:rPr>
          <w:noProof/>
          <w:lang w:val="lv-LV" w:eastAsia="lv-LV"/>
        </w:rPr>
        <w:drawing>
          <wp:inline distT="0" distB="0" distL="0" distR="0">
            <wp:extent cx="5400040" cy="21196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DB" w:rsidRDefault="00E73EDB" w:rsidP="00E73EDB"/>
    <w:p w:rsidR="00E73EDB" w:rsidRPr="00D44EB1" w:rsidRDefault="00E73EDB" w:rsidP="00E73EDB">
      <w:pPr>
        <w:rPr>
          <w:lang w:val="en-GB"/>
        </w:rPr>
      </w:pPr>
    </w:p>
    <w:p w:rsidR="00E73EDB" w:rsidRPr="006278B6" w:rsidRDefault="005A2449" w:rsidP="00E73EDB">
      <w:pPr>
        <w:jc w:val="center"/>
        <w:rPr>
          <w:rFonts w:ascii="Myriad Pro" w:hAnsi="Myriad Pro"/>
          <w:b/>
          <w:sz w:val="96"/>
          <w:szCs w:val="96"/>
          <w:lang w:val="en-GB"/>
        </w:rPr>
      </w:pPr>
      <w:r w:rsidRPr="006278B6">
        <w:rPr>
          <w:rFonts w:ascii="Myriad Pro" w:hAnsi="Myriad Pro"/>
          <w:b/>
          <w:sz w:val="96"/>
          <w:szCs w:val="96"/>
          <w:lang w:val="en-GB"/>
        </w:rPr>
        <w:t>SUMMARY REPORT</w:t>
      </w:r>
    </w:p>
    <w:p w:rsidR="00E73EDB" w:rsidRPr="006278B6" w:rsidRDefault="00E73EDB" w:rsidP="00E73EDB">
      <w:pPr>
        <w:rPr>
          <w:rFonts w:ascii="Myriad Pro" w:hAnsi="Myriad Pro"/>
          <w:lang w:val="en-GB"/>
        </w:rPr>
      </w:pPr>
    </w:p>
    <w:p w:rsidR="005A2449" w:rsidRPr="006278B6" w:rsidRDefault="000906D7" w:rsidP="00AE7257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The conference STRD2017</w:t>
      </w:r>
      <w:r w:rsidR="00995F37" w:rsidRPr="006278B6">
        <w:rPr>
          <w:rFonts w:ascii="Myriad Pro" w:eastAsia="Times New Roman" w:hAnsi="Myriad Pro" w:cs="Times New Roman"/>
          <w:b/>
          <w:lang w:val="en-GB" w:eastAsia="es-ES"/>
        </w:rPr>
        <w:t xml:space="preserve"> – Sustaina</w:t>
      </w:r>
      <w:bookmarkStart w:id="0" w:name="_GoBack"/>
      <w:bookmarkEnd w:id="0"/>
      <w:r w:rsidR="00995F37" w:rsidRPr="006278B6">
        <w:rPr>
          <w:rFonts w:ascii="Myriad Pro" w:eastAsia="Times New Roman" w:hAnsi="Myriad Pro" w:cs="Times New Roman"/>
          <w:b/>
          <w:lang w:val="en-GB" w:eastAsia="es-ES"/>
        </w:rPr>
        <w:t>ble Tourism for Rural Development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 was </w:t>
      </w:r>
      <w:r w:rsidRPr="006278B6">
        <w:rPr>
          <w:rFonts w:ascii="Myriad Pro" w:eastAsia="Times New Roman" w:hAnsi="Myriad Pro" w:cs="Times New Roman"/>
          <w:lang w:val="en-GB" w:eastAsia="es-ES"/>
        </w:rPr>
        <w:t>celebrated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as part 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>of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 the 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“</w:t>
      </w:r>
      <w:proofErr w:type="spellStart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Salone</w:t>
      </w:r>
      <w:proofErr w:type="spellEnd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 xml:space="preserve"> </w:t>
      </w:r>
      <w:proofErr w:type="spellStart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Internazionale</w:t>
      </w:r>
      <w:proofErr w:type="spellEnd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 xml:space="preserve"> del </w:t>
      </w:r>
      <w:proofErr w:type="spellStart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Turismo</w:t>
      </w:r>
      <w:proofErr w:type="spellEnd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 xml:space="preserve"> </w:t>
      </w:r>
      <w:proofErr w:type="spellStart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Sostenibile</w:t>
      </w:r>
      <w:proofErr w:type="spellEnd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 xml:space="preserve"> e </w:t>
      </w:r>
      <w:proofErr w:type="spellStart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Accessibile</w:t>
      </w:r>
      <w:proofErr w:type="spellEnd"/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”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,  in the context of 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 xml:space="preserve">the </w:t>
      </w:r>
      <w:r w:rsidR="00F80730" w:rsidRPr="006278B6">
        <w:rPr>
          <w:rFonts w:ascii="Myriad Pro" w:eastAsia="Times New Roman" w:hAnsi="Myriad Pro" w:cs="Times New Roman"/>
          <w:b/>
          <w:lang w:val="en-GB" w:eastAsia="es-ES"/>
        </w:rPr>
        <w:t xml:space="preserve">#IY2017 </w:t>
      </w:r>
      <w:r w:rsidRPr="006278B6">
        <w:rPr>
          <w:rFonts w:ascii="Myriad Pro" w:eastAsia="Times New Roman" w:hAnsi="Myriad Pro" w:cs="Times New Roman"/>
          <w:b/>
          <w:lang w:val="en-GB" w:eastAsia="es-ES"/>
        </w:rPr>
        <w:t>- International</w:t>
      </w:r>
      <w:r w:rsidR="00F80730" w:rsidRPr="006278B6">
        <w:rPr>
          <w:rFonts w:ascii="Myriad Pro" w:eastAsia="Times New Roman" w:hAnsi="Myriad Pro" w:cs="Times New Roman"/>
          <w:b/>
          <w:lang w:val="en-GB" w:eastAsia="es-ES"/>
        </w:rPr>
        <w:t xml:space="preserve"> Year 2017 of Sustainable Tourism for Development 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 xml:space="preserve">and the implementation of the </w:t>
      </w:r>
      <w:r w:rsidR="00F80730" w:rsidRPr="006278B6">
        <w:rPr>
          <w:rFonts w:ascii="Myriad Pro" w:eastAsia="Times New Roman" w:hAnsi="Myriad Pro" w:cs="Times New Roman"/>
          <w:b/>
          <w:lang w:val="en-GB" w:eastAsia="es-ES"/>
        </w:rPr>
        <w:t>Cork 2.0 Declaration</w:t>
      </w:r>
      <w:r w:rsidR="005A2449" w:rsidRPr="006278B6">
        <w:rPr>
          <w:rFonts w:ascii="Myriad Pro" w:eastAsia="Times New Roman" w:hAnsi="Myriad Pro" w:cs="Times New Roman"/>
          <w:b/>
          <w:lang w:val="en-GB" w:eastAsia="es-ES"/>
        </w:rPr>
        <w:t>.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  It </w:t>
      </w:r>
      <w:r w:rsidRPr="006278B6">
        <w:rPr>
          <w:rFonts w:ascii="Myriad Pro" w:eastAsia="Times New Roman" w:hAnsi="Myriad Pro" w:cs="Times New Roman"/>
          <w:lang w:val="en-GB" w:eastAsia="es-ES"/>
        </w:rPr>
        <w:t>joined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F80730" w:rsidRPr="006278B6">
        <w:rPr>
          <w:rFonts w:ascii="Myriad Pro" w:eastAsia="Times New Roman" w:hAnsi="Myriad Pro" w:cs="Times New Roman"/>
          <w:color w:val="FF0000"/>
          <w:lang w:val="en-GB" w:eastAsia="es-ES"/>
        </w:rPr>
        <w:t>10</w:t>
      </w:r>
      <w:r w:rsidR="005A2449" w:rsidRPr="006278B6">
        <w:rPr>
          <w:rFonts w:ascii="Myriad Pro" w:eastAsia="Times New Roman" w:hAnsi="Myriad Pro" w:cs="Times New Roman"/>
          <w:color w:val="FF0000"/>
          <w:lang w:val="en-GB" w:eastAsia="es-ES"/>
        </w:rPr>
        <w:t>2</w:t>
      </w:r>
      <w:r w:rsidR="00F80730" w:rsidRPr="006278B6">
        <w:rPr>
          <w:rFonts w:ascii="Myriad Pro" w:eastAsia="Times New Roman" w:hAnsi="Myriad Pro" w:cs="Times New Roman"/>
          <w:color w:val="FF0000"/>
          <w:lang w:val="en-GB" w:eastAsia="es-ES"/>
        </w:rPr>
        <w:t xml:space="preserve"> participants 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– 67 from </w:t>
      </w:r>
      <w:r w:rsidR="00F80730" w:rsidRPr="006278B6">
        <w:rPr>
          <w:rFonts w:ascii="Myriad Pro" w:eastAsia="Times New Roman" w:hAnsi="Myriad Pro" w:cs="Times New Roman"/>
          <w:lang w:val="en-GB" w:eastAsia="es-ES"/>
        </w:rPr>
        <w:t>24 different countries in Europe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 xml:space="preserve"> and 35 from Italy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. </w:t>
      </w:r>
    </w:p>
    <w:p w:rsidR="00706B61" w:rsidRPr="006278B6" w:rsidRDefault="00706B61" w:rsidP="00AE7257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5A2449" w:rsidRPr="006278B6" w:rsidRDefault="005D1731" w:rsidP="00AE7257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Regarding the </w:t>
      </w:r>
      <w:r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Conference,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d</w:t>
      </w:r>
      <w:r w:rsidR="005A2449" w:rsidRPr="006278B6">
        <w:rPr>
          <w:rFonts w:ascii="Myriad Pro" w:eastAsia="Times New Roman" w:hAnsi="Myriad Pro" w:cs="Times New Roman"/>
          <w:lang w:val="en-GB" w:eastAsia="es-ES"/>
        </w:rPr>
        <w:t>iscussions and deliberations took place around four main topics:</w:t>
      </w:r>
    </w:p>
    <w:p w:rsidR="005A2449" w:rsidRPr="006278B6" w:rsidRDefault="005A2449" w:rsidP="005A2449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lang w:eastAsia="es-ES"/>
        </w:rPr>
        <w:t>Vitality of Rural Areas</w:t>
      </w:r>
    </w:p>
    <w:p w:rsidR="005A2449" w:rsidRPr="006278B6" w:rsidRDefault="005A2449" w:rsidP="005A2449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lang w:eastAsia="es-ES"/>
        </w:rPr>
        <w:t>Value Chains around tourism in rural areas</w:t>
      </w:r>
    </w:p>
    <w:p w:rsidR="005A2449" w:rsidRPr="006278B6" w:rsidRDefault="005A2449" w:rsidP="005A2449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lang w:eastAsia="es-ES"/>
        </w:rPr>
        <w:t>The Rural Experience as product to be offered to the client</w:t>
      </w:r>
    </w:p>
    <w:p w:rsidR="005A2449" w:rsidRPr="006278B6" w:rsidRDefault="005A2449" w:rsidP="005A2449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lang w:eastAsia="es-ES"/>
        </w:rPr>
        <w:t>Digitalizisation</w:t>
      </w:r>
      <w:proofErr w:type="spellEnd"/>
    </w:p>
    <w:p w:rsidR="005A2449" w:rsidRPr="006278B6" w:rsidRDefault="005A2449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544228" w:rsidRPr="006278B6" w:rsidRDefault="0054422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They were dealt with in an innovative format, based on four moderated panels where short statements and direct discussion amongst pane</w:t>
      </w:r>
      <w:r w:rsidR="00C12E34" w:rsidRPr="006278B6">
        <w:rPr>
          <w:rFonts w:ascii="Myriad Pro" w:eastAsia="Times New Roman" w:hAnsi="Myriad Pro" w:cs="Times New Roman"/>
          <w:lang w:val="en-GB" w:eastAsia="es-ES"/>
        </w:rPr>
        <w:t>l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lists substituted the usual monographic presentations. </w:t>
      </w:r>
      <w:r w:rsidRPr="006278B6">
        <w:rPr>
          <w:rFonts w:ascii="Myriad Pro" w:eastAsia="Times New Roman" w:hAnsi="Myriad Pro" w:cs="Times New Roman"/>
          <w:b/>
          <w:lang w:val="en-GB" w:eastAsia="es-ES"/>
        </w:rPr>
        <w:t xml:space="preserve"> This concept was very successful,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with the almost unique situation that at the closure session, the practical totality of registered participants was still in the room.</w:t>
      </w:r>
    </w:p>
    <w:p w:rsidR="006278B6" w:rsidRPr="006278B6" w:rsidRDefault="006278B6" w:rsidP="006278B6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The different</w:t>
      </w:r>
      <w:r w:rsidRPr="006278B6">
        <w:rPr>
          <w:rFonts w:ascii="Myriad Pro" w:eastAsia="Times New Roman" w:hAnsi="Myriad Pro" w:cs="Times New Roman"/>
          <w:b/>
          <w:lang w:val="en-GB" w:eastAsia="es-ES"/>
        </w:rPr>
        <w:t xml:space="preserve"> presentations and contributions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that were made in the plenary part of the event can be found at the conference website:  </w:t>
      </w:r>
      <w:hyperlink r:id="rId7" w:history="1">
        <w:r w:rsidRPr="006278B6">
          <w:rPr>
            <w:rStyle w:val="Hyperlink"/>
            <w:rFonts w:ascii="Myriad Pro" w:eastAsia="Times New Roman" w:hAnsi="Myriad Pro" w:cs="Times New Roman"/>
            <w:lang w:val="en-GB" w:eastAsia="es-ES"/>
          </w:rPr>
          <w:t>http://strd2017.org/papers/</w:t>
        </w:r>
      </w:hyperlink>
      <w:r w:rsidRPr="006278B6">
        <w:rPr>
          <w:rFonts w:ascii="Myriad Pro" w:eastAsia="Times New Roman" w:hAnsi="Myriad Pro" w:cs="Times New Roman"/>
          <w:lang w:val="en-GB" w:eastAsia="es-ES"/>
        </w:rPr>
        <w:t xml:space="preserve">        </w:t>
      </w:r>
    </w:p>
    <w:p w:rsidR="006278B6" w:rsidRPr="006278B6" w:rsidRDefault="006278B6" w:rsidP="006278B6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lastRenderedPageBreak/>
        <w:t xml:space="preserve">Results of the </w:t>
      </w:r>
      <w:proofErr w:type="spellStart"/>
      <w:r w:rsidRPr="006278B6">
        <w:rPr>
          <w:rFonts w:ascii="Myriad Pro" w:eastAsia="Times New Roman" w:hAnsi="Myriad Pro" w:cs="Times New Roman"/>
          <w:b/>
          <w:lang w:val="en-GB" w:eastAsia="es-ES"/>
        </w:rPr>
        <w:t>WorkGroups</w:t>
      </w:r>
      <w:proofErr w:type="spellEnd"/>
      <w:r w:rsidRPr="006278B6">
        <w:rPr>
          <w:rFonts w:ascii="Myriad Pro" w:eastAsia="Times New Roman" w:hAnsi="Myriad Pro" w:cs="Times New Roman"/>
          <w:lang w:val="en-GB" w:eastAsia="es-ES"/>
        </w:rPr>
        <w:t xml:space="preserve"> on the four main topics, and a summary of the additional group on practical networking for common projects can be found in the Annex 1 a/b/c/d/</w:t>
      </w:r>
      <w:proofErr w:type="gramStart"/>
      <w:r w:rsidRPr="006278B6">
        <w:rPr>
          <w:rFonts w:ascii="Myriad Pro" w:eastAsia="Times New Roman" w:hAnsi="Myriad Pro" w:cs="Times New Roman"/>
          <w:lang w:val="en-GB" w:eastAsia="es-ES"/>
        </w:rPr>
        <w:t>e  of</w:t>
      </w:r>
      <w:proofErr w:type="gramEnd"/>
      <w:r w:rsidRPr="006278B6">
        <w:rPr>
          <w:rFonts w:ascii="Myriad Pro" w:eastAsia="Times New Roman" w:hAnsi="Myriad Pro" w:cs="Times New Roman"/>
          <w:lang w:val="en-GB" w:eastAsia="es-ES"/>
        </w:rPr>
        <w:t xml:space="preserve"> this document.</w:t>
      </w:r>
    </w:p>
    <w:p w:rsidR="006278B6" w:rsidRPr="006278B6" w:rsidRDefault="006278B6" w:rsidP="006278B6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424118" w:rsidRPr="006278B6" w:rsidRDefault="0042411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2704D1" w:rsidRPr="006278B6" w:rsidRDefault="0054422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Direct connection with reality and practical cases was provided through the parallel </w:t>
      </w:r>
      <w:r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“Marketplace of Ideas”.</w:t>
      </w:r>
      <w:r w:rsidRPr="006278B6">
        <w:rPr>
          <w:rFonts w:ascii="Myriad Pro" w:eastAsia="Times New Roman" w:hAnsi="Myriad Pro" w:cs="Times New Roman"/>
          <w:b/>
          <w:lang w:val="en-GB" w:eastAsia="es-ES"/>
        </w:rPr>
        <w:t xml:space="preserve"> 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This con</w:t>
      </w:r>
      <w:r w:rsidR="007E2AFC" w:rsidRPr="006278B6">
        <w:rPr>
          <w:rFonts w:ascii="Myriad Pro" w:eastAsia="Times New Roman" w:hAnsi="Myriad Pro" w:cs="Times New Roman"/>
          <w:lang w:val="en-GB" w:eastAsia="es-ES"/>
        </w:rPr>
        <w:t>cept – designed as a contest of best ideas – generated a total of 38 contributions</w:t>
      </w:r>
      <w:r w:rsidR="00424118" w:rsidRPr="006278B6">
        <w:rPr>
          <w:rFonts w:ascii="Myriad Pro" w:eastAsia="Times New Roman" w:hAnsi="Myriad Pro" w:cs="Times New Roman"/>
          <w:lang w:val="en-GB" w:eastAsia="es-ES"/>
        </w:rPr>
        <w:t xml:space="preserve"> which are documented in a separate file.</w:t>
      </w:r>
    </w:p>
    <w:p w:rsidR="00544228" w:rsidRPr="006278B6" w:rsidRDefault="007E2AFC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The cases 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presented online 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were used to define part of the panels in the programme, contributing this way to a vivid combination of theory and practice.  </w:t>
      </w:r>
    </w:p>
    <w:p w:rsidR="00FB52E1" w:rsidRPr="006278B6" w:rsidRDefault="00186D0F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>
        <w:rPr>
          <w:rFonts w:ascii="Myriad Pro" w:eastAsia="Times New Roman" w:hAnsi="Myriad Pro" w:cs="Times New Roman"/>
          <w:lang w:val="en-GB" w:eastAsia="es-ES"/>
        </w:rPr>
        <w:t>Out of the 38 contributions, 1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3 </w:t>
      </w:r>
      <w:proofErr w:type="gramStart"/>
      <w:r w:rsidR="002704D1" w:rsidRPr="006278B6">
        <w:rPr>
          <w:rFonts w:ascii="Myriad Pro" w:eastAsia="Times New Roman" w:hAnsi="Myriad Pro" w:cs="Times New Roman"/>
          <w:lang w:val="en-GB" w:eastAsia="es-ES"/>
        </w:rPr>
        <w:t>international  and</w:t>
      </w:r>
      <w:proofErr w:type="gramEnd"/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  </w:t>
      </w:r>
      <w:r w:rsidR="002704D1" w:rsidRPr="006278B6">
        <w:rPr>
          <w:rFonts w:ascii="Myriad Pro" w:eastAsia="Times New Roman" w:hAnsi="Myriad Pro" w:cs="Times New Roman"/>
          <w:color w:val="FF0000"/>
          <w:lang w:val="en-GB" w:eastAsia="es-ES"/>
        </w:rPr>
        <w:t>XX  Italian cases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 were personally presented by their representatives at specific panels in the foyer during the coffee breaks of the conference, generating multiple direct  B2B  and profe</w:t>
      </w:r>
      <w:r w:rsidR="00D44EB1" w:rsidRPr="006278B6">
        <w:rPr>
          <w:rFonts w:ascii="Myriad Pro" w:eastAsia="Times New Roman" w:hAnsi="Myriad Pro" w:cs="Times New Roman"/>
          <w:lang w:val="en-GB" w:eastAsia="es-ES"/>
        </w:rPr>
        <w:t>s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sional contacts during the event.   A </w:t>
      </w:r>
      <w:r w:rsidR="00392020" w:rsidRPr="006278B6">
        <w:rPr>
          <w:rFonts w:ascii="Myriad Pro" w:eastAsia="Times New Roman" w:hAnsi="Myriad Pro" w:cs="Times New Roman"/>
          <w:lang w:val="en-GB" w:eastAsia="es-ES"/>
        </w:rPr>
        <w:t xml:space="preserve">summary 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>of these cases is attached as separate file, including contact data and their main characterist</w:t>
      </w:r>
      <w:r w:rsidR="004357B4" w:rsidRPr="006278B6">
        <w:rPr>
          <w:rFonts w:ascii="Myriad Pro" w:eastAsia="Times New Roman" w:hAnsi="Myriad Pro" w:cs="Times New Roman"/>
          <w:lang w:val="en-GB" w:eastAsia="es-ES"/>
        </w:rPr>
        <w:t>i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 xml:space="preserve">cs.  </w:t>
      </w:r>
      <w:r w:rsidR="00706B61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</w:p>
    <w:p w:rsidR="004357B4" w:rsidRPr="006278B6" w:rsidRDefault="004357B4" w:rsidP="004357B4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This concept was a first-ever trial, and proved successful in spite of a very short time frame that had limitative effect on the number of candidates.   It should definitively be repeated in future occasions, with adjustments regarding the rules of contest.   The co-organiser EuroGites will keep the related online form open in the future, as a tool to generate a long-term repository of Best Practice cases. </w:t>
      </w:r>
    </w:p>
    <w:p w:rsidR="00210A75" w:rsidRPr="006278B6" w:rsidRDefault="00210A75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7E2AFC" w:rsidRPr="006278B6" w:rsidRDefault="00706B6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R</w:t>
      </w:r>
      <w:r w:rsidR="007E2AFC" w:rsidRPr="006278B6">
        <w:rPr>
          <w:rFonts w:ascii="Myriad Pro" w:eastAsia="Times New Roman" w:hAnsi="Myriad Pro" w:cs="Times New Roman"/>
          <w:lang w:val="en-GB" w:eastAsia="es-ES"/>
        </w:rPr>
        <w:t>epresentatives of these ideas also participated at the</w:t>
      </w:r>
      <w:r w:rsidR="007E2AFC" w:rsidRPr="006278B6">
        <w:rPr>
          <w:rFonts w:ascii="Myriad Pro" w:eastAsia="Times New Roman" w:hAnsi="Myriad Pro" w:cs="Times New Roman"/>
          <w:b/>
          <w:lang w:val="en-GB" w:eastAsia="es-ES"/>
        </w:rPr>
        <w:t xml:space="preserve"> </w:t>
      </w:r>
      <w:r w:rsidR="007E2AFC"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B2B meetings on Friday</w:t>
      </w:r>
      <w:r w:rsidR="00D7532D">
        <w:rPr>
          <w:rFonts w:ascii="Myriad Pro" w:eastAsia="Times New Roman" w:hAnsi="Myriad Pro" w:cs="Times New Roman"/>
          <w:b/>
          <w:u w:val="single"/>
          <w:lang w:val="en-GB" w:eastAsia="es-ES"/>
        </w:rPr>
        <w:t>/Saturday</w:t>
      </w:r>
      <w:r w:rsidR="007E2AFC"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 xml:space="preserve"> 17</w:t>
      </w:r>
      <w:r w:rsidR="007E2AFC" w:rsidRPr="00D7532D">
        <w:rPr>
          <w:rFonts w:ascii="Myriad Pro" w:eastAsia="Times New Roman" w:hAnsi="Myriad Pro" w:cs="Times New Roman"/>
          <w:b/>
          <w:u w:val="single"/>
          <w:vertAlign w:val="superscript"/>
          <w:lang w:val="en-GB" w:eastAsia="es-ES"/>
        </w:rPr>
        <w:t>th</w:t>
      </w:r>
      <w:r w:rsidR="00D7532D">
        <w:rPr>
          <w:rFonts w:ascii="Myriad Pro" w:eastAsia="Times New Roman" w:hAnsi="Myriad Pro" w:cs="Times New Roman"/>
          <w:b/>
          <w:u w:val="single"/>
          <w:lang w:val="en-GB" w:eastAsia="es-ES"/>
        </w:rPr>
        <w:t>/18</w:t>
      </w:r>
      <w:r w:rsidR="00D7532D" w:rsidRPr="00D7532D">
        <w:rPr>
          <w:rFonts w:ascii="Myriad Pro" w:eastAsia="Times New Roman" w:hAnsi="Myriad Pro" w:cs="Times New Roman"/>
          <w:b/>
          <w:u w:val="single"/>
          <w:vertAlign w:val="superscript"/>
          <w:lang w:val="en-GB" w:eastAsia="es-ES"/>
        </w:rPr>
        <w:t>th</w:t>
      </w:r>
      <w:r w:rsidR="00D7532D">
        <w:rPr>
          <w:rFonts w:ascii="Myriad Pro" w:eastAsia="Times New Roman" w:hAnsi="Myriad Pro" w:cs="Times New Roman"/>
          <w:b/>
          <w:u w:val="single"/>
          <w:lang w:val="en-GB" w:eastAsia="es-ES"/>
        </w:rPr>
        <w:t xml:space="preserve"> </w:t>
      </w:r>
      <w:r w:rsidR="007E2AFC"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-</w:t>
      </w:r>
      <w:r w:rsidR="00D7532D">
        <w:rPr>
          <w:rFonts w:ascii="Myriad Pro" w:eastAsia="Times New Roman" w:hAnsi="Myriad Pro" w:cs="Times New Roman"/>
          <w:b/>
          <w:u w:val="single"/>
          <w:lang w:val="en-GB" w:eastAsia="es-ES"/>
        </w:rPr>
        <w:t xml:space="preserve"> </w:t>
      </w:r>
      <w:r w:rsidR="007E2AFC"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February.</w:t>
      </w:r>
      <w:r w:rsidR="00FB52E1" w:rsidRPr="006278B6">
        <w:rPr>
          <w:rFonts w:ascii="Myriad Pro" w:eastAsia="Times New Roman" w:hAnsi="Myriad Pro" w:cs="Times New Roman"/>
          <w:b/>
          <w:lang w:val="en-GB" w:eastAsia="es-ES"/>
        </w:rPr>
        <w:t xml:space="preserve"> </w:t>
      </w:r>
      <w:r w:rsidR="00FB52E1" w:rsidRPr="006278B6">
        <w:rPr>
          <w:rFonts w:ascii="Myriad Pro" w:eastAsia="Times New Roman" w:hAnsi="Myriad Pro" w:cs="Times New Roman"/>
          <w:lang w:val="en-GB" w:eastAsia="es-ES"/>
        </w:rPr>
        <w:t xml:space="preserve">While practical results can only be expected mid-term, the following </w:t>
      </w:r>
      <w:r w:rsidR="00D7532D">
        <w:rPr>
          <w:rFonts w:ascii="Myriad Pro" w:eastAsia="Times New Roman" w:hAnsi="Myriad Pro" w:cs="Times New Roman"/>
          <w:lang w:val="en-GB" w:eastAsia="es-ES"/>
        </w:rPr>
        <w:t>results</w:t>
      </w:r>
      <w:r w:rsidR="00FB52E1" w:rsidRPr="006278B6">
        <w:rPr>
          <w:rFonts w:ascii="Myriad Pro" w:eastAsia="Times New Roman" w:hAnsi="Myriad Pro" w:cs="Times New Roman"/>
          <w:lang w:val="en-GB" w:eastAsia="es-ES"/>
        </w:rPr>
        <w:t xml:space="preserve"> were already recorded:</w:t>
      </w:r>
    </w:p>
    <w:p w:rsidR="00FB52E1" w:rsidRPr="006278B6" w:rsidRDefault="00FB52E1" w:rsidP="00FB52E1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Protocol of cooperation with Montenegro and EARTH </w:t>
      </w:r>
    </w:p>
    <w:p w:rsidR="00FB52E1" w:rsidRDefault="00FB52E1" w:rsidP="00FB52E1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Project partner match </w:t>
      </w:r>
      <w:r w:rsidR="00210A75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for two applications at Erasmus+ KA2 call 2017</w:t>
      </w:r>
    </w:p>
    <w:p w:rsidR="00D7532D" w:rsidRPr="006278B6" w:rsidRDefault="00D7532D" w:rsidP="00FB52E1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>
        <w:rPr>
          <w:rFonts w:ascii="Myriad Pro" w:eastAsia="Times New Roman" w:hAnsi="Myriad Pro" w:cs="Times New Roman"/>
          <w:sz w:val="22"/>
          <w:szCs w:val="22"/>
          <w:lang w:eastAsia="es-ES"/>
        </w:rPr>
        <w:t>Institutional contacts between the government of Bolivia and EuroGites</w:t>
      </w:r>
    </w:p>
    <w:p w:rsidR="00FB52E1" w:rsidRPr="006278B6" w:rsidRDefault="00210A75" w:rsidP="00FB52E1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Several </w:t>
      </w:r>
      <w:r w:rsidR="00D7532D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other 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undocumented bilateral contacts and cooperation were generated – no exact information is available</w:t>
      </w:r>
    </w:p>
    <w:p w:rsidR="004357B4" w:rsidRPr="006278B6" w:rsidRDefault="004357B4" w:rsidP="00FB52E1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ascii="Myriad Pro" w:eastAsia="Times New Roman" w:hAnsi="Myriad Pro" w:cs="Times New Roman"/>
          <w:color w:val="FF0000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color w:val="FF0000"/>
          <w:sz w:val="22"/>
          <w:szCs w:val="22"/>
          <w:lang w:eastAsia="es-ES"/>
        </w:rPr>
        <w:t xml:space="preserve">ADD STATS FROM THE EXPO MATCH MEETINGS </w:t>
      </w:r>
    </w:p>
    <w:p w:rsidR="00424118" w:rsidRDefault="00424118" w:rsidP="00424118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5B3642" w:rsidRDefault="005B3642" w:rsidP="00424118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551111">
        <w:rPr>
          <w:rFonts w:ascii="Myriad Pro" w:eastAsia="Times New Roman" w:hAnsi="Myriad Pro" w:cs="Times New Roman"/>
          <w:b/>
          <w:lang w:val="en-GB" w:eastAsia="es-ES"/>
        </w:rPr>
        <w:t xml:space="preserve">Promotion and dissemination </w:t>
      </w:r>
      <w:r>
        <w:rPr>
          <w:rFonts w:ascii="Myriad Pro" w:eastAsia="Times New Roman" w:hAnsi="Myriad Pro" w:cs="Times New Roman"/>
          <w:lang w:val="en-GB" w:eastAsia="es-ES"/>
        </w:rPr>
        <w:t xml:space="preserve">of the </w:t>
      </w:r>
      <w:proofErr w:type="gramStart"/>
      <w:r>
        <w:rPr>
          <w:rFonts w:ascii="Myriad Pro" w:eastAsia="Times New Roman" w:hAnsi="Myriad Pro" w:cs="Times New Roman"/>
          <w:lang w:val="en-GB" w:eastAsia="es-ES"/>
        </w:rPr>
        <w:t>event  was</w:t>
      </w:r>
      <w:proofErr w:type="gramEnd"/>
      <w:r>
        <w:rPr>
          <w:rFonts w:ascii="Myriad Pro" w:eastAsia="Times New Roman" w:hAnsi="Myriad Pro" w:cs="Times New Roman"/>
          <w:lang w:val="en-GB" w:eastAsia="es-ES"/>
        </w:rPr>
        <w:t xml:space="preserve"> very intense, but started very late due to the </w:t>
      </w:r>
      <w:r w:rsidR="00551111">
        <w:rPr>
          <w:rFonts w:ascii="Myriad Pro" w:eastAsia="Times New Roman" w:hAnsi="Myriad Pro" w:cs="Times New Roman"/>
          <w:lang w:val="en-GB" w:eastAsia="es-ES"/>
        </w:rPr>
        <w:t xml:space="preserve">short time period that was available.    A specific report on these activities has been prepared as separate file. </w:t>
      </w:r>
    </w:p>
    <w:p w:rsidR="00C0002B" w:rsidRPr="00C0002B" w:rsidRDefault="00551111" w:rsidP="00424118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C0002B">
        <w:rPr>
          <w:rFonts w:ascii="Myriad Pro" w:eastAsia="Times New Roman" w:hAnsi="Myriad Pro" w:cs="Times New Roman"/>
          <w:lang w:val="en-GB" w:eastAsia="es-ES"/>
        </w:rPr>
        <w:t xml:space="preserve">Regarding the efficiency of communication channels for participation, </w:t>
      </w:r>
    </w:p>
    <w:p w:rsidR="00C0002B" w:rsidRPr="00C0002B" w:rsidRDefault="00551111" w:rsidP="00C0002B">
      <w:pPr>
        <w:pStyle w:val="ListParagraph"/>
        <w:numPr>
          <w:ilvl w:val="0"/>
          <w:numId w:val="11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proofErr w:type="gramStart"/>
      <w:r w:rsidRPr="00C0002B">
        <w:rPr>
          <w:rFonts w:ascii="Myriad Pro" w:eastAsia="Times New Roman" w:hAnsi="Myriad Pro" w:cs="Times New Roman"/>
          <w:sz w:val="22"/>
          <w:szCs w:val="22"/>
          <w:lang w:eastAsia="es-ES"/>
        </w:rPr>
        <w:t>the</w:t>
      </w:r>
      <w:proofErr w:type="gramEnd"/>
      <w:r w:rsidRPr="00C0002B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different ways of </w:t>
      </w:r>
      <w:r w:rsidRPr="00C0002B">
        <w:rPr>
          <w:rFonts w:ascii="Myriad Pro" w:eastAsia="Times New Roman" w:hAnsi="Myriad Pro" w:cs="Times New Roman"/>
          <w:sz w:val="22"/>
          <w:szCs w:val="22"/>
          <w:u w:val="single"/>
          <w:lang w:eastAsia="es-ES"/>
        </w:rPr>
        <w:t>direct contact</w:t>
      </w:r>
      <w:r w:rsidRPr="00C0002B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through reliable peers (friends and colleagues, professional forums, or targeted mailing by the organisers) were clearly dominant.   </w:t>
      </w:r>
    </w:p>
    <w:p w:rsidR="00C0002B" w:rsidRPr="00C0002B" w:rsidRDefault="00551111" w:rsidP="00C0002B">
      <w:pPr>
        <w:pStyle w:val="ListParagraph"/>
        <w:numPr>
          <w:ilvl w:val="0"/>
          <w:numId w:val="11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C0002B">
        <w:rPr>
          <w:rFonts w:ascii="Myriad Pro" w:eastAsia="Times New Roman" w:hAnsi="Myriad Pro" w:cs="Times New Roman"/>
          <w:sz w:val="22"/>
          <w:szCs w:val="22"/>
          <w:u w:val="single"/>
          <w:lang w:eastAsia="es-ES"/>
        </w:rPr>
        <w:t>Untargeted</w:t>
      </w:r>
      <w:r w:rsidRPr="00C0002B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electronic media such as the project website or Social Media were clearly </w:t>
      </w:r>
      <w:r w:rsidR="00C0002B">
        <w:rPr>
          <w:rFonts w:ascii="Myriad Pro" w:eastAsia="Times New Roman" w:hAnsi="Myriad Pro" w:cs="Times New Roman"/>
          <w:sz w:val="22"/>
          <w:szCs w:val="22"/>
          <w:lang w:eastAsia="es-ES"/>
        </w:rPr>
        <w:t>less relevant for participation.  H</w:t>
      </w:r>
      <w:r w:rsidRPr="00C0002B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owever, they had a very good effect on the visibility of the event.   </w:t>
      </w:r>
    </w:p>
    <w:p w:rsidR="00551111" w:rsidRPr="00186D0F" w:rsidRDefault="00551111" w:rsidP="00C0002B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186D0F">
        <w:rPr>
          <w:rFonts w:ascii="Myriad Pro" w:eastAsia="Times New Roman" w:hAnsi="Myriad Pro" w:cs="Times New Roman"/>
          <w:lang w:val="en-GB" w:eastAsia="es-ES"/>
        </w:rPr>
        <w:t>Th</w:t>
      </w:r>
      <w:r w:rsidR="00C0002B" w:rsidRPr="00186D0F">
        <w:rPr>
          <w:rFonts w:ascii="Myriad Pro" w:eastAsia="Times New Roman" w:hAnsi="Myriad Pro" w:cs="Times New Roman"/>
          <w:lang w:val="en-GB" w:eastAsia="es-ES"/>
        </w:rPr>
        <w:t>e</w:t>
      </w:r>
      <w:r w:rsidRPr="00186D0F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C0002B" w:rsidRPr="00186D0F">
        <w:rPr>
          <w:rFonts w:ascii="Myriad Pro" w:eastAsia="Times New Roman" w:hAnsi="Myriad Pro" w:cs="Times New Roman"/>
          <w:lang w:val="en-GB" w:eastAsia="es-ES"/>
        </w:rPr>
        <w:t xml:space="preserve">impact of massive untargeted dissemination on participation is likely to </w:t>
      </w:r>
      <w:r w:rsidRPr="00186D0F">
        <w:rPr>
          <w:rFonts w:ascii="Myriad Pro" w:eastAsia="Times New Roman" w:hAnsi="Myriad Pro" w:cs="Times New Roman"/>
          <w:lang w:val="en-GB" w:eastAsia="es-ES"/>
        </w:rPr>
        <w:t>be different in the case of a longer period of pre-promotion</w:t>
      </w:r>
      <w:r w:rsidR="00C0002B" w:rsidRPr="00186D0F">
        <w:rPr>
          <w:rFonts w:ascii="Myriad Pro" w:eastAsia="Times New Roman" w:hAnsi="Myriad Pro" w:cs="Times New Roman"/>
          <w:lang w:val="en-GB" w:eastAsia="es-ES"/>
        </w:rPr>
        <w:t xml:space="preserve">, where the exponential snowball effect is effective for </w:t>
      </w:r>
      <w:r w:rsidRPr="00186D0F">
        <w:rPr>
          <w:rFonts w:ascii="Myriad Pro" w:eastAsia="Times New Roman" w:hAnsi="Myriad Pro" w:cs="Times New Roman"/>
          <w:lang w:val="en-GB" w:eastAsia="es-ES"/>
        </w:rPr>
        <w:t>buil</w:t>
      </w:r>
      <w:r w:rsidR="00C0002B" w:rsidRPr="00186D0F">
        <w:rPr>
          <w:rFonts w:ascii="Myriad Pro" w:eastAsia="Times New Roman" w:hAnsi="Myriad Pro" w:cs="Times New Roman"/>
          <w:lang w:val="en-GB" w:eastAsia="es-ES"/>
        </w:rPr>
        <w:t xml:space="preserve">ding momentum.  </w:t>
      </w:r>
    </w:p>
    <w:p w:rsidR="005B3642" w:rsidRPr="00186D0F" w:rsidRDefault="005B3642" w:rsidP="00424118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4B746C" w:rsidRDefault="0054422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An </w:t>
      </w:r>
      <w:r w:rsidRPr="006278B6">
        <w:rPr>
          <w:rFonts w:ascii="Myriad Pro" w:eastAsia="Times New Roman" w:hAnsi="Myriad Pro" w:cs="Times New Roman"/>
          <w:b/>
          <w:u w:val="single"/>
          <w:lang w:val="en-GB" w:eastAsia="es-ES"/>
        </w:rPr>
        <w:t>evaluation survey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about the different aspects </w:t>
      </w:r>
      <w:r w:rsidR="00E81F8B" w:rsidRPr="006278B6">
        <w:rPr>
          <w:rFonts w:ascii="Myriad Pro" w:eastAsia="Times New Roman" w:hAnsi="Myriad Pro" w:cs="Times New Roman"/>
          <w:lang w:val="en-GB" w:eastAsia="es-ES"/>
        </w:rPr>
        <w:t xml:space="preserve">of the conference was conducted </w:t>
      </w:r>
      <w:r w:rsidR="00E81F8B" w:rsidRPr="006278B6">
        <w:rPr>
          <w:rFonts w:ascii="Myriad Pro" w:eastAsia="Times New Roman" w:hAnsi="Myriad Pro" w:cs="Times New Roman"/>
          <w:i/>
          <w:lang w:val="en-GB" w:eastAsia="es-ES"/>
        </w:rPr>
        <w:t xml:space="preserve">(see </w:t>
      </w:r>
      <w:hyperlink r:id="rId8" w:history="1">
        <w:r w:rsidR="00E81F8B" w:rsidRPr="006278B6">
          <w:rPr>
            <w:rStyle w:val="Hyperlink"/>
            <w:rFonts w:ascii="Myriad Pro" w:hAnsi="Myriad Pro"/>
            <w:b/>
            <w:bCs/>
            <w:i/>
            <w:lang w:val="en-GB"/>
          </w:rPr>
          <w:t>https://goo.gl/forms/txiw13ub8mM1WwuG3</w:t>
        </w:r>
      </w:hyperlink>
      <w:r w:rsidR="00E81F8B" w:rsidRPr="006278B6">
        <w:rPr>
          <w:rFonts w:ascii="Myriad Pro" w:hAnsi="Myriad Pro"/>
          <w:i/>
          <w:lang w:val="en-GB"/>
        </w:rPr>
        <w:t xml:space="preserve"> )</w:t>
      </w:r>
      <w:r w:rsidR="00E81F8B" w:rsidRPr="006278B6">
        <w:rPr>
          <w:rFonts w:ascii="Myriad Pro" w:hAnsi="Myriad Pro"/>
          <w:lang w:val="en-GB"/>
        </w:rPr>
        <w:t>.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 Results are highly positive, with evaluation </w:t>
      </w:r>
      <w:proofErr w:type="gramStart"/>
      <w:r w:rsidRPr="006278B6">
        <w:rPr>
          <w:rFonts w:ascii="Myriad Pro" w:eastAsia="Times New Roman" w:hAnsi="Myriad Pro" w:cs="Times New Roman"/>
          <w:lang w:val="en-GB" w:eastAsia="es-ES"/>
        </w:rPr>
        <w:t xml:space="preserve">of  </w:t>
      </w:r>
      <w:r w:rsidR="002704D1" w:rsidRPr="006278B6">
        <w:rPr>
          <w:rFonts w:ascii="Myriad Pro" w:eastAsia="Times New Roman" w:hAnsi="Myriad Pro" w:cs="Times New Roman"/>
          <w:lang w:val="en-GB" w:eastAsia="es-ES"/>
        </w:rPr>
        <w:t>4,8</w:t>
      </w:r>
      <w:proofErr w:type="gramEnd"/>
      <w:r w:rsidRPr="006278B6">
        <w:rPr>
          <w:rFonts w:ascii="Myriad Pro" w:eastAsia="Times New Roman" w:hAnsi="Myriad Pro" w:cs="Times New Roman"/>
          <w:lang w:val="en-GB" w:eastAsia="es-ES"/>
        </w:rPr>
        <w:t xml:space="preserve">  out of a score 1-6</w:t>
      </w:r>
      <w:r w:rsidR="00210A75" w:rsidRPr="006278B6">
        <w:rPr>
          <w:rFonts w:ascii="Myriad Pro" w:eastAsia="Times New Roman" w:hAnsi="Myriad Pro" w:cs="Times New Roman"/>
          <w:lang w:val="en-GB" w:eastAsia="es-ES"/>
        </w:rPr>
        <w:t xml:space="preserve"> for the overall satisfaction</w:t>
      </w:r>
      <w:r w:rsidR="00424118" w:rsidRPr="006278B6">
        <w:rPr>
          <w:rFonts w:ascii="Myriad Pro" w:eastAsia="Times New Roman" w:hAnsi="Myriad Pro" w:cs="Times New Roman"/>
          <w:i/>
          <w:lang w:val="en-GB" w:eastAsia="es-ES"/>
        </w:rPr>
        <w:t>.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424118" w:rsidRPr="006278B6">
        <w:rPr>
          <w:rFonts w:ascii="Myriad Pro" w:eastAsia="Times New Roman" w:hAnsi="Myriad Pro" w:cs="Times New Roman"/>
          <w:lang w:val="en-GB" w:eastAsia="es-ES"/>
        </w:rPr>
        <w:t xml:space="preserve">  </w:t>
      </w:r>
    </w:p>
    <w:p w:rsidR="004B746C" w:rsidRDefault="00E81F8B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None of the</w:t>
      </w:r>
      <w:r w:rsidR="002A6381" w:rsidRPr="006278B6">
        <w:rPr>
          <w:rFonts w:ascii="Myriad Pro" w:eastAsia="Times New Roman" w:hAnsi="Myriad Pro" w:cs="Times New Roman"/>
          <w:lang w:val="en-GB" w:eastAsia="es-ES"/>
        </w:rPr>
        <w:t xml:space="preserve"> evaluated </w:t>
      </w:r>
      <w:r w:rsidRPr="006278B6">
        <w:rPr>
          <w:rFonts w:ascii="Myriad Pro" w:eastAsia="Times New Roman" w:hAnsi="Myriad Pro" w:cs="Times New Roman"/>
          <w:lang w:val="en-GB" w:eastAsia="es-ES"/>
        </w:rPr>
        <w:t>aspects received a negative evaluation</w:t>
      </w:r>
      <w:r w:rsidR="004B746C">
        <w:rPr>
          <w:rFonts w:ascii="Myriad Pro" w:eastAsia="Times New Roman" w:hAnsi="Myriad Pro" w:cs="Times New Roman"/>
          <w:lang w:val="en-GB" w:eastAsia="es-ES"/>
        </w:rPr>
        <w:t>, however there is a list of details that could and should be improved.</w:t>
      </w:r>
    </w:p>
    <w:p w:rsidR="00544228" w:rsidRPr="006278B6" w:rsidRDefault="00D0726E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>
        <w:rPr>
          <w:rFonts w:ascii="Myriad Pro" w:eastAsia="Times New Roman" w:hAnsi="Myriad Pro" w:cs="Times New Roman"/>
          <w:lang w:val="en-GB" w:eastAsia="es-ES"/>
        </w:rPr>
        <w:t>The following conclusions can be summarized for future events</w:t>
      </w:r>
      <w:r w:rsidR="00210A75" w:rsidRPr="006278B6">
        <w:rPr>
          <w:rFonts w:ascii="Myriad Pro" w:eastAsia="Times New Roman" w:hAnsi="Myriad Pro" w:cs="Times New Roman"/>
          <w:lang w:val="en-GB" w:eastAsia="es-ES"/>
        </w:rPr>
        <w:t xml:space="preserve">: 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1F8B" w:rsidRPr="00D44EB1" w:rsidTr="008C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81F8B" w:rsidRPr="00D44EB1" w:rsidRDefault="00210A75" w:rsidP="00E81F8B">
            <w:pPr>
              <w:spacing w:before="40" w:after="40" w:line="264" w:lineRule="auto"/>
              <w:jc w:val="center"/>
              <w:rPr>
                <w:rFonts w:ascii="Myriad Pro" w:eastAsia="Times New Roman" w:hAnsi="Myriad Pro" w:cs="Times New Roman"/>
                <w:b w:val="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lang w:val="en-GB" w:eastAsia="es-ES"/>
              </w:rPr>
              <w:t>Positive</w:t>
            </w:r>
            <w:r>
              <w:rPr>
                <w:rFonts w:ascii="Myriad Pro" w:eastAsia="Times New Roman" w:hAnsi="Myriad Pro" w:cs="Times New Roman"/>
                <w:b w:val="0"/>
                <w:lang w:val="en-GB" w:eastAsia="es-ES"/>
              </w:rPr>
              <w:t xml:space="preserve"> </w:t>
            </w:r>
            <w:r w:rsidRPr="0024615B">
              <w:rPr>
                <w:rFonts w:ascii="Myriad Pro" w:eastAsia="Times New Roman" w:hAnsi="Myriad Pro" w:cs="Times New Roman"/>
                <w:b w:val="0"/>
                <w:lang w:val="en-GB" w:eastAsia="es-ES"/>
              </w:rPr>
              <w:t>(to be extended)</w:t>
            </w:r>
          </w:p>
        </w:tc>
        <w:tc>
          <w:tcPr>
            <w:tcW w:w="4247" w:type="dxa"/>
          </w:tcPr>
          <w:p w:rsidR="00E81F8B" w:rsidRPr="00D44EB1" w:rsidRDefault="00210A75" w:rsidP="00E81F8B">
            <w:pPr>
              <w:spacing w:before="40" w:after="4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b w:val="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lang w:val="en-GB" w:eastAsia="es-ES"/>
              </w:rPr>
              <w:t>Negative</w:t>
            </w:r>
            <w:r>
              <w:rPr>
                <w:rFonts w:ascii="Myriad Pro" w:eastAsia="Times New Roman" w:hAnsi="Myriad Pro" w:cs="Times New Roman"/>
                <w:b w:val="0"/>
                <w:lang w:val="en-GB" w:eastAsia="es-ES"/>
              </w:rPr>
              <w:t xml:space="preserve"> </w:t>
            </w:r>
            <w:r w:rsidRPr="0024615B">
              <w:rPr>
                <w:rFonts w:ascii="Myriad Pro" w:eastAsia="Times New Roman" w:hAnsi="Myriad Pro" w:cs="Times New Roman"/>
                <w:b w:val="0"/>
                <w:lang w:val="en-GB" w:eastAsia="es-ES"/>
              </w:rPr>
              <w:t>(to be improved)</w:t>
            </w:r>
          </w:p>
        </w:tc>
      </w:tr>
      <w:tr w:rsidR="00E81F8B" w:rsidRPr="00D44EB1" w:rsidTr="00B8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E81F8B" w:rsidRPr="008C4CC8" w:rsidRDefault="00210A75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 xml:space="preserve">Overall </w:t>
            </w:r>
            <w:r w:rsidR="005B3642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 xml:space="preserve">interactive </w:t>
            </w: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concept of the event</w:t>
            </w:r>
          </w:p>
        </w:tc>
        <w:tc>
          <w:tcPr>
            <w:tcW w:w="4247" w:type="dxa"/>
            <w:vAlign w:val="center"/>
          </w:tcPr>
          <w:p w:rsidR="00E81F8B" w:rsidRPr="0024615B" w:rsidRDefault="00B408C3" w:rsidP="00B8112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More equilibrated quality of pane</w:t>
            </w:r>
            <w:r w:rsidR="0024615B"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l</w:t>
            </w:r>
            <w:r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lists</w:t>
            </w:r>
          </w:p>
        </w:tc>
      </w:tr>
      <w:tr w:rsidR="00B408C3" w:rsidRPr="00D44EB1" w:rsidTr="00B8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B408C3" w:rsidRPr="008C4CC8" w:rsidRDefault="00B408C3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 xml:space="preserve">Opportunities for direct contact and networking </w:t>
            </w:r>
          </w:p>
        </w:tc>
        <w:tc>
          <w:tcPr>
            <w:tcW w:w="4247" w:type="dxa"/>
            <w:vAlign w:val="center"/>
          </w:tcPr>
          <w:p w:rsidR="00B408C3" w:rsidRPr="0024615B" w:rsidRDefault="00B408C3" w:rsidP="00B811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Opportunities for practical or business contacts</w:t>
            </w:r>
          </w:p>
        </w:tc>
      </w:tr>
      <w:tr w:rsidR="00B408C3" w:rsidRPr="00D44EB1" w:rsidTr="00B8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B408C3" w:rsidRPr="008C4CC8" w:rsidRDefault="00B408C3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Structure and time control</w:t>
            </w:r>
          </w:p>
        </w:tc>
        <w:tc>
          <w:tcPr>
            <w:tcW w:w="4247" w:type="dxa"/>
            <w:vAlign w:val="center"/>
          </w:tcPr>
          <w:p w:rsidR="00B408C3" w:rsidRPr="0024615B" w:rsidRDefault="00B408C3" w:rsidP="00B8112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Assure the panellists keep their time and stay in their topic</w:t>
            </w:r>
          </w:p>
        </w:tc>
      </w:tr>
      <w:tr w:rsidR="00B408C3" w:rsidRPr="00D44EB1" w:rsidTr="00B8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B408C3" w:rsidRPr="008C4CC8" w:rsidRDefault="00B408C3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Bring together different points of view and visions that improve mutual understanding</w:t>
            </w:r>
          </w:p>
        </w:tc>
        <w:tc>
          <w:tcPr>
            <w:tcW w:w="4247" w:type="dxa"/>
            <w:vAlign w:val="center"/>
          </w:tcPr>
          <w:p w:rsidR="00B408C3" w:rsidRPr="0024615B" w:rsidRDefault="008C4CC8" w:rsidP="00B811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More modular concept that allows to “pick” those sessions that are of interest</w:t>
            </w:r>
          </w:p>
        </w:tc>
      </w:tr>
      <w:tr w:rsidR="00D7532D" w:rsidRPr="00D44EB1" w:rsidTr="00B8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D7532D" w:rsidRPr="00D7532D" w:rsidRDefault="00D7532D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D7532D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Methodology of work</w:t>
            </w:r>
          </w:p>
        </w:tc>
        <w:tc>
          <w:tcPr>
            <w:tcW w:w="4247" w:type="dxa"/>
            <w:vAlign w:val="center"/>
          </w:tcPr>
          <w:p w:rsidR="00D7532D" w:rsidRPr="0024615B" w:rsidRDefault="005B3642" w:rsidP="005B364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Improve reports</w:t>
            </w:r>
          </w:p>
        </w:tc>
      </w:tr>
      <w:tr w:rsidR="005B3642" w:rsidRPr="00D44EB1" w:rsidTr="00B8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B3642" w:rsidRPr="005B3642" w:rsidRDefault="005B3642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5B3642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Short, concise presentations with time for reflection and discussion</w:t>
            </w:r>
          </w:p>
        </w:tc>
        <w:tc>
          <w:tcPr>
            <w:tcW w:w="4247" w:type="dxa"/>
            <w:vAlign w:val="center"/>
          </w:tcPr>
          <w:p w:rsidR="005B3642" w:rsidRPr="0024615B" w:rsidRDefault="005B3642" w:rsidP="00B811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Control of panellists:  keep time limit, and speak about the topic they are supposed to deal with</w:t>
            </w:r>
          </w:p>
        </w:tc>
      </w:tr>
      <w:tr w:rsidR="00B408C3" w:rsidRPr="00D44EB1" w:rsidTr="00B8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B408C3" w:rsidRPr="008C4CC8" w:rsidRDefault="00B408C3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Mixture of theory and practice</w:t>
            </w:r>
          </w:p>
        </w:tc>
        <w:tc>
          <w:tcPr>
            <w:tcW w:w="4247" w:type="dxa"/>
            <w:vAlign w:val="center"/>
          </w:tcPr>
          <w:p w:rsidR="00B408C3" w:rsidRPr="0024615B" w:rsidRDefault="00B408C3" w:rsidP="00B8112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Define more clearly what can be expected</w:t>
            </w:r>
            <w:r w:rsidR="0024615B" w:rsidRPr="0024615B"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, especially for pure business stakeholders</w:t>
            </w:r>
          </w:p>
        </w:tc>
      </w:tr>
      <w:tr w:rsidR="0024615B" w:rsidRPr="00D44EB1" w:rsidTr="00B8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24615B" w:rsidRPr="008C4CC8" w:rsidRDefault="0024615B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 w:rsidRPr="008C4CC8"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 xml:space="preserve">Relaxed, participative ambience </w:t>
            </w:r>
          </w:p>
        </w:tc>
        <w:tc>
          <w:tcPr>
            <w:tcW w:w="4247" w:type="dxa"/>
            <w:vAlign w:val="center"/>
          </w:tcPr>
          <w:p w:rsidR="0024615B" w:rsidRPr="0024615B" w:rsidRDefault="0024615B" w:rsidP="00B811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  <w:t>Technical organisation and logistics</w:t>
            </w:r>
          </w:p>
        </w:tc>
      </w:tr>
      <w:tr w:rsidR="0024615B" w:rsidRPr="00D44EB1" w:rsidTr="00B8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24615B" w:rsidRPr="008C4CC8" w:rsidRDefault="008C4CC8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  <w:r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  <w:t>Social interaction and events</w:t>
            </w:r>
          </w:p>
        </w:tc>
        <w:tc>
          <w:tcPr>
            <w:tcW w:w="4247" w:type="dxa"/>
            <w:vAlign w:val="center"/>
          </w:tcPr>
          <w:p w:rsidR="0024615B" w:rsidRDefault="0024615B" w:rsidP="00B8112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</w:p>
        </w:tc>
      </w:tr>
      <w:tr w:rsidR="008C4CC8" w:rsidRPr="00D44EB1" w:rsidTr="00B8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8C4CC8" w:rsidRDefault="008C4CC8" w:rsidP="00B81121">
            <w:pPr>
              <w:spacing w:before="40" w:after="40"/>
              <w:rPr>
                <w:rFonts w:ascii="Myriad Pro" w:eastAsia="Times New Roman" w:hAnsi="Myriad Pro" w:cs="Times New Roman"/>
                <w:b w:val="0"/>
                <w:sz w:val="20"/>
                <w:szCs w:val="20"/>
                <w:lang w:val="en-GB" w:eastAsia="es-ES"/>
              </w:rPr>
            </w:pPr>
          </w:p>
        </w:tc>
        <w:tc>
          <w:tcPr>
            <w:tcW w:w="4247" w:type="dxa"/>
            <w:vAlign w:val="center"/>
          </w:tcPr>
          <w:p w:rsidR="008C4CC8" w:rsidRDefault="008C4CC8" w:rsidP="00B811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E81F8B" w:rsidRDefault="00E81F8B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4B746C" w:rsidRPr="006278B6" w:rsidRDefault="004B746C" w:rsidP="004B746C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 xml:space="preserve">The detailed results of the survey can be found in Annex 2.   </w:t>
      </w:r>
    </w:p>
    <w:p w:rsidR="004B746C" w:rsidRDefault="004B746C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4B746C" w:rsidRDefault="002A638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4B746C">
        <w:rPr>
          <w:rFonts w:ascii="Myriad Pro" w:eastAsia="Times New Roman" w:hAnsi="Myriad Pro" w:cs="Times New Roman"/>
          <w:b/>
          <w:lang w:val="en-GB" w:eastAsia="es-ES"/>
        </w:rPr>
        <w:t>For future events,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it is suggested to </w:t>
      </w:r>
      <w:r w:rsidR="004B746C">
        <w:rPr>
          <w:rFonts w:ascii="Myriad Pro" w:eastAsia="Times New Roman" w:hAnsi="Myriad Pro" w:cs="Times New Roman"/>
          <w:lang w:val="en-GB" w:eastAsia="es-ES"/>
        </w:rPr>
        <w:t xml:space="preserve">define </w:t>
      </w:r>
      <w:r w:rsidRPr="006278B6">
        <w:rPr>
          <w:rFonts w:ascii="Myriad Pro" w:eastAsia="Times New Roman" w:hAnsi="Myriad Pro" w:cs="Times New Roman"/>
          <w:lang w:val="en-GB" w:eastAsia="es-ES"/>
        </w:rPr>
        <w:t>a modular structure</w:t>
      </w:r>
      <w:r w:rsidR="00392020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="004B746C">
        <w:rPr>
          <w:rFonts w:ascii="Myriad Pro" w:eastAsia="Times New Roman" w:hAnsi="Myriad Pro" w:cs="Times New Roman"/>
          <w:lang w:val="en-GB" w:eastAsia="es-ES"/>
        </w:rPr>
        <w:t xml:space="preserve">that combines several stand-alone sessions that are scheduled - </w:t>
      </w:r>
      <w:r w:rsidR="00392020" w:rsidRPr="006278B6">
        <w:rPr>
          <w:rFonts w:ascii="Myriad Pro" w:eastAsia="Times New Roman" w:hAnsi="Myriad Pro" w:cs="Times New Roman"/>
          <w:lang w:val="en-GB" w:eastAsia="es-ES"/>
        </w:rPr>
        <w:t>at least in part</w:t>
      </w:r>
      <w:r w:rsidR="004B746C">
        <w:rPr>
          <w:rFonts w:ascii="Myriad Pro" w:eastAsia="Times New Roman" w:hAnsi="Myriad Pro" w:cs="Times New Roman"/>
          <w:lang w:val="en-GB" w:eastAsia="es-ES"/>
        </w:rPr>
        <w:t xml:space="preserve"> </w:t>
      </w:r>
      <w:proofErr w:type="gramStart"/>
      <w:r w:rsidR="004B746C">
        <w:rPr>
          <w:rFonts w:ascii="Myriad Pro" w:eastAsia="Times New Roman" w:hAnsi="Myriad Pro" w:cs="Times New Roman"/>
          <w:lang w:val="en-GB" w:eastAsia="es-ES"/>
        </w:rPr>
        <w:t xml:space="preserve">- </w:t>
      </w:r>
      <w:r w:rsidR="00392020" w:rsidRPr="006278B6">
        <w:rPr>
          <w:rFonts w:ascii="Myriad Pro" w:eastAsia="Times New Roman" w:hAnsi="Myriad Pro" w:cs="Times New Roman"/>
          <w:lang w:val="en-GB" w:eastAsia="es-ES"/>
        </w:rPr>
        <w:t xml:space="preserve"> parallel</w:t>
      </w:r>
      <w:proofErr w:type="gramEnd"/>
      <w:r w:rsidR="00392020"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  <w:r w:rsidRPr="006278B6">
        <w:rPr>
          <w:rFonts w:ascii="Myriad Pro" w:eastAsia="Times New Roman" w:hAnsi="Myriad Pro" w:cs="Times New Roman"/>
          <w:lang w:val="en-GB" w:eastAsia="es-ES"/>
        </w:rPr>
        <w:t>to the B2C fair</w:t>
      </w:r>
      <w:r w:rsidR="00392020" w:rsidRPr="006278B6">
        <w:rPr>
          <w:rFonts w:ascii="Myriad Pro" w:eastAsia="Times New Roman" w:hAnsi="Myriad Pro" w:cs="Times New Roman"/>
          <w:lang w:val="en-GB" w:eastAsia="es-ES"/>
        </w:rPr>
        <w:t xml:space="preserve"> at the same premises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. </w:t>
      </w:r>
    </w:p>
    <w:p w:rsidR="002A6381" w:rsidRPr="006278B6" w:rsidRDefault="002A638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However, different availability of stakeholders</w:t>
      </w:r>
      <w:r w:rsidR="004B746C">
        <w:rPr>
          <w:rFonts w:ascii="Myriad Pro" w:eastAsia="Times New Roman" w:hAnsi="Myriad Pro" w:cs="Times New Roman"/>
          <w:lang w:val="en-GB" w:eastAsia="es-ES"/>
        </w:rPr>
        <w:t xml:space="preserve"> and speakers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from public / administrative and private / business structures need to be kept in mind:  </w:t>
      </w:r>
    </w:p>
    <w:p w:rsidR="002A6381" w:rsidRPr="006278B6" w:rsidRDefault="002A6381" w:rsidP="002A6381">
      <w:pPr>
        <w:pStyle w:val="ListParagraph"/>
        <w:numPr>
          <w:ilvl w:val="0"/>
          <w:numId w:val="10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Friday evening is absolute deadline for</w:t>
      </w:r>
      <w:r w:rsidR="004B746C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public or corporate participants, as well for speakers that come from this sphere</w:t>
      </w:r>
    </w:p>
    <w:p w:rsidR="00544228" w:rsidRDefault="004B746C" w:rsidP="002A6381">
      <w:pPr>
        <w:pStyle w:val="ListParagraph"/>
        <w:numPr>
          <w:ilvl w:val="0"/>
          <w:numId w:val="10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>
        <w:rPr>
          <w:rFonts w:ascii="Myriad Pro" w:eastAsia="Times New Roman" w:hAnsi="Myriad Pro" w:cs="Times New Roman"/>
          <w:sz w:val="22"/>
          <w:szCs w:val="22"/>
          <w:lang w:eastAsia="es-ES"/>
        </w:rPr>
        <w:t>A</w:t>
      </w:r>
      <w:r w:rsidR="002A6381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parallel event with the fair is </w:t>
      </w:r>
      <w:r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ideal for business participants, as it allows them to </w:t>
      </w:r>
      <w:r w:rsidR="002A6381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reduce </w:t>
      </w:r>
      <w:r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time and overnight </w:t>
      </w:r>
      <w:r w:rsidR="002A6381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cost.  </w:t>
      </w:r>
    </w:p>
    <w:p w:rsidR="004B746C" w:rsidRPr="004B746C" w:rsidRDefault="00D0726E" w:rsidP="004B746C">
      <w:pPr>
        <w:spacing w:after="120" w:line="264" w:lineRule="auto"/>
        <w:jc w:val="both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A </w:t>
      </w:r>
      <w:proofErr w:type="spellStart"/>
      <w:r>
        <w:rPr>
          <w:rFonts w:ascii="Myriad Pro" w:eastAsia="Times New Roman" w:hAnsi="Myriad Pro" w:cs="Times New Roman"/>
          <w:lang w:eastAsia="es-ES"/>
        </w:rPr>
        <w:t>second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edition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could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start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on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Thursday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afternoon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with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more conceptual and </w:t>
      </w:r>
      <w:proofErr w:type="spellStart"/>
      <w:r>
        <w:rPr>
          <w:rFonts w:ascii="Myriad Pro" w:eastAsia="Times New Roman" w:hAnsi="Myriad Pro" w:cs="Times New Roman"/>
          <w:lang w:eastAsia="es-ES"/>
        </w:rPr>
        <w:t>theoretic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content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, and </w:t>
      </w:r>
      <w:proofErr w:type="spellStart"/>
      <w:r>
        <w:rPr>
          <w:rFonts w:ascii="Myriad Pro" w:eastAsia="Times New Roman" w:hAnsi="Myriad Pro" w:cs="Times New Roman"/>
          <w:lang w:eastAsia="es-ES"/>
        </w:rPr>
        <w:t>then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get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more “tangible” </w:t>
      </w:r>
      <w:proofErr w:type="spellStart"/>
      <w:r>
        <w:rPr>
          <w:rFonts w:ascii="Myriad Pro" w:eastAsia="Times New Roman" w:hAnsi="Myriad Pro" w:cs="Times New Roman"/>
          <w:lang w:eastAsia="es-ES"/>
        </w:rPr>
        <w:t>during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Friday </w:t>
      </w:r>
      <w:proofErr w:type="spellStart"/>
      <w:r>
        <w:rPr>
          <w:rFonts w:ascii="Myriad Pro" w:eastAsia="Times New Roman" w:hAnsi="Myriad Pro" w:cs="Times New Roman"/>
          <w:lang w:eastAsia="es-ES"/>
        </w:rPr>
        <w:t>morning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and </w:t>
      </w:r>
      <w:proofErr w:type="spellStart"/>
      <w:r>
        <w:rPr>
          <w:rFonts w:ascii="Myriad Pro" w:eastAsia="Times New Roman" w:hAnsi="Myriad Pro" w:cs="Times New Roman"/>
          <w:lang w:eastAsia="es-ES"/>
        </w:rPr>
        <w:t>afternoon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.   </w:t>
      </w:r>
      <w:proofErr w:type="spellStart"/>
      <w:r>
        <w:rPr>
          <w:rFonts w:ascii="Myriad Pro" w:eastAsia="Times New Roman" w:hAnsi="Myriad Pro" w:cs="Times New Roman"/>
          <w:lang w:eastAsia="es-ES"/>
        </w:rPr>
        <w:t>Specific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B2B </w:t>
      </w:r>
      <w:proofErr w:type="spellStart"/>
      <w:r>
        <w:rPr>
          <w:rFonts w:ascii="Myriad Pro" w:eastAsia="Times New Roman" w:hAnsi="Myriad Pro" w:cs="Times New Roman"/>
          <w:lang w:eastAsia="es-ES"/>
        </w:rPr>
        <w:t>matchmaking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or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small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monografic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seminars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could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be </w:t>
      </w:r>
      <w:proofErr w:type="spellStart"/>
      <w:r>
        <w:rPr>
          <w:rFonts w:ascii="Myriad Pro" w:eastAsia="Times New Roman" w:hAnsi="Myriad Pro" w:cs="Times New Roman"/>
          <w:lang w:eastAsia="es-ES"/>
        </w:rPr>
        <w:t>scheduled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for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Saturday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morning</w:t>
      </w:r>
      <w:proofErr w:type="spellEnd"/>
      <w:r>
        <w:rPr>
          <w:rFonts w:ascii="Myriad Pro" w:eastAsia="Times New Roman" w:hAnsi="Myriad Pro" w:cs="Times New Roman"/>
          <w:lang w:eastAsia="es-ES"/>
        </w:rPr>
        <w:t>.</w:t>
      </w:r>
    </w:p>
    <w:p w:rsidR="002A6381" w:rsidRPr="006278B6" w:rsidRDefault="002A638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544228" w:rsidRPr="006278B6" w:rsidRDefault="0054422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b/>
          <w:lang w:val="en-GB" w:eastAsia="es-ES"/>
        </w:rPr>
        <w:t>Conclusions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of the conference were formulated and </w:t>
      </w:r>
      <w:proofErr w:type="spellStart"/>
      <w:r w:rsidRPr="006278B6">
        <w:rPr>
          <w:rFonts w:ascii="Myriad Pro" w:eastAsia="Times New Roman" w:hAnsi="Myriad Pro" w:cs="Times New Roman"/>
          <w:lang w:val="en-GB" w:eastAsia="es-ES"/>
        </w:rPr>
        <w:t>consensuated</w:t>
      </w:r>
      <w:proofErr w:type="spellEnd"/>
      <w:r w:rsidR="006278B6">
        <w:rPr>
          <w:rFonts w:ascii="Myriad Pro" w:eastAsia="Times New Roman" w:hAnsi="Myriad Pro" w:cs="Times New Roman"/>
          <w:lang w:val="en-GB" w:eastAsia="es-ES"/>
        </w:rPr>
        <w:t>.  T</w:t>
      </w:r>
      <w:r w:rsidRPr="006278B6">
        <w:rPr>
          <w:rFonts w:ascii="Myriad Pro" w:eastAsia="Times New Roman" w:hAnsi="Myriad Pro" w:cs="Times New Roman"/>
          <w:lang w:val="en-GB" w:eastAsia="es-ES"/>
        </w:rPr>
        <w:t>hey are attached as separate file.</w:t>
      </w:r>
      <w:r w:rsidR="00B408C3" w:rsidRPr="006278B6">
        <w:rPr>
          <w:rFonts w:ascii="Myriad Pro" w:eastAsia="Times New Roman" w:hAnsi="Myriad Pro" w:cs="Times New Roman"/>
          <w:lang w:val="en-GB" w:eastAsia="es-ES"/>
        </w:rPr>
        <w:t xml:space="preserve">   </w:t>
      </w:r>
    </w:p>
    <w:p w:rsidR="00544228" w:rsidRPr="006278B6" w:rsidRDefault="00544228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E81F8B" w:rsidRPr="006278B6" w:rsidRDefault="005D173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b/>
          <w:lang w:val="en-GB" w:eastAsia="es-ES"/>
        </w:rPr>
        <w:t>Participants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were generated through a highly effective cooperation and joint action between two Eu</w:t>
      </w:r>
      <w:r w:rsidR="00E81F8B" w:rsidRPr="006278B6">
        <w:rPr>
          <w:rFonts w:ascii="Myriad Pro" w:eastAsia="Times New Roman" w:hAnsi="Myriad Pro" w:cs="Times New Roman"/>
          <w:lang w:val="en-GB" w:eastAsia="es-ES"/>
        </w:rPr>
        <w:t xml:space="preserve">ropean umbrella organisations  </w:t>
      </w:r>
    </w:p>
    <w:p w:rsidR="00E81F8B" w:rsidRPr="006278B6" w:rsidRDefault="005D1731" w:rsidP="004B746C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jc w:val="both"/>
        <w:rPr>
          <w:rFonts w:ascii="Myriad Pro" w:eastAsia="Times New Roman" w:hAnsi="Myriad Pro" w:cstheme="minorHAnsi"/>
          <w:sz w:val="22"/>
          <w:szCs w:val="22"/>
          <w:lang w:eastAsia="es-ES"/>
        </w:rPr>
      </w:pPr>
      <w:r w:rsidRPr="006278B6">
        <w:rPr>
          <w:rFonts w:ascii="Myriad Pro" w:eastAsia="Times New Roman" w:hAnsi="Myriad Pro" w:cstheme="minorHAnsi"/>
          <w:b/>
          <w:sz w:val="22"/>
          <w:szCs w:val="22"/>
          <w:lang w:eastAsia="es-ES"/>
        </w:rPr>
        <w:t>EuroGites</w:t>
      </w:r>
      <w:r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 </w:t>
      </w:r>
      <w:r w:rsidR="008C4CC8"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– European Federation of Rural Tourism </w:t>
      </w:r>
      <w:hyperlink r:id="rId9" w:history="1">
        <w:r w:rsidR="00B81121" w:rsidRPr="006278B6">
          <w:rPr>
            <w:rStyle w:val="Hyperlink"/>
            <w:rFonts w:ascii="Myriad Pro" w:eastAsia="Times New Roman" w:hAnsi="Myriad Pro" w:cstheme="minorHAnsi"/>
            <w:sz w:val="22"/>
            <w:szCs w:val="22"/>
            <w:lang w:eastAsia="es-ES"/>
          </w:rPr>
          <w:t>www.eurogites.org</w:t>
        </w:r>
      </w:hyperlink>
      <w:r w:rsidR="00B81121"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 </w:t>
      </w:r>
      <w:r w:rsidR="008C4CC8"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that groups the sector of recreation in rural areas through 33 professional organisations related with rural tourism in 27 countries </w:t>
      </w:r>
    </w:p>
    <w:p w:rsidR="00E81F8B" w:rsidRPr="006278B6" w:rsidRDefault="005D1731" w:rsidP="00E81F8B">
      <w:pPr>
        <w:pStyle w:val="ListParagraph"/>
        <w:numPr>
          <w:ilvl w:val="0"/>
          <w:numId w:val="8"/>
        </w:numPr>
        <w:spacing w:after="120" w:line="264" w:lineRule="auto"/>
        <w:jc w:val="both"/>
        <w:rPr>
          <w:rFonts w:ascii="Myriad Pro" w:eastAsia="Times New Roman" w:hAnsi="Myriad Pro" w:cstheme="minorHAnsi"/>
          <w:sz w:val="22"/>
          <w:szCs w:val="22"/>
          <w:lang w:eastAsia="es-ES"/>
        </w:rPr>
      </w:pPr>
      <w:r w:rsidRPr="006278B6">
        <w:rPr>
          <w:rFonts w:ascii="Myriad Pro" w:eastAsia="Times New Roman" w:hAnsi="Myriad Pro" w:cstheme="minorHAnsi"/>
          <w:b/>
          <w:sz w:val="22"/>
          <w:szCs w:val="22"/>
          <w:lang w:eastAsia="es-ES"/>
        </w:rPr>
        <w:t>MER</w:t>
      </w:r>
      <w:r w:rsidR="008C4CC8" w:rsidRPr="006278B6">
        <w:rPr>
          <w:rFonts w:ascii="Myriad Pro" w:eastAsia="Times New Roman" w:hAnsi="Myriad Pro" w:cstheme="minorHAnsi"/>
          <w:b/>
          <w:sz w:val="22"/>
          <w:szCs w:val="22"/>
          <w:lang w:eastAsia="es-ES"/>
        </w:rPr>
        <w:t xml:space="preserve"> – European Movement for Rurality. </w:t>
      </w:r>
      <w:r w:rsidR="008C4CC8"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 Groups </w:t>
      </w:r>
      <w:r w:rsidR="00A775EF" w:rsidRPr="006278B6">
        <w:rPr>
          <w:rFonts w:ascii="Myriad Pro" w:eastAsia="Times New Roman" w:hAnsi="Myriad Pro" w:cstheme="minorHAnsi"/>
          <w:sz w:val="22"/>
          <w:szCs w:val="22"/>
          <w:lang w:eastAsia="es-ES"/>
        </w:rPr>
        <w:t xml:space="preserve">17 European organisations related with rural development 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internationale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Ruralité-Environnement-Développement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- RED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Fédération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du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Tourisme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Rural - EUROGITES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Voies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vertes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AEVV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Peri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Urban Regions Platform Europe - PURPLE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internationale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Mouvements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familiaux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 Formation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rurale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AIMFR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Institutions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d’Aménagement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Rural- AEIAR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Fédération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internationale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tourisme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équestre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- FITE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val="en-US" w:eastAsia="es-ES"/>
        </w:rPr>
        <w:t>European association of mountain areas - EUROMONTANA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val="en-US" w:eastAsia="es-ES"/>
        </w:rPr>
        <w:t>European Leader Association for Rural Development - ELARD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Centre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Propriétaires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Immobiliers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- CEDIP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Comité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 Droit Rural - CEDR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Fédération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Internationale pour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l’Habitat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,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l’Urbanisme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et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l’Aménagement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Territoires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- FIHUAT  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Université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Rurale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URE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Assemblée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Régions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d’Europe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ARE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Sports de Nature - ENOS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Association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Régions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Produits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d’Origine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AREPO</w:t>
      </w:r>
    </w:p>
    <w:p w:rsidR="00A775EF" w:rsidRPr="006278B6" w:rsidRDefault="00A775EF" w:rsidP="00A775EF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  <w:lang w:eastAsia="es-ES"/>
        </w:rPr>
      </w:pP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Réseau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européen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des petites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collectivités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rurales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pour la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neutralité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proofErr w:type="spellStart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>énergétique</w:t>
      </w:r>
      <w:proofErr w:type="spellEnd"/>
      <w:r w:rsidRPr="006278B6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– RURENER</w:t>
      </w:r>
    </w:p>
    <w:p w:rsidR="00E81F8B" w:rsidRPr="006278B6" w:rsidRDefault="005D1731" w:rsidP="00E81F8B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proofErr w:type="gramStart"/>
      <w:r w:rsidRPr="006278B6">
        <w:rPr>
          <w:rFonts w:ascii="Myriad Pro" w:eastAsia="Times New Roman" w:hAnsi="Myriad Pro" w:cs="Times New Roman"/>
          <w:lang w:val="en-GB" w:eastAsia="es-ES"/>
        </w:rPr>
        <w:t>which</w:t>
      </w:r>
      <w:proofErr w:type="gramEnd"/>
      <w:r w:rsidRPr="006278B6">
        <w:rPr>
          <w:rFonts w:ascii="Myriad Pro" w:eastAsia="Times New Roman" w:hAnsi="Myriad Pro" w:cs="Times New Roman"/>
          <w:lang w:val="en-GB" w:eastAsia="es-ES"/>
        </w:rPr>
        <w:t xml:space="preserve">, in turn, involved other structures at European level such as the </w:t>
      </w:r>
    </w:p>
    <w:p w:rsidR="00B81121" w:rsidRPr="00186D0F" w:rsidRDefault="00B81121" w:rsidP="006278B6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Myriad Pro" w:eastAsia="Times New Roman" w:hAnsi="Myriad Pro" w:cs="Times New Roman"/>
          <w:sz w:val="20"/>
          <w:szCs w:val="20"/>
          <w:lang w:eastAsia="es-ES"/>
        </w:rPr>
      </w:pPr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COPA-</w:t>
      </w:r>
      <w:proofErr w:type="spellStart"/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Cogeca</w:t>
      </w:r>
      <w:proofErr w:type="spellEnd"/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 xml:space="preserve"> </w:t>
      </w:r>
      <w:hyperlink r:id="rId10" w:history="1">
        <w:r w:rsidRPr="00186D0F">
          <w:rPr>
            <w:rStyle w:val="Hyperlink"/>
            <w:rFonts w:ascii="Myriad Pro" w:eastAsia="Times New Roman" w:hAnsi="Myriad Pro" w:cs="Times New Roman"/>
            <w:sz w:val="20"/>
            <w:szCs w:val="20"/>
            <w:lang w:eastAsia="es-ES"/>
          </w:rPr>
          <w:t>http://www.copa-cogeca.be</w:t>
        </w:r>
      </w:hyperlink>
      <w:r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 xml:space="preserve">:  </w:t>
      </w:r>
      <w:r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>European umbrella structure of all farmer organisations in Europe</w:t>
      </w:r>
    </w:p>
    <w:p w:rsidR="00E81F8B" w:rsidRPr="00186D0F" w:rsidRDefault="005D1731" w:rsidP="006278B6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Myriad Pro" w:eastAsia="Times New Roman" w:hAnsi="Myriad Pro" w:cs="Times New Roman"/>
          <w:sz w:val="20"/>
          <w:szCs w:val="20"/>
          <w:lang w:eastAsia="es-ES"/>
        </w:rPr>
      </w:pPr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ENRD – European</w:t>
      </w:r>
      <w:r w:rsidR="00A775EF"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 xml:space="preserve"> Network of Rural Development</w:t>
      </w:r>
      <w:r w:rsidR="006278B6"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 xml:space="preserve">  </w:t>
      </w:r>
      <w:hyperlink r:id="rId11" w:history="1">
        <w:r w:rsidR="006278B6" w:rsidRPr="00186D0F">
          <w:rPr>
            <w:rStyle w:val="Hyperlink"/>
            <w:rFonts w:ascii="Myriad Pro" w:eastAsia="Times New Roman" w:hAnsi="Myriad Pro" w:cs="Times New Roman"/>
            <w:sz w:val="20"/>
            <w:szCs w:val="20"/>
            <w:lang w:eastAsia="es-ES"/>
          </w:rPr>
          <w:t>https://enrd.ec.europa.eu/</w:t>
        </w:r>
      </w:hyperlink>
      <w:r w:rsidR="006278B6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r w:rsidR="00A775EF"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 xml:space="preserve">: </w:t>
      </w:r>
      <w:r w:rsidR="00A775EF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>structure set up by the European Commission for guiding and supporting the implementation of the EU Rural Development policies and activities, mainly related to the CAP</w:t>
      </w:r>
    </w:p>
    <w:p w:rsidR="00A775EF" w:rsidRPr="00186D0F" w:rsidRDefault="005D1731" w:rsidP="006278B6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Myriad Pro" w:eastAsia="Times New Roman" w:hAnsi="Myriad Pro" w:cs="Times New Roman"/>
          <w:sz w:val="20"/>
          <w:szCs w:val="20"/>
          <w:lang w:eastAsia="es-ES"/>
        </w:rPr>
      </w:pPr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E</w:t>
      </w:r>
      <w:r w:rsidR="00A775EF"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LARD – European Leader Groups</w:t>
      </w:r>
      <w:r w:rsidR="00B81121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 </w:t>
      </w:r>
      <w:hyperlink r:id="rId12" w:history="1">
        <w:r w:rsidR="00B81121" w:rsidRPr="00186D0F">
          <w:rPr>
            <w:rStyle w:val="Hyperlink"/>
            <w:rFonts w:ascii="Myriad Pro" w:eastAsia="Times New Roman" w:hAnsi="Myriad Pro" w:cs="Times New Roman"/>
            <w:sz w:val="20"/>
            <w:szCs w:val="20"/>
            <w:lang w:eastAsia="es-ES"/>
          </w:rPr>
          <w:t>http://www.elard.eu/</w:t>
        </w:r>
      </w:hyperlink>
      <w:r w:rsidR="00B81121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r w:rsidR="00A775EF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>: association of the Local Action Groups within the EU rural development policy</w:t>
      </w:r>
    </w:p>
    <w:p w:rsidR="002704D1" w:rsidRPr="00186D0F" w:rsidRDefault="005D1731" w:rsidP="006278B6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Myriad Pro" w:eastAsia="Times New Roman" w:hAnsi="Myriad Pro" w:cs="Times New Roman"/>
          <w:sz w:val="20"/>
          <w:szCs w:val="20"/>
          <w:lang w:eastAsia="es-ES"/>
        </w:rPr>
      </w:pPr>
      <w:r w:rsidRPr="00186D0F">
        <w:rPr>
          <w:rFonts w:ascii="Myriad Pro" w:eastAsia="Times New Roman" w:hAnsi="Myriad Pro" w:cs="Times New Roman"/>
          <w:b/>
          <w:sz w:val="20"/>
          <w:szCs w:val="20"/>
          <w:lang w:eastAsia="es-ES"/>
        </w:rPr>
        <w:t>EDEN Network</w:t>
      </w:r>
      <w:r w:rsidR="00B81121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hyperlink r:id="rId13" w:history="1">
        <w:r w:rsidR="00B81121" w:rsidRPr="00186D0F">
          <w:rPr>
            <w:rStyle w:val="Hyperlink"/>
            <w:rFonts w:ascii="Myriad Pro" w:eastAsia="Times New Roman" w:hAnsi="Myriad Pro" w:cs="Times New Roman"/>
            <w:sz w:val="20"/>
            <w:szCs w:val="20"/>
            <w:lang w:eastAsia="es-ES"/>
          </w:rPr>
          <w:t>http://youredenexperience.com/about-eden/what-is-eden/</w:t>
        </w:r>
      </w:hyperlink>
      <w:r w:rsidR="00B81121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</w:t>
      </w:r>
      <w:r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>.</w:t>
      </w:r>
      <w:r w:rsidR="00A775EF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 xml:space="preserve">  Gathers </w:t>
      </w:r>
      <w:r w:rsidR="00B81121" w:rsidRPr="00186D0F">
        <w:rPr>
          <w:rFonts w:ascii="Myriad Pro" w:eastAsia="Times New Roman" w:hAnsi="Myriad Pro" w:cs="Times New Roman"/>
          <w:sz w:val="20"/>
          <w:szCs w:val="20"/>
          <w:lang w:eastAsia="es-ES"/>
        </w:rPr>
        <w:t>140 sustainable tourism destinations across Europe</w:t>
      </w:r>
    </w:p>
    <w:p w:rsidR="00E81F8B" w:rsidRPr="006278B6" w:rsidRDefault="00E81F8B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</w:p>
    <w:p w:rsidR="005D1731" w:rsidRPr="006278B6" w:rsidRDefault="005D1731" w:rsidP="005A2449">
      <w:pPr>
        <w:spacing w:after="120" w:line="264" w:lineRule="auto"/>
        <w:jc w:val="both"/>
        <w:rPr>
          <w:rFonts w:ascii="Myriad Pro" w:eastAsia="Times New Roman" w:hAnsi="Myriad Pro" w:cs="Times New Roman"/>
          <w:lang w:val="en-GB" w:eastAsia="es-ES"/>
        </w:rPr>
      </w:pPr>
      <w:r w:rsidRPr="006278B6">
        <w:rPr>
          <w:rFonts w:ascii="Myriad Pro" w:eastAsia="Times New Roman" w:hAnsi="Myriad Pro" w:cs="Times New Roman"/>
          <w:lang w:val="en-GB" w:eastAsia="es-ES"/>
        </w:rPr>
        <w:t>Considering the 67 international participants</w:t>
      </w:r>
      <w:r w:rsidR="00E81F8B" w:rsidRPr="006278B6">
        <w:rPr>
          <w:rFonts w:ascii="Myriad Pro" w:eastAsia="Times New Roman" w:hAnsi="Myriad Pro" w:cs="Times New Roman"/>
          <w:lang w:val="en-GB" w:eastAsia="es-ES"/>
        </w:rPr>
        <w:t xml:space="preserve"> from outside Italy</w:t>
      </w:r>
      <w:r w:rsidRPr="006278B6">
        <w:rPr>
          <w:rFonts w:ascii="Myriad Pro" w:eastAsia="Times New Roman" w:hAnsi="Myriad Pro" w:cs="Times New Roman"/>
          <w:lang w:val="en-GB" w:eastAsia="es-ES"/>
        </w:rPr>
        <w:t>, the composition is as follows</w:t>
      </w:r>
      <w:r w:rsidR="000753A7" w:rsidRPr="006278B6">
        <w:rPr>
          <w:rFonts w:ascii="Myriad Pro" w:eastAsia="Times New Roman" w:hAnsi="Myriad Pro" w:cs="Times New Roman"/>
          <w:lang w:val="en-GB" w:eastAsia="es-ES"/>
        </w:rPr>
        <w:t xml:space="preserve">: </w:t>
      </w:r>
      <w:r w:rsidRPr="006278B6">
        <w:rPr>
          <w:rFonts w:ascii="Myriad Pro" w:eastAsia="Times New Roman" w:hAnsi="Myriad Pro" w:cs="Times New Roman"/>
          <w:lang w:val="en-GB" w:eastAsia="es-ES"/>
        </w:rPr>
        <w:t xml:space="preserve"> 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EuroGites members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  <w:t>10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MER member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  <w:t xml:space="preserve">  </w:t>
      </w:r>
      <w:r w:rsidR="000753A7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5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Local Action Groups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0753A7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21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Tourism organisations 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D0726E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10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Entrepreneurs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D0726E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 8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>Academic and research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  <w:t xml:space="preserve">  8</w:t>
      </w:r>
    </w:p>
    <w:p w:rsidR="005D1731" w:rsidRPr="006278B6" w:rsidRDefault="005D1731" w:rsidP="005D1731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ascii="Myriad Pro" w:eastAsia="Times New Roman" w:hAnsi="Myriad Pro" w:cs="Times New Roman"/>
          <w:b/>
          <w:sz w:val="22"/>
          <w:szCs w:val="22"/>
          <w:lang w:eastAsia="es-ES"/>
        </w:rPr>
      </w:pP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lastRenderedPageBreak/>
        <w:t>Public sector</w:t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0753A7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 xml:space="preserve">  5</w:t>
      </w:r>
      <w:r w:rsidR="000753A7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0753A7" w:rsidRPr="006278B6">
        <w:rPr>
          <w:rFonts w:ascii="Myriad Pro" w:eastAsia="Times New Roman" w:hAnsi="Myriad Pro" w:cs="Times New Roman"/>
          <w:sz w:val="22"/>
          <w:szCs w:val="22"/>
          <w:lang w:eastAsia="es-ES"/>
        </w:rPr>
        <w:tab/>
      </w:r>
      <w:r w:rsidR="000753A7" w:rsidRPr="006278B6">
        <w:rPr>
          <w:rFonts w:ascii="Myriad Pro" w:eastAsia="Times New Roman" w:hAnsi="Myriad Pro" w:cs="Times New Roman"/>
          <w:b/>
          <w:sz w:val="22"/>
          <w:szCs w:val="22"/>
          <w:lang w:eastAsia="es-ES"/>
        </w:rPr>
        <w:t xml:space="preserve">total 67 </w:t>
      </w:r>
    </w:p>
    <w:p w:rsidR="000753A7" w:rsidRPr="006278B6" w:rsidRDefault="000753A7" w:rsidP="000753A7">
      <w:pPr>
        <w:spacing w:after="120" w:line="264" w:lineRule="auto"/>
        <w:jc w:val="both"/>
        <w:rPr>
          <w:rFonts w:ascii="Myriad Pro" w:eastAsia="Times New Roman" w:hAnsi="Myriad Pro" w:cs="Times New Roman"/>
          <w:b/>
          <w:lang w:val="en-GB" w:eastAsia="es-ES"/>
        </w:rPr>
      </w:pPr>
    </w:p>
    <w:sectPr w:rsidR="000753A7" w:rsidRPr="00627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79D"/>
    <w:multiLevelType w:val="hybridMultilevel"/>
    <w:tmpl w:val="4F5E3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020"/>
    <w:multiLevelType w:val="hybridMultilevel"/>
    <w:tmpl w:val="7CAA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08D4"/>
    <w:multiLevelType w:val="hybridMultilevel"/>
    <w:tmpl w:val="AB8A7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160"/>
    <w:multiLevelType w:val="hybridMultilevel"/>
    <w:tmpl w:val="F9BA1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629C"/>
    <w:multiLevelType w:val="hybridMultilevel"/>
    <w:tmpl w:val="A7C0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81D"/>
    <w:multiLevelType w:val="hybridMultilevel"/>
    <w:tmpl w:val="D26A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30A4"/>
    <w:multiLevelType w:val="hybridMultilevel"/>
    <w:tmpl w:val="84A41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2D4F"/>
    <w:multiLevelType w:val="hybridMultilevel"/>
    <w:tmpl w:val="F078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37232"/>
    <w:multiLevelType w:val="hybridMultilevel"/>
    <w:tmpl w:val="84588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7E10"/>
    <w:multiLevelType w:val="hybridMultilevel"/>
    <w:tmpl w:val="E62CB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1838"/>
    <w:multiLevelType w:val="hybridMultilevel"/>
    <w:tmpl w:val="8ED60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B"/>
    <w:rsid w:val="000753A7"/>
    <w:rsid w:val="00077730"/>
    <w:rsid w:val="00077963"/>
    <w:rsid w:val="000906D7"/>
    <w:rsid w:val="000A28FB"/>
    <w:rsid w:val="000A46A4"/>
    <w:rsid w:val="000B4C0E"/>
    <w:rsid w:val="000D50F9"/>
    <w:rsid w:val="00172846"/>
    <w:rsid w:val="00186D0F"/>
    <w:rsid w:val="001940A2"/>
    <w:rsid w:val="001C5FD1"/>
    <w:rsid w:val="001E7C9F"/>
    <w:rsid w:val="00210A75"/>
    <w:rsid w:val="0024615B"/>
    <w:rsid w:val="002704D1"/>
    <w:rsid w:val="002A6381"/>
    <w:rsid w:val="002D7944"/>
    <w:rsid w:val="00304D59"/>
    <w:rsid w:val="003113FA"/>
    <w:rsid w:val="00392020"/>
    <w:rsid w:val="00424118"/>
    <w:rsid w:val="004357B4"/>
    <w:rsid w:val="004B746C"/>
    <w:rsid w:val="004D5F32"/>
    <w:rsid w:val="00544228"/>
    <w:rsid w:val="00551111"/>
    <w:rsid w:val="005A2449"/>
    <w:rsid w:val="005B3642"/>
    <w:rsid w:val="005D0153"/>
    <w:rsid w:val="005D1731"/>
    <w:rsid w:val="006278B6"/>
    <w:rsid w:val="00706B61"/>
    <w:rsid w:val="00745202"/>
    <w:rsid w:val="007E2AFC"/>
    <w:rsid w:val="00813BAA"/>
    <w:rsid w:val="0083384F"/>
    <w:rsid w:val="00875B72"/>
    <w:rsid w:val="00887E04"/>
    <w:rsid w:val="008971FC"/>
    <w:rsid w:val="008A4D59"/>
    <w:rsid w:val="008B06AC"/>
    <w:rsid w:val="008C4CC8"/>
    <w:rsid w:val="00980F6F"/>
    <w:rsid w:val="00995F37"/>
    <w:rsid w:val="009A0501"/>
    <w:rsid w:val="009B3D7D"/>
    <w:rsid w:val="009B708C"/>
    <w:rsid w:val="009C418B"/>
    <w:rsid w:val="00A775EF"/>
    <w:rsid w:val="00A97D74"/>
    <w:rsid w:val="00AA653D"/>
    <w:rsid w:val="00AE7257"/>
    <w:rsid w:val="00B408C3"/>
    <w:rsid w:val="00B4481F"/>
    <w:rsid w:val="00B81121"/>
    <w:rsid w:val="00B946E5"/>
    <w:rsid w:val="00BC689C"/>
    <w:rsid w:val="00BD03BA"/>
    <w:rsid w:val="00C0002B"/>
    <w:rsid w:val="00C06C54"/>
    <w:rsid w:val="00C12E34"/>
    <w:rsid w:val="00C130A8"/>
    <w:rsid w:val="00C3203C"/>
    <w:rsid w:val="00CC44A0"/>
    <w:rsid w:val="00CE13DE"/>
    <w:rsid w:val="00D0726E"/>
    <w:rsid w:val="00D44EB1"/>
    <w:rsid w:val="00D7532D"/>
    <w:rsid w:val="00E04A47"/>
    <w:rsid w:val="00E065D1"/>
    <w:rsid w:val="00E62348"/>
    <w:rsid w:val="00E73EDB"/>
    <w:rsid w:val="00E81F8B"/>
    <w:rsid w:val="00EC654E"/>
    <w:rsid w:val="00F644CE"/>
    <w:rsid w:val="00F80730"/>
    <w:rsid w:val="00FB52E1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9F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442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4EB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2461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TableNormal"/>
    <w:uiPriority w:val="48"/>
    <w:rsid w:val="002461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9F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442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4EB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2461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TableNormal"/>
    <w:uiPriority w:val="48"/>
    <w:rsid w:val="002461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xiw13ub8mM1WwuG3" TargetMode="External"/><Relationship Id="rId13" Type="http://schemas.openxmlformats.org/officeDocument/2006/relationships/hyperlink" Target="http://youredenexperience.com/about-eden/what-is-ed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d2017.org/papers/" TargetMode="External"/><Relationship Id="rId12" Type="http://schemas.openxmlformats.org/officeDocument/2006/relationships/hyperlink" Target="http://www.elard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rd.ec.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a-cogec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git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5796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Ehrlich</dc:creator>
  <cp:lastModifiedBy>Asnate Ziemele</cp:lastModifiedBy>
  <cp:revision>2</cp:revision>
  <dcterms:created xsi:type="dcterms:W3CDTF">2017-07-24T07:57:00Z</dcterms:created>
  <dcterms:modified xsi:type="dcterms:W3CDTF">2017-07-24T07:57:00Z</dcterms:modified>
</cp:coreProperties>
</file>