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EDB" w:rsidRDefault="00E73EDB">
      <w:r>
        <w:rPr>
          <w:noProof/>
          <w:lang w:val="lv-LV" w:eastAsia="lv-LV"/>
        </w:rPr>
        <w:drawing>
          <wp:inline distT="0" distB="0" distL="0" distR="0">
            <wp:extent cx="5400040" cy="211963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_smal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11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EDB" w:rsidRDefault="00E73EDB" w:rsidP="00E73EDB"/>
    <w:p w:rsidR="00E73EDB" w:rsidRPr="00D44EB1" w:rsidRDefault="00E73EDB" w:rsidP="00E73EDB">
      <w:pPr>
        <w:rPr>
          <w:lang w:val="en-GB"/>
        </w:rPr>
      </w:pPr>
    </w:p>
    <w:p w:rsidR="00E73EDB" w:rsidRPr="006278B6" w:rsidRDefault="005A2449" w:rsidP="00E73EDB">
      <w:pPr>
        <w:jc w:val="center"/>
        <w:rPr>
          <w:rFonts w:ascii="Myriad Pro" w:hAnsi="Myriad Pro"/>
          <w:b/>
          <w:sz w:val="96"/>
          <w:szCs w:val="96"/>
          <w:lang w:val="en-GB"/>
        </w:rPr>
      </w:pPr>
      <w:r w:rsidRPr="006278B6">
        <w:rPr>
          <w:rFonts w:ascii="Myriad Pro" w:hAnsi="Myriad Pro"/>
          <w:b/>
          <w:sz w:val="96"/>
          <w:szCs w:val="96"/>
          <w:lang w:val="en-GB"/>
        </w:rPr>
        <w:t>SUMMARY REPORT</w:t>
      </w:r>
    </w:p>
    <w:p w:rsidR="00E73EDB" w:rsidRPr="006278B6" w:rsidRDefault="00E73EDB" w:rsidP="00E73EDB">
      <w:pPr>
        <w:rPr>
          <w:rFonts w:ascii="Myriad Pro" w:hAnsi="Myriad Pro"/>
          <w:lang w:val="en-GB"/>
        </w:rPr>
      </w:pPr>
    </w:p>
    <w:p w:rsidR="005A2449" w:rsidRPr="006278B6" w:rsidRDefault="000906D7" w:rsidP="00AE7257">
      <w:pPr>
        <w:spacing w:after="120" w:line="264" w:lineRule="auto"/>
        <w:jc w:val="both"/>
        <w:rPr>
          <w:rFonts w:ascii="Myriad Pro" w:eastAsia="Times New Roman" w:hAnsi="Myriad Pro" w:cs="Times New Roman"/>
          <w:lang w:val="en-GB" w:eastAsia="es-ES"/>
        </w:rPr>
      </w:pPr>
      <w:r w:rsidRPr="006278B6">
        <w:rPr>
          <w:rFonts w:ascii="Myriad Pro" w:eastAsia="Times New Roman" w:hAnsi="Myriad Pro" w:cs="Times New Roman"/>
          <w:lang w:val="en-GB" w:eastAsia="es-ES"/>
        </w:rPr>
        <w:t>The conference STRD2017</w:t>
      </w:r>
      <w:r w:rsidR="00995F37" w:rsidRPr="006278B6">
        <w:rPr>
          <w:rFonts w:ascii="Myriad Pro" w:eastAsia="Times New Roman" w:hAnsi="Myriad Pro" w:cs="Times New Roman"/>
          <w:b/>
          <w:lang w:val="en-GB" w:eastAsia="es-ES"/>
        </w:rPr>
        <w:t xml:space="preserve"> – Sustaina</w:t>
      </w:r>
      <w:bookmarkStart w:id="0" w:name="_GoBack"/>
      <w:bookmarkEnd w:id="0"/>
      <w:r w:rsidR="00995F37" w:rsidRPr="006278B6">
        <w:rPr>
          <w:rFonts w:ascii="Myriad Pro" w:eastAsia="Times New Roman" w:hAnsi="Myriad Pro" w:cs="Times New Roman"/>
          <w:b/>
          <w:lang w:val="en-GB" w:eastAsia="es-ES"/>
        </w:rPr>
        <w:t>ble Tourism for Rural Development</w:t>
      </w:r>
      <w:r w:rsidRPr="006278B6">
        <w:rPr>
          <w:rFonts w:ascii="Myriad Pro" w:eastAsia="Times New Roman" w:hAnsi="Myriad Pro" w:cs="Times New Roman"/>
          <w:lang w:val="en-GB" w:eastAsia="es-ES"/>
        </w:rPr>
        <w:t xml:space="preserve"> </w:t>
      </w:r>
      <w:r w:rsidR="005A2449" w:rsidRPr="006278B6">
        <w:rPr>
          <w:rFonts w:ascii="Myriad Pro" w:eastAsia="Times New Roman" w:hAnsi="Myriad Pro" w:cs="Times New Roman"/>
          <w:lang w:val="en-GB" w:eastAsia="es-ES"/>
        </w:rPr>
        <w:t xml:space="preserve"> was </w:t>
      </w:r>
      <w:r w:rsidRPr="006278B6">
        <w:rPr>
          <w:rFonts w:ascii="Myriad Pro" w:eastAsia="Times New Roman" w:hAnsi="Myriad Pro" w:cs="Times New Roman"/>
          <w:lang w:val="en-GB" w:eastAsia="es-ES"/>
        </w:rPr>
        <w:t>celebrated</w:t>
      </w:r>
      <w:r w:rsidR="00F80730" w:rsidRPr="006278B6">
        <w:rPr>
          <w:rFonts w:ascii="Myriad Pro" w:eastAsia="Times New Roman" w:hAnsi="Myriad Pro" w:cs="Times New Roman"/>
          <w:lang w:val="en-GB" w:eastAsia="es-ES"/>
        </w:rPr>
        <w:t xml:space="preserve"> </w:t>
      </w:r>
      <w:r w:rsidR="005A2449" w:rsidRPr="006278B6">
        <w:rPr>
          <w:rFonts w:ascii="Myriad Pro" w:eastAsia="Times New Roman" w:hAnsi="Myriad Pro" w:cs="Times New Roman"/>
          <w:lang w:val="en-GB" w:eastAsia="es-ES"/>
        </w:rPr>
        <w:t xml:space="preserve">as part </w:t>
      </w:r>
      <w:r w:rsidR="00F80730" w:rsidRPr="006278B6">
        <w:rPr>
          <w:rFonts w:ascii="Myriad Pro" w:eastAsia="Times New Roman" w:hAnsi="Myriad Pro" w:cs="Times New Roman"/>
          <w:lang w:val="en-GB" w:eastAsia="es-ES"/>
        </w:rPr>
        <w:t>of</w:t>
      </w:r>
      <w:r w:rsidR="005A2449" w:rsidRPr="006278B6">
        <w:rPr>
          <w:rFonts w:ascii="Myriad Pro" w:eastAsia="Times New Roman" w:hAnsi="Myriad Pro" w:cs="Times New Roman"/>
          <w:lang w:val="en-GB" w:eastAsia="es-ES"/>
        </w:rPr>
        <w:t xml:space="preserve"> the </w:t>
      </w:r>
      <w:r w:rsidR="00F80730" w:rsidRPr="006278B6">
        <w:rPr>
          <w:rFonts w:ascii="Myriad Pro" w:eastAsia="Times New Roman" w:hAnsi="Myriad Pro" w:cs="Times New Roman"/>
          <w:lang w:val="en-GB" w:eastAsia="es-ES"/>
        </w:rPr>
        <w:t xml:space="preserve"> </w:t>
      </w:r>
      <w:r w:rsidR="005A2449" w:rsidRPr="006278B6">
        <w:rPr>
          <w:rFonts w:ascii="Myriad Pro" w:eastAsia="Times New Roman" w:hAnsi="Myriad Pro" w:cs="Times New Roman"/>
          <w:b/>
          <w:lang w:val="en-GB" w:eastAsia="es-ES"/>
        </w:rPr>
        <w:t>“</w:t>
      </w:r>
      <w:proofErr w:type="spellStart"/>
      <w:r w:rsidR="005A2449" w:rsidRPr="006278B6">
        <w:rPr>
          <w:rFonts w:ascii="Myriad Pro" w:eastAsia="Times New Roman" w:hAnsi="Myriad Pro" w:cs="Times New Roman"/>
          <w:b/>
          <w:lang w:val="en-GB" w:eastAsia="es-ES"/>
        </w:rPr>
        <w:t>Salone</w:t>
      </w:r>
      <w:proofErr w:type="spellEnd"/>
      <w:r w:rsidR="005A2449" w:rsidRPr="006278B6">
        <w:rPr>
          <w:rFonts w:ascii="Myriad Pro" w:eastAsia="Times New Roman" w:hAnsi="Myriad Pro" w:cs="Times New Roman"/>
          <w:b/>
          <w:lang w:val="en-GB" w:eastAsia="es-ES"/>
        </w:rPr>
        <w:t xml:space="preserve"> </w:t>
      </w:r>
      <w:proofErr w:type="spellStart"/>
      <w:r w:rsidR="005A2449" w:rsidRPr="006278B6">
        <w:rPr>
          <w:rFonts w:ascii="Myriad Pro" w:eastAsia="Times New Roman" w:hAnsi="Myriad Pro" w:cs="Times New Roman"/>
          <w:b/>
          <w:lang w:val="en-GB" w:eastAsia="es-ES"/>
        </w:rPr>
        <w:t>Internazionale</w:t>
      </w:r>
      <w:proofErr w:type="spellEnd"/>
      <w:r w:rsidR="005A2449" w:rsidRPr="006278B6">
        <w:rPr>
          <w:rFonts w:ascii="Myriad Pro" w:eastAsia="Times New Roman" w:hAnsi="Myriad Pro" w:cs="Times New Roman"/>
          <w:b/>
          <w:lang w:val="en-GB" w:eastAsia="es-ES"/>
        </w:rPr>
        <w:t xml:space="preserve"> del </w:t>
      </w:r>
      <w:proofErr w:type="spellStart"/>
      <w:r w:rsidR="005A2449" w:rsidRPr="006278B6">
        <w:rPr>
          <w:rFonts w:ascii="Myriad Pro" w:eastAsia="Times New Roman" w:hAnsi="Myriad Pro" w:cs="Times New Roman"/>
          <w:b/>
          <w:lang w:val="en-GB" w:eastAsia="es-ES"/>
        </w:rPr>
        <w:t>Turismo</w:t>
      </w:r>
      <w:proofErr w:type="spellEnd"/>
      <w:r w:rsidR="005A2449" w:rsidRPr="006278B6">
        <w:rPr>
          <w:rFonts w:ascii="Myriad Pro" w:eastAsia="Times New Roman" w:hAnsi="Myriad Pro" w:cs="Times New Roman"/>
          <w:b/>
          <w:lang w:val="en-GB" w:eastAsia="es-ES"/>
        </w:rPr>
        <w:t xml:space="preserve"> </w:t>
      </w:r>
      <w:proofErr w:type="spellStart"/>
      <w:r w:rsidR="005A2449" w:rsidRPr="006278B6">
        <w:rPr>
          <w:rFonts w:ascii="Myriad Pro" w:eastAsia="Times New Roman" w:hAnsi="Myriad Pro" w:cs="Times New Roman"/>
          <w:b/>
          <w:lang w:val="en-GB" w:eastAsia="es-ES"/>
        </w:rPr>
        <w:t>Sostenibile</w:t>
      </w:r>
      <w:proofErr w:type="spellEnd"/>
      <w:r w:rsidR="005A2449" w:rsidRPr="006278B6">
        <w:rPr>
          <w:rFonts w:ascii="Myriad Pro" w:eastAsia="Times New Roman" w:hAnsi="Myriad Pro" w:cs="Times New Roman"/>
          <w:b/>
          <w:lang w:val="en-GB" w:eastAsia="es-ES"/>
        </w:rPr>
        <w:t xml:space="preserve"> e </w:t>
      </w:r>
      <w:proofErr w:type="spellStart"/>
      <w:r w:rsidR="005A2449" w:rsidRPr="006278B6">
        <w:rPr>
          <w:rFonts w:ascii="Myriad Pro" w:eastAsia="Times New Roman" w:hAnsi="Myriad Pro" w:cs="Times New Roman"/>
          <w:b/>
          <w:lang w:val="en-GB" w:eastAsia="es-ES"/>
        </w:rPr>
        <w:t>Accessibile</w:t>
      </w:r>
      <w:proofErr w:type="spellEnd"/>
      <w:r w:rsidR="005A2449" w:rsidRPr="006278B6">
        <w:rPr>
          <w:rFonts w:ascii="Myriad Pro" w:eastAsia="Times New Roman" w:hAnsi="Myriad Pro" w:cs="Times New Roman"/>
          <w:b/>
          <w:lang w:val="en-GB" w:eastAsia="es-ES"/>
        </w:rPr>
        <w:t>”</w:t>
      </w:r>
      <w:r w:rsidR="005A2449" w:rsidRPr="006278B6">
        <w:rPr>
          <w:rFonts w:ascii="Myriad Pro" w:eastAsia="Times New Roman" w:hAnsi="Myriad Pro" w:cs="Times New Roman"/>
          <w:lang w:val="en-GB" w:eastAsia="es-ES"/>
        </w:rPr>
        <w:t xml:space="preserve">,  in the context of </w:t>
      </w:r>
      <w:r w:rsidR="00F80730" w:rsidRPr="006278B6">
        <w:rPr>
          <w:rFonts w:ascii="Myriad Pro" w:eastAsia="Times New Roman" w:hAnsi="Myriad Pro" w:cs="Times New Roman"/>
          <w:lang w:val="en-GB" w:eastAsia="es-ES"/>
        </w:rPr>
        <w:t xml:space="preserve">the </w:t>
      </w:r>
      <w:r w:rsidR="00F80730" w:rsidRPr="006278B6">
        <w:rPr>
          <w:rFonts w:ascii="Myriad Pro" w:eastAsia="Times New Roman" w:hAnsi="Myriad Pro" w:cs="Times New Roman"/>
          <w:b/>
          <w:lang w:val="en-GB" w:eastAsia="es-ES"/>
        </w:rPr>
        <w:t xml:space="preserve">#IY2017 </w:t>
      </w:r>
      <w:r w:rsidRPr="006278B6">
        <w:rPr>
          <w:rFonts w:ascii="Myriad Pro" w:eastAsia="Times New Roman" w:hAnsi="Myriad Pro" w:cs="Times New Roman"/>
          <w:b/>
          <w:lang w:val="en-GB" w:eastAsia="es-ES"/>
        </w:rPr>
        <w:t>- International</w:t>
      </w:r>
      <w:r w:rsidR="00F80730" w:rsidRPr="006278B6">
        <w:rPr>
          <w:rFonts w:ascii="Myriad Pro" w:eastAsia="Times New Roman" w:hAnsi="Myriad Pro" w:cs="Times New Roman"/>
          <w:b/>
          <w:lang w:val="en-GB" w:eastAsia="es-ES"/>
        </w:rPr>
        <w:t xml:space="preserve"> Year 2017 of Sustainable Tourism for Development </w:t>
      </w:r>
      <w:r w:rsidR="00F80730" w:rsidRPr="006278B6">
        <w:rPr>
          <w:rFonts w:ascii="Myriad Pro" w:eastAsia="Times New Roman" w:hAnsi="Myriad Pro" w:cs="Times New Roman"/>
          <w:lang w:val="en-GB" w:eastAsia="es-ES"/>
        </w:rPr>
        <w:t xml:space="preserve">and the implementation of the </w:t>
      </w:r>
      <w:r w:rsidR="00F80730" w:rsidRPr="006278B6">
        <w:rPr>
          <w:rFonts w:ascii="Myriad Pro" w:eastAsia="Times New Roman" w:hAnsi="Myriad Pro" w:cs="Times New Roman"/>
          <w:b/>
          <w:lang w:val="en-GB" w:eastAsia="es-ES"/>
        </w:rPr>
        <w:t>Cork 2.0 Declaration</w:t>
      </w:r>
      <w:r w:rsidR="005A2449" w:rsidRPr="006278B6">
        <w:rPr>
          <w:rFonts w:ascii="Myriad Pro" w:eastAsia="Times New Roman" w:hAnsi="Myriad Pro" w:cs="Times New Roman"/>
          <w:b/>
          <w:lang w:val="en-GB" w:eastAsia="es-ES"/>
        </w:rPr>
        <w:t>.</w:t>
      </w:r>
      <w:r w:rsidRPr="006278B6">
        <w:rPr>
          <w:rFonts w:ascii="Myriad Pro" w:eastAsia="Times New Roman" w:hAnsi="Myriad Pro" w:cs="Times New Roman"/>
          <w:lang w:val="en-GB" w:eastAsia="es-ES"/>
        </w:rPr>
        <w:t xml:space="preserve"> </w:t>
      </w:r>
      <w:r w:rsidR="005A2449" w:rsidRPr="006278B6">
        <w:rPr>
          <w:rFonts w:ascii="Myriad Pro" w:eastAsia="Times New Roman" w:hAnsi="Myriad Pro" w:cs="Times New Roman"/>
          <w:lang w:val="en-GB" w:eastAsia="es-ES"/>
        </w:rPr>
        <w:t xml:space="preserve">  It </w:t>
      </w:r>
      <w:r w:rsidRPr="006278B6">
        <w:rPr>
          <w:rFonts w:ascii="Myriad Pro" w:eastAsia="Times New Roman" w:hAnsi="Myriad Pro" w:cs="Times New Roman"/>
          <w:lang w:val="en-GB" w:eastAsia="es-ES"/>
        </w:rPr>
        <w:t>joined</w:t>
      </w:r>
      <w:r w:rsidR="00F80730" w:rsidRPr="006278B6">
        <w:rPr>
          <w:rFonts w:ascii="Myriad Pro" w:eastAsia="Times New Roman" w:hAnsi="Myriad Pro" w:cs="Times New Roman"/>
          <w:lang w:val="en-GB" w:eastAsia="es-ES"/>
        </w:rPr>
        <w:t xml:space="preserve"> </w:t>
      </w:r>
      <w:r w:rsidR="00F80730" w:rsidRPr="006278B6">
        <w:rPr>
          <w:rFonts w:ascii="Myriad Pro" w:eastAsia="Times New Roman" w:hAnsi="Myriad Pro" w:cs="Times New Roman"/>
          <w:color w:val="FF0000"/>
          <w:lang w:val="en-GB" w:eastAsia="es-ES"/>
        </w:rPr>
        <w:t>10</w:t>
      </w:r>
      <w:r w:rsidR="005A2449" w:rsidRPr="006278B6">
        <w:rPr>
          <w:rFonts w:ascii="Myriad Pro" w:eastAsia="Times New Roman" w:hAnsi="Myriad Pro" w:cs="Times New Roman"/>
          <w:color w:val="FF0000"/>
          <w:lang w:val="en-GB" w:eastAsia="es-ES"/>
        </w:rPr>
        <w:t>2</w:t>
      </w:r>
      <w:r w:rsidR="00F80730" w:rsidRPr="006278B6">
        <w:rPr>
          <w:rFonts w:ascii="Myriad Pro" w:eastAsia="Times New Roman" w:hAnsi="Myriad Pro" w:cs="Times New Roman"/>
          <w:color w:val="FF0000"/>
          <w:lang w:val="en-GB" w:eastAsia="es-ES"/>
        </w:rPr>
        <w:t xml:space="preserve"> participants </w:t>
      </w:r>
      <w:r w:rsidR="005A2449" w:rsidRPr="006278B6">
        <w:rPr>
          <w:rFonts w:ascii="Myriad Pro" w:eastAsia="Times New Roman" w:hAnsi="Myriad Pro" w:cs="Times New Roman"/>
          <w:lang w:val="en-GB" w:eastAsia="es-ES"/>
        </w:rPr>
        <w:t xml:space="preserve">– 67 from </w:t>
      </w:r>
      <w:r w:rsidR="00F80730" w:rsidRPr="006278B6">
        <w:rPr>
          <w:rFonts w:ascii="Myriad Pro" w:eastAsia="Times New Roman" w:hAnsi="Myriad Pro" w:cs="Times New Roman"/>
          <w:lang w:val="en-GB" w:eastAsia="es-ES"/>
        </w:rPr>
        <w:t>24 different countries in Europe</w:t>
      </w:r>
      <w:r w:rsidR="005A2449" w:rsidRPr="006278B6">
        <w:rPr>
          <w:rFonts w:ascii="Myriad Pro" w:eastAsia="Times New Roman" w:hAnsi="Myriad Pro" w:cs="Times New Roman"/>
          <w:lang w:val="en-GB" w:eastAsia="es-ES"/>
        </w:rPr>
        <w:t xml:space="preserve"> and 35 from Italy</w:t>
      </w:r>
      <w:r w:rsidRPr="006278B6">
        <w:rPr>
          <w:rFonts w:ascii="Myriad Pro" w:eastAsia="Times New Roman" w:hAnsi="Myriad Pro" w:cs="Times New Roman"/>
          <w:lang w:val="en-GB" w:eastAsia="es-ES"/>
        </w:rPr>
        <w:t xml:space="preserve">. </w:t>
      </w:r>
    </w:p>
    <w:p w:rsidR="00706B61" w:rsidRPr="006278B6" w:rsidRDefault="00706B61" w:rsidP="00AE7257">
      <w:pPr>
        <w:spacing w:after="120" w:line="264" w:lineRule="auto"/>
        <w:jc w:val="both"/>
        <w:rPr>
          <w:rFonts w:ascii="Myriad Pro" w:eastAsia="Times New Roman" w:hAnsi="Myriad Pro" w:cs="Times New Roman"/>
          <w:lang w:val="en-GB" w:eastAsia="es-ES"/>
        </w:rPr>
      </w:pPr>
    </w:p>
    <w:p w:rsidR="005A2449" w:rsidRPr="006278B6" w:rsidRDefault="005D1731" w:rsidP="00AE7257">
      <w:pPr>
        <w:spacing w:after="120" w:line="264" w:lineRule="auto"/>
        <w:jc w:val="both"/>
        <w:rPr>
          <w:rFonts w:ascii="Myriad Pro" w:eastAsia="Times New Roman" w:hAnsi="Myriad Pro" w:cs="Times New Roman"/>
          <w:lang w:val="en-GB" w:eastAsia="es-ES"/>
        </w:rPr>
      </w:pPr>
      <w:r w:rsidRPr="006278B6">
        <w:rPr>
          <w:rFonts w:ascii="Myriad Pro" w:eastAsia="Times New Roman" w:hAnsi="Myriad Pro" w:cs="Times New Roman"/>
          <w:lang w:val="en-GB" w:eastAsia="es-ES"/>
        </w:rPr>
        <w:t xml:space="preserve">Regarding the </w:t>
      </w:r>
      <w:r w:rsidRPr="006278B6">
        <w:rPr>
          <w:rFonts w:ascii="Myriad Pro" w:eastAsia="Times New Roman" w:hAnsi="Myriad Pro" w:cs="Times New Roman"/>
          <w:b/>
          <w:u w:val="single"/>
          <w:lang w:val="en-GB" w:eastAsia="es-ES"/>
        </w:rPr>
        <w:t>Conference,</w:t>
      </w:r>
      <w:r w:rsidRPr="006278B6">
        <w:rPr>
          <w:rFonts w:ascii="Myriad Pro" w:eastAsia="Times New Roman" w:hAnsi="Myriad Pro" w:cs="Times New Roman"/>
          <w:lang w:val="en-GB" w:eastAsia="es-ES"/>
        </w:rPr>
        <w:t xml:space="preserve"> d</w:t>
      </w:r>
      <w:r w:rsidR="005A2449" w:rsidRPr="006278B6">
        <w:rPr>
          <w:rFonts w:ascii="Myriad Pro" w:eastAsia="Times New Roman" w:hAnsi="Myriad Pro" w:cs="Times New Roman"/>
          <w:lang w:val="en-GB" w:eastAsia="es-ES"/>
        </w:rPr>
        <w:t>iscussions and deliberations took place around four main topics:</w:t>
      </w:r>
    </w:p>
    <w:p w:rsidR="005A2449" w:rsidRPr="006278B6" w:rsidRDefault="005A2449" w:rsidP="005A2449">
      <w:pPr>
        <w:pStyle w:val="ListParagraph"/>
        <w:numPr>
          <w:ilvl w:val="0"/>
          <w:numId w:val="5"/>
        </w:numPr>
        <w:spacing w:after="120" w:line="264" w:lineRule="auto"/>
        <w:jc w:val="both"/>
        <w:rPr>
          <w:rFonts w:ascii="Myriad Pro" w:eastAsia="Times New Roman" w:hAnsi="Myriad Pro" w:cs="Times New Roman"/>
          <w:lang w:eastAsia="es-ES"/>
        </w:rPr>
      </w:pPr>
      <w:r w:rsidRPr="006278B6">
        <w:rPr>
          <w:rFonts w:ascii="Myriad Pro" w:eastAsia="Times New Roman" w:hAnsi="Myriad Pro" w:cs="Times New Roman"/>
          <w:lang w:eastAsia="es-ES"/>
        </w:rPr>
        <w:t>Vitality of Rural Areas</w:t>
      </w:r>
    </w:p>
    <w:p w:rsidR="005A2449" w:rsidRPr="006278B6" w:rsidRDefault="005A2449" w:rsidP="005A2449">
      <w:pPr>
        <w:pStyle w:val="ListParagraph"/>
        <w:numPr>
          <w:ilvl w:val="0"/>
          <w:numId w:val="5"/>
        </w:numPr>
        <w:spacing w:after="120" w:line="264" w:lineRule="auto"/>
        <w:jc w:val="both"/>
        <w:rPr>
          <w:rFonts w:ascii="Myriad Pro" w:eastAsia="Times New Roman" w:hAnsi="Myriad Pro" w:cs="Times New Roman"/>
          <w:lang w:eastAsia="es-ES"/>
        </w:rPr>
      </w:pPr>
      <w:r w:rsidRPr="006278B6">
        <w:rPr>
          <w:rFonts w:ascii="Myriad Pro" w:eastAsia="Times New Roman" w:hAnsi="Myriad Pro" w:cs="Times New Roman"/>
          <w:lang w:eastAsia="es-ES"/>
        </w:rPr>
        <w:t>Value Chains around tourism in rural areas</w:t>
      </w:r>
    </w:p>
    <w:p w:rsidR="005A2449" w:rsidRPr="006278B6" w:rsidRDefault="005A2449" w:rsidP="005A2449">
      <w:pPr>
        <w:pStyle w:val="ListParagraph"/>
        <w:numPr>
          <w:ilvl w:val="0"/>
          <w:numId w:val="5"/>
        </w:numPr>
        <w:spacing w:after="120" w:line="264" w:lineRule="auto"/>
        <w:jc w:val="both"/>
        <w:rPr>
          <w:rFonts w:ascii="Myriad Pro" w:eastAsia="Times New Roman" w:hAnsi="Myriad Pro" w:cs="Times New Roman"/>
          <w:lang w:eastAsia="es-ES"/>
        </w:rPr>
      </w:pPr>
      <w:r w:rsidRPr="006278B6">
        <w:rPr>
          <w:rFonts w:ascii="Myriad Pro" w:eastAsia="Times New Roman" w:hAnsi="Myriad Pro" w:cs="Times New Roman"/>
          <w:lang w:eastAsia="es-ES"/>
        </w:rPr>
        <w:t>The Rural Experience as product to be offered to the client</w:t>
      </w:r>
    </w:p>
    <w:p w:rsidR="005A2449" w:rsidRPr="006278B6" w:rsidRDefault="005A2449" w:rsidP="005A2449">
      <w:pPr>
        <w:pStyle w:val="ListParagraph"/>
        <w:numPr>
          <w:ilvl w:val="0"/>
          <w:numId w:val="5"/>
        </w:numPr>
        <w:spacing w:after="120" w:line="264" w:lineRule="auto"/>
        <w:jc w:val="both"/>
        <w:rPr>
          <w:rFonts w:ascii="Myriad Pro" w:eastAsia="Times New Roman" w:hAnsi="Myriad Pro" w:cs="Times New Roman"/>
          <w:lang w:eastAsia="es-ES"/>
        </w:rPr>
      </w:pPr>
      <w:proofErr w:type="spellStart"/>
      <w:r w:rsidRPr="006278B6">
        <w:rPr>
          <w:rFonts w:ascii="Myriad Pro" w:eastAsia="Times New Roman" w:hAnsi="Myriad Pro" w:cs="Times New Roman"/>
          <w:lang w:eastAsia="es-ES"/>
        </w:rPr>
        <w:t>Digitalizisation</w:t>
      </w:r>
      <w:proofErr w:type="spellEnd"/>
    </w:p>
    <w:p w:rsidR="005A2449" w:rsidRPr="006278B6" w:rsidRDefault="005A2449" w:rsidP="005A2449">
      <w:pPr>
        <w:spacing w:after="120" w:line="264" w:lineRule="auto"/>
        <w:jc w:val="both"/>
        <w:rPr>
          <w:rFonts w:ascii="Myriad Pro" w:eastAsia="Times New Roman" w:hAnsi="Myriad Pro" w:cs="Times New Roman"/>
          <w:lang w:val="en-GB" w:eastAsia="es-ES"/>
        </w:rPr>
      </w:pPr>
    </w:p>
    <w:p w:rsidR="00544228" w:rsidRPr="006278B6" w:rsidRDefault="00544228" w:rsidP="005A2449">
      <w:pPr>
        <w:spacing w:after="120" w:line="264" w:lineRule="auto"/>
        <w:jc w:val="both"/>
        <w:rPr>
          <w:rFonts w:ascii="Myriad Pro" w:eastAsia="Times New Roman" w:hAnsi="Myriad Pro" w:cs="Times New Roman"/>
          <w:lang w:val="en-GB" w:eastAsia="es-ES"/>
        </w:rPr>
      </w:pPr>
      <w:r w:rsidRPr="006278B6">
        <w:rPr>
          <w:rFonts w:ascii="Myriad Pro" w:eastAsia="Times New Roman" w:hAnsi="Myriad Pro" w:cs="Times New Roman"/>
          <w:lang w:val="en-GB" w:eastAsia="es-ES"/>
        </w:rPr>
        <w:t>They were dealt with in an innovative format, based on four moderated panels where short statements and direct discussion amongst pane</w:t>
      </w:r>
      <w:r w:rsidR="00C12E34" w:rsidRPr="006278B6">
        <w:rPr>
          <w:rFonts w:ascii="Myriad Pro" w:eastAsia="Times New Roman" w:hAnsi="Myriad Pro" w:cs="Times New Roman"/>
          <w:lang w:val="en-GB" w:eastAsia="es-ES"/>
        </w:rPr>
        <w:t>l</w:t>
      </w:r>
      <w:r w:rsidRPr="006278B6">
        <w:rPr>
          <w:rFonts w:ascii="Myriad Pro" w:eastAsia="Times New Roman" w:hAnsi="Myriad Pro" w:cs="Times New Roman"/>
          <w:lang w:val="en-GB" w:eastAsia="es-ES"/>
        </w:rPr>
        <w:t xml:space="preserve">lists substituted the usual monographic presentations. </w:t>
      </w:r>
      <w:r w:rsidRPr="006278B6">
        <w:rPr>
          <w:rFonts w:ascii="Myriad Pro" w:eastAsia="Times New Roman" w:hAnsi="Myriad Pro" w:cs="Times New Roman"/>
          <w:b/>
          <w:lang w:val="en-GB" w:eastAsia="es-ES"/>
        </w:rPr>
        <w:t xml:space="preserve"> This concept was very successful,</w:t>
      </w:r>
      <w:r w:rsidRPr="006278B6">
        <w:rPr>
          <w:rFonts w:ascii="Myriad Pro" w:eastAsia="Times New Roman" w:hAnsi="Myriad Pro" w:cs="Times New Roman"/>
          <w:lang w:val="en-GB" w:eastAsia="es-ES"/>
        </w:rPr>
        <w:t xml:space="preserve"> with the almost unique situation that at the closure session, the practical totality of registered participants was still in the room.</w:t>
      </w:r>
    </w:p>
    <w:p w:rsidR="006278B6" w:rsidRPr="006278B6" w:rsidRDefault="006278B6" w:rsidP="006278B6">
      <w:pPr>
        <w:spacing w:after="120" w:line="264" w:lineRule="auto"/>
        <w:jc w:val="both"/>
        <w:rPr>
          <w:rFonts w:ascii="Myriad Pro" w:eastAsia="Times New Roman" w:hAnsi="Myriad Pro" w:cs="Times New Roman"/>
          <w:lang w:val="en-GB" w:eastAsia="es-ES"/>
        </w:rPr>
      </w:pPr>
      <w:r w:rsidRPr="006278B6">
        <w:rPr>
          <w:rFonts w:ascii="Myriad Pro" w:eastAsia="Times New Roman" w:hAnsi="Myriad Pro" w:cs="Times New Roman"/>
          <w:lang w:val="en-GB" w:eastAsia="es-ES"/>
        </w:rPr>
        <w:t>The different</w:t>
      </w:r>
      <w:r w:rsidRPr="006278B6">
        <w:rPr>
          <w:rFonts w:ascii="Myriad Pro" w:eastAsia="Times New Roman" w:hAnsi="Myriad Pro" w:cs="Times New Roman"/>
          <w:b/>
          <w:lang w:val="en-GB" w:eastAsia="es-ES"/>
        </w:rPr>
        <w:t xml:space="preserve"> presentations and contributions</w:t>
      </w:r>
      <w:r w:rsidRPr="006278B6">
        <w:rPr>
          <w:rFonts w:ascii="Myriad Pro" w:eastAsia="Times New Roman" w:hAnsi="Myriad Pro" w:cs="Times New Roman"/>
          <w:lang w:val="en-GB" w:eastAsia="es-ES"/>
        </w:rPr>
        <w:t xml:space="preserve"> that were made in the plenary part of the event can be found at the conference website:  </w:t>
      </w:r>
      <w:hyperlink r:id="rId7" w:history="1">
        <w:r w:rsidRPr="006278B6">
          <w:rPr>
            <w:rStyle w:val="Hyperlink"/>
            <w:rFonts w:ascii="Myriad Pro" w:eastAsia="Times New Roman" w:hAnsi="Myriad Pro" w:cs="Times New Roman"/>
            <w:lang w:val="en-GB" w:eastAsia="es-ES"/>
          </w:rPr>
          <w:t>http://strd2017.org/papers/</w:t>
        </w:r>
      </w:hyperlink>
      <w:r w:rsidRPr="006278B6">
        <w:rPr>
          <w:rFonts w:ascii="Myriad Pro" w:eastAsia="Times New Roman" w:hAnsi="Myriad Pro" w:cs="Times New Roman"/>
          <w:lang w:val="en-GB" w:eastAsia="es-ES"/>
        </w:rPr>
        <w:t xml:space="preserve">        </w:t>
      </w:r>
    </w:p>
    <w:p w:rsidR="006278B6" w:rsidRPr="006278B6" w:rsidRDefault="006278B6" w:rsidP="006278B6">
      <w:pPr>
        <w:spacing w:after="120" w:line="264" w:lineRule="auto"/>
        <w:jc w:val="both"/>
        <w:rPr>
          <w:rFonts w:ascii="Myriad Pro" w:eastAsia="Times New Roman" w:hAnsi="Myriad Pro" w:cs="Times New Roman"/>
          <w:lang w:val="en-GB" w:eastAsia="es-ES"/>
        </w:rPr>
      </w:pPr>
      <w:r w:rsidRPr="006278B6">
        <w:rPr>
          <w:rFonts w:ascii="Myriad Pro" w:eastAsia="Times New Roman" w:hAnsi="Myriad Pro" w:cs="Times New Roman"/>
          <w:lang w:val="en-GB" w:eastAsia="es-ES"/>
        </w:rPr>
        <w:lastRenderedPageBreak/>
        <w:t xml:space="preserve">Results of the </w:t>
      </w:r>
      <w:proofErr w:type="spellStart"/>
      <w:r w:rsidRPr="006278B6">
        <w:rPr>
          <w:rFonts w:ascii="Myriad Pro" w:eastAsia="Times New Roman" w:hAnsi="Myriad Pro" w:cs="Times New Roman"/>
          <w:b/>
          <w:lang w:val="en-GB" w:eastAsia="es-ES"/>
        </w:rPr>
        <w:t>WorkGroups</w:t>
      </w:r>
      <w:proofErr w:type="spellEnd"/>
      <w:r w:rsidRPr="006278B6">
        <w:rPr>
          <w:rFonts w:ascii="Myriad Pro" w:eastAsia="Times New Roman" w:hAnsi="Myriad Pro" w:cs="Times New Roman"/>
          <w:lang w:val="en-GB" w:eastAsia="es-ES"/>
        </w:rPr>
        <w:t xml:space="preserve"> on the four main topics, and a summary of the additional group on practical networking for common projects can be found in the Annex 1 a/b/c/d/</w:t>
      </w:r>
      <w:proofErr w:type="gramStart"/>
      <w:r w:rsidRPr="006278B6">
        <w:rPr>
          <w:rFonts w:ascii="Myriad Pro" w:eastAsia="Times New Roman" w:hAnsi="Myriad Pro" w:cs="Times New Roman"/>
          <w:lang w:val="en-GB" w:eastAsia="es-ES"/>
        </w:rPr>
        <w:t>e  of</w:t>
      </w:r>
      <w:proofErr w:type="gramEnd"/>
      <w:r w:rsidRPr="006278B6">
        <w:rPr>
          <w:rFonts w:ascii="Myriad Pro" w:eastAsia="Times New Roman" w:hAnsi="Myriad Pro" w:cs="Times New Roman"/>
          <w:lang w:val="en-GB" w:eastAsia="es-ES"/>
        </w:rPr>
        <w:t xml:space="preserve"> this document.</w:t>
      </w:r>
    </w:p>
    <w:p w:rsidR="006278B6" w:rsidRPr="006278B6" w:rsidRDefault="006278B6" w:rsidP="006278B6">
      <w:pPr>
        <w:spacing w:after="120" w:line="264" w:lineRule="auto"/>
        <w:jc w:val="both"/>
        <w:rPr>
          <w:rFonts w:ascii="Myriad Pro" w:eastAsia="Times New Roman" w:hAnsi="Myriad Pro" w:cs="Times New Roman"/>
          <w:lang w:val="en-GB" w:eastAsia="es-ES"/>
        </w:rPr>
      </w:pPr>
    </w:p>
    <w:p w:rsidR="00424118" w:rsidRPr="006278B6" w:rsidRDefault="00424118" w:rsidP="005A2449">
      <w:pPr>
        <w:spacing w:after="120" w:line="264" w:lineRule="auto"/>
        <w:jc w:val="both"/>
        <w:rPr>
          <w:rFonts w:ascii="Myriad Pro" w:eastAsia="Times New Roman" w:hAnsi="Myriad Pro" w:cs="Times New Roman"/>
          <w:lang w:val="en-GB" w:eastAsia="es-ES"/>
        </w:rPr>
      </w:pPr>
    </w:p>
    <w:p w:rsidR="002704D1" w:rsidRPr="006278B6" w:rsidRDefault="00544228" w:rsidP="005A2449">
      <w:pPr>
        <w:spacing w:after="120" w:line="264" w:lineRule="auto"/>
        <w:jc w:val="both"/>
        <w:rPr>
          <w:rFonts w:ascii="Myriad Pro" w:eastAsia="Times New Roman" w:hAnsi="Myriad Pro" w:cs="Times New Roman"/>
          <w:lang w:val="en-GB" w:eastAsia="es-ES"/>
        </w:rPr>
      </w:pPr>
      <w:r w:rsidRPr="006278B6">
        <w:rPr>
          <w:rFonts w:ascii="Myriad Pro" w:eastAsia="Times New Roman" w:hAnsi="Myriad Pro" w:cs="Times New Roman"/>
          <w:lang w:val="en-GB" w:eastAsia="es-ES"/>
        </w:rPr>
        <w:t xml:space="preserve">Direct connection with reality and practical cases was provided through the parallel </w:t>
      </w:r>
      <w:r w:rsidRPr="006278B6">
        <w:rPr>
          <w:rFonts w:ascii="Myriad Pro" w:eastAsia="Times New Roman" w:hAnsi="Myriad Pro" w:cs="Times New Roman"/>
          <w:b/>
          <w:u w:val="single"/>
          <w:lang w:val="en-GB" w:eastAsia="es-ES"/>
        </w:rPr>
        <w:t>“Marketplace of Ideas”.</w:t>
      </w:r>
      <w:r w:rsidRPr="006278B6">
        <w:rPr>
          <w:rFonts w:ascii="Myriad Pro" w:eastAsia="Times New Roman" w:hAnsi="Myriad Pro" w:cs="Times New Roman"/>
          <w:b/>
          <w:lang w:val="en-GB" w:eastAsia="es-ES"/>
        </w:rPr>
        <w:t xml:space="preserve"> </w:t>
      </w:r>
      <w:r w:rsidRPr="006278B6">
        <w:rPr>
          <w:rFonts w:ascii="Myriad Pro" w:eastAsia="Times New Roman" w:hAnsi="Myriad Pro" w:cs="Times New Roman"/>
          <w:lang w:val="en-GB" w:eastAsia="es-ES"/>
        </w:rPr>
        <w:t xml:space="preserve"> This con</w:t>
      </w:r>
      <w:r w:rsidR="007E2AFC" w:rsidRPr="006278B6">
        <w:rPr>
          <w:rFonts w:ascii="Myriad Pro" w:eastAsia="Times New Roman" w:hAnsi="Myriad Pro" w:cs="Times New Roman"/>
          <w:lang w:val="en-GB" w:eastAsia="es-ES"/>
        </w:rPr>
        <w:t>cept – designed as a contest of best ideas – generated a total of 38 contributions</w:t>
      </w:r>
      <w:r w:rsidR="00424118" w:rsidRPr="006278B6">
        <w:rPr>
          <w:rFonts w:ascii="Myriad Pro" w:eastAsia="Times New Roman" w:hAnsi="Myriad Pro" w:cs="Times New Roman"/>
          <w:lang w:val="en-GB" w:eastAsia="es-ES"/>
        </w:rPr>
        <w:t xml:space="preserve"> which are documented in a separate file.</w:t>
      </w:r>
    </w:p>
    <w:p w:rsidR="00544228" w:rsidRPr="006278B6" w:rsidRDefault="007E2AFC" w:rsidP="005A2449">
      <w:pPr>
        <w:spacing w:after="120" w:line="264" w:lineRule="auto"/>
        <w:jc w:val="both"/>
        <w:rPr>
          <w:rFonts w:ascii="Myriad Pro" w:eastAsia="Times New Roman" w:hAnsi="Myriad Pro" w:cs="Times New Roman"/>
          <w:lang w:val="en-GB" w:eastAsia="es-ES"/>
        </w:rPr>
      </w:pPr>
      <w:r w:rsidRPr="006278B6">
        <w:rPr>
          <w:rFonts w:ascii="Myriad Pro" w:eastAsia="Times New Roman" w:hAnsi="Myriad Pro" w:cs="Times New Roman"/>
          <w:lang w:val="en-GB" w:eastAsia="es-ES"/>
        </w:rPr>
        <w:t xml:space="preserve">The cases </w:t>
      </w:r>
      <w:r w:rsidR="002704D1" w:rsidRPr="006278B6">
        <w:rPr>
          <w:rFonts w:ascii="Myriad Pro" w:eastAsia="Times New Roman" w:hAnsi="Myriad Pro" w:cs="Times New Roman"/>
          <w:lang w:val="en-GB" w:eastAsia="es-ES"/>
        </w:rPr>
        <w:t xml:space="preserve">presented online </w:t>
      </w:r>
      <w:r w:rsidRPr="006278B6">
        <w:rPr>
          <w:rFonts w:ascii="Myriad Pro" w:eastAsia="Times New Roman" w:hAnsi="Myriad Pro" w:cs="Times New Roman"/>
          <w:lang w:val="en-GB" w:eastAsia="es-ES"/>
        </w:rPr>
        <w:t xml:space="preserve">were used to define part of the panels in the programme, contributing this way to a vivid combination of theory and practice.  </w:t>
      </w:r>
    </w:p>
    <w:p w:rsidR="00FB52E1" w:rsidRPr="006278B6" w:rsidRDefault="00186D0F" w:rsidP="005A2449">
      <w:pPr>
        <w:spacing w:after="120" w:line="264" w:lineRule="auto"/>
        <w:jc w:val="both"/>
        <w:rPr>
          <w:rFonts w:ascii="Myriad Pro" w:eastAsia="Times New Roman" w:hAnsi="Myriad Pro" w:cs="Times New Roman"/>
          <w:lang w:val="en-GB" w:eastAsia="es-ES"/>
        </w:rPr>
      </w:pPr>
      <w:r>
        <w:rPr>
          <w:rFonts w:ascii="Myriad Pro" w:eastAsia="Times New Roman" w:hAnsi="Myriad Pro" w:cs="Times New Roman"/>
          <w:lang w:val="en-GB" w:eastAsia="es-ES"/>
        </w:rPr>
        <w:t>Out of the 38 contributions, 1</w:t>
      </w:r>
      <w:r w:rsidR="002704D1" w:rsidRPr="006278B6">
        <w:rPr>
          <w:rFonts w:ascii="Myriad Pro" w:eastAsia="Times New Roman" w:hAnsi="Myriad Pro" w:cs="Times New Roman"/>
          <w:lang w:val="en-GB" w:eastAsia="es-ES"/>
        </w:rPr>
        <w:t xml:space="preserve">3 </w:t>
      </w:r>
      <w:proofErr w:type="gramStart"/>
      <w:r w:rsidR="002704D1" w:rsidRPr="006278B6">
        <w:rPr>
          <w:rFonts w:ascii="Myriad Pro" w:eastAsia="Times New Roman" w:hAnsi="Myriad Pro" w:cs="Times New Roman"/>
          <w:lang w:val="en-GB" w:eastAsia="es-ES"/>
        </w:rPr>
        <w:t>international  and</w:t>
      </w:r>
      <w:proofErr w:type="gramEnd"/>
      <w:r w:rsidR="002704D1" w:rsidRPr="006278B6">
        <w:rPr>
          <w:rFonts w:ascii="Myriad Pro" w:eastAsia="Times New Roman" w:hAnsi="Myriad Pro" w:cs="Times New Roman"/>
          <w:lang w:val="en-GB" w:eastAsia="es-ES"/>
        </w:rPr>
        <w:t xml:space="preserve">  </w:t>
      </w:r>
      <w:r w:rsidR="002704D1" w:rsidRPr="006278B6">
        <w:rPr>
          <w:rFonts w:ascii="Myriad Pro" w:eastAsia="Times New Roman" w:hAnsi="Myriad Pro" w:cs="Times New Roman"/>
          <w:color w:val="FF0000"/>
          <w:lang w:val="en-GB" w:eastAsia="es-ES"/>
        </w:rPr>
        <w:t>XX  Italian cases</w:t>
      </w:r>
      <w:r w:rsidR="002704D1" w:rsidRPr="006278B6">
        <w:rPr>
          <w:rFonts w:ascii="Myriad Pro" w:eastAsia="Times New Roman" w:hAnsi="Myriad Pro" w:cs="Times New Roman"/>
          <w:lang w:val="en-GB" w:eastAsia="es-ES"/>
        </w:rPr>
        <w:t xml:space="preserve"> were personally presented by their representatives at specific panels in the foyer during the coffee breaks of the conference, generating multiple direct  B2B  and profe</w:t>
      </w:r>
      <w:r w:rsidR="00D44EB1" w:rsidRPr="006278B6">
        <w:rPr>
          <w:rFonts w:ascii="Myriad Pro" w:eastAsia="Times New Roman" w:hAnsi="Myriad Pro" w:cs="Times New Roman"/>
          <w:lang w:val="en-GB" w:eastAsia="es-ES"/>
        </w:rPr>
        <w:t>s</w:t>
      </w:r>
      <w:r w:rsidR="002704D1" w:rsidRPr="006278B6">
        <w:rPr>
          <w:rFonts w:ascii="Myriad Pro" w:eastAsia="Times New Roman" w:hAnsi="Myriad Pro" w:cs="Times New Roman"/>
          <w:lang w:val="en-GB" w:eastAsia="es-ES"/>
        </w:rPr>
        <w:t xml:space="preserve">sional contacts during the event.   A </w:t>
      </w:r>
      <w:r w:rsidR="00392020" w:rsidRPr="006278B6">
        <w:rPr>
          <w:rFonts w:ascii="Myriad Pro" w:eastAsia="Times New Roman" w:hAnsi="Myriad Pro" w:cs="Times New Roman"/>
          <w:lang w:val="en-GB" w:eastAsia="es-ES"/>
        </w:rPr>
        <w:t xml:space="preserve">summary </w:t>
      </w:r>
      <w:r w:rsidR="002704D1" w:rsidRPr="006278B6">
        <w:rPr>
          <w:rFonts w:ascii="Myriad Pro" w:eastAsia="Times New Roman" w:hAnsi="Myriad Pro" w:cs="Times New Roman"/>
          <w:lang w:val="en-GB" w:eastAsia="es-ES"/>
        </w:rPr>
        <w:t>of these cases is attached as separate file, including contact data and their main characterist</w:t>
      </w:r>
      <w:r w:rsidR="004357B4" w:rsidRPr="006278B6">
        <w:rPr>
          <w:rFonts w:ascii="Myriad Pro" w:eastAsia="Times New Roman" w:hAnsi="Myriad Pro" w:cs="Times New Roman"/>
          <w:lang w:val="en-GB" w:eastAsia="es-ES"/>
        </w:rPr>
        <w:t>i</w:t>
      </w:r>
      <w:r w:rsidR="002704D1" w:rsidRPr="006278B6">
        <w:rPr>
          <w:rFonts w:ascii="Myriad Pro" w:eastAsia="Times New Roman" w:hAnsi="Myriad Pro" w:cs="Times New Roman"/>
          <w:lang w:val="en-GB" w:eastAsia="es-ES"/>
        </w:rPr>
        <w:t xml:space="preserve">cs.  </w:t>
      </w:r>
      <w:r w:rsidR="00706B61" w:rsidRPr="006278B6">
        <w:rPr>
          <w:rFonts w:ascii="Myriad Pro" w:eastAsia="Times New Roman" w:hAnsi="Myriad Pro" w:cs="Times New Roman"/>
          <w:lang w:val="en-GB" w:eastAsia="es-ES"/>
        </w:rPr>
        <w:t xml:space="preserve"> </w:t>
      </w:r>
    </w:p>
    <w:p w:rsidR="004357B4" w:rsidRPr="006278B6" w:rsidRDefault="004357B4" w:rsidP="004357B4">
      <w:pPr>
        <w:spacing w:after="120" w:line="264" w:lineRule="auto"/>
        <w:jc w:val="both"/>
        <w:rPr>
          <w:rFonts w:ascii="Myriad Pro" w:eastAsia="Times New Roman" w:hAnsi="Myriad Pro" w:cs="Times New Roman"/>
          <w:lang w:val="en-GB" w:eastAsia="es-ES"/>
        </w:rPr>
      </w:pPr>
      <w:r w:rsidRPr="006278B6">
        <w:rPr>
          <w:rFonts w:ascii="Myriad Pro" w:eastAsia="Times New Roman" w:hAnsi="Myriad Pro" w:cs="Times New Roman"/>
          <w:lang w:val="en-GB" w:eastAsia="es-ES"/>
        </w:rPr>
        <w:t xml:space="preserve">This concept was a first-ever trial, and proved successful in spite of a very short time frame that had limitative effect on the number of candidates.   It should definitively be repeated in future occasions, with adjustments regarding the rules of contest.   The co-organiser EuroGites will keep the related online form open in the future, as a tool to generate a long-term repository of Best Practice cases. </w:t>
      </w:r>
    </w:p>
    <w:p w:rsidR="00210A75" w:rsidRPr="006278B6" w:rsidRDefault="00210A75" w:rsidP="005A2449">
      <w:pPr>
        <w:spacing w:after="120" w:line="264" w:lineRule="auto"/>
        <w:jc w:val="both"/>
        <w:rPr>
          <w:rFonts w:ascii="Myriad Pro" w:eastAsia="Times New Roman" w:hAnsi="Myriad Pro" w:cs="Times New Roman"/>
          <w:lang w:val="en-GB" w:eastAsia="es-ES"/>
        </w:rPr>
      </w:pPr>
    </w:p>
    <w:p w:rsidR="007E2AFC" w:rsidRPr="006278B6" w:rsidRDefault="00706B61" w:rsidP="005A2449">
      <w:pPr>
        <w:spacing w:after="120" w:line="264" w:lineRule="auto"/>
        <w:jc w:val="both"/>
        <w:rPr>
          <w:rFonts w:ascii="Myriad Pro" w:eastAsia="Times New Roman" w:hAnsi="Myriad Pro" w:cs="Times New Roman"/>
          <w:lang w:val="en-GB" w:eastAsia="es-ES"/>
        </w:rPr>
      </w:pPr>
      <w:r w:rsidRPr="006278B6">
        <w:rPr>
          <w:rFonts w:ascii="Myriad Pro" w:eastAsia="Times New Roman" w:hAnsi="Myriad Pro" w:cs="Times New Roman"/>
          <w:lang w:val="en-GB" w:eastAsia="es-ES"/>
        </w:rPr>
        <w:t>R</w:t>
      </w:r>
      <w:r w:rsidR="007E2AFC" w:rsidRPr="006278B6">
        <w:rPr>
          <w:rFonts w:ascii="Myriad Pro" w:eastAsia="Times New Roman" w:hAnsi="Myriad Pro" w:cs="Times New Roman"/>
          <w:lang w:val="en-GB" w:eastAsia="es-ES"/>
        </w:rPr>
        <w:t>epresentatives of these ideas also participated at the</w:t>
      </w:r>
      <w:r w:rsidR="007E2AFC" w:rsidRPr="006278B6">
        <w:rPr>
          <w:rFonts w:ascii="Myriad Pro" w:eastAsia="Times New Roman" w:hAnsi="Myriad Pro" w:cs="Times New Roman"/>
          <w:b/>
          <w:lang w:val="en-GB" w:eastAsia="es-ES"/>
        </w:rPr>
        <w:t xml:space="preserve"> </w:t>
      </w:r>
      <w:r w:rsidR="007E2AFC" w:rsidRPr="006278B6">
        <w:rPr>
          <w:rFonts w:ascii="Myriad Pro" w:eastAsia="Times New Roman" w:hAnsi="Myriad Pro" w:cs="Times New Roman"/>
          <w:b/>
          <w:u w:val="single"/>
          <w:lang w:val="en-GB" w:eastAsia="es-ES"/>
        </w:rPr>
        <w:t>B2B meetings on Friday</w:t>
      </w:r>
      <w:r w:rsidR="00D7532D">
        <w:rPr>
          <w:rFonts w:ascii="Myriad Pro" w:eastAsia="Times New Roman" w:hAnsi="Myriad Pro" w:cs="Times New Roman"/>
          <w:b/>
          <w:u w:val="single"/>
          <w:lang w:val="en-GB" w:eastAsia="es-ES"/>
        </w:rPr>
        <w:t>/Saturday</w:t>
      </w:r>
      <w:r w:rsidR="007E2AFC" w:rsidRPr="006278B6">
        <w:rPr>
          <w:rFonts w:ascii="Myriad Pro" w:eastAsia="Times New Roman" w:hAnsi="Myriad Pro" w:cs="Times New Roman"/>
          <w:b/>
          <w:u w:val="single"/>
          <w:lang w:val="en-GB" w:eastAsia="es-ES"/>
        </w:rPr>
        <w:t xml:space="preserve"> 17</w:t>
      </w:r>
      <w:r w:rsidR="007E2AFC" w:rsidRPr="00D7532D">
        <w:rPr>
          <w:rFonts w:ascii="Myriad Pro" w:eastAsia="Times New Roman" w:hAnsi="Myriad Pro" w:cs="Times New Roman"/>
          <w:b/>
          <w:u w:val="single"/>
          <w:vertAlign w:val="superscript"/>
          <w:lang w:val="en-GB" w:eastAsia="es-ES"/>
        </w:rPr>
        <w:t>th</w:t>
      </w:r>
      <w:r w:rsidR="00D7532D">
        <w:rPr>
          <w:rFonts w:ascii="Myriad Pro" w:eastAsia="Times New Roman" w:hAnsi="Myriad Pro" w:cs="Times New Roman"/>
          <w:b/>
          <w:u w:val="single"/>
          <w:lang w:val="en-GB" w:eastAsia="es-ES"/>
        </w:rPr>
        <w:t>/18</w:t>
      </w:r>
      <w:r w:rsidR="00D7532D" w:rsidRPr="00D7532D">
        <w:rPr>
          <w:rFonts w:ascii="Myriad Pro" w:eastAsia="Times New Roman" w:hAnsi="Myriad Pro" w:cs="Times New Roman"/>
          <w:b/>
          <w:u w:val="single"/>
          <w:vertAlign w:val="superscript"/>
          <w:lang w:val="en-GB" w:eastAsia="es-ES"/>
        </w:rPr>
        <w:t>th</w:t>
      </w:r>
      <w:r w:rsidR="00D7532D">
        <w:rPr>
          <w:rFonts w:ascii="Myriad Pro" w:eastAsia="Times New Roman" w:hAnsi="Myriad Pro" w:cs="Times New Roman"/>
          <w:b/>
          <w:u w:val="single"/>
          <w:lang w:val="en-GB" w:eastAsia="es-ES"/>
        </w:rPr>
        <w:t xml:space="preserve"> </w:t>
      </w:r>
      <w:r w:rsidR="007E2AFC" w:rsidRPr="006278B6">
        <w:rPr>
          <w:rFonts w:ascii="Myriad Pro" w:eastAsia="Times New Roman" w:hAnsi="Myriad Pro" w:cs="Times New Roman"/>
          <w:b/>
          <w:u w:val="single"/>
          <w:lang w:val="en-GB" w:eastAsia="es-ES"/>
        </w:rPr>
        <w:t>-</w:t>
      </w:r>
      <w:r w:rsidR="00D7532D">
        <w:rPr>
          <w:rFonts w:ascii="Myriad Pro" w:eastAsia="Times New Roman" w:hAnsi="Myriad Pro" w:cs="Times New Roman"/>
          <w:b/>
          <w:u w:val="single"/>
          <w:lang w:val="en-GB" w:eastAsia="es-ES"/>
        </w:rPr>
        <w:t xml:space="preserve"> </w:t>
      </w:r>
      <w:r w:rsidR="007E2AFC" w:rsidRPr="006278B6">
        <w:rPr>
          <w:rFonts w:ascii="Myriad Pro" w:eastAsia="Times New Roman" w:hAnsi="Myriad Pro" w:cs="Times New Roman"/>
          <w:b/>
          <w:u w:val="single"/>
          <w:lang w:val="en-GB" w:eastAsia="es-ES"/>
        </w:rPr>
        <w:t>February.</w:t>
      </w:r>
      <w:r w:rsidR="00FB52E1" w:rsidRPr="006278B6">
        <w:rPr>
          <w:rFonts w:ascii="Myriad Pro" w:eastAsia="Times New Roman" w:hAnsi="Myriad Pro" w:cs="Times New Roman"/>
          <w:b/>
          <w:lang w:val="en-GB" w:eastAsia="es-ES"/>
        </w:rPr>
        <w:t xml:space="preserve"> </w:t>
      </w:r>
      <w:r w:rsidR="00FB52E1" w:rsidRPr="006278B6">
        <w:rPr>
          <w:rFonts w:ascii="Myriad Pro" w:eastAsia="Times New Roman" w:hAnsi="Myriad Pro" w:cs="Times New Roman"/>
          <w:lang w:val="en-GB" w:eastAsia="es-ES"/>
        </w:rPr>
        <w:t xml:space="preserve">While practical results can only be expected mid-term, the following </w:t>
      </w:r>
      <w:r w:rsidR="00D7532D">
        <w:rPr>
          <w:rFonts w:ascii="Myriad Pro" w:eastAsia="Times New Roman" w:hAnsi="Myriad Pro" w:cs="Times New Roman"/>
          <w:lang w:val="en-GB" w:eastAsia="es-ES"/>
        </w:rPr>
        <w:t>results</w:t>
      </w:r>
      <w:r w:rsidR="00FB52E1" w:rsidRPr="006278B6">
        <w:rPr>
          <w:rFonts w:ascii="Myriad Pro" w:eastAsia="Times New Roman" w:hAnsi="Myriad Pro" w:cs="Times New Roman"/>
          <w:lang w:val="en-GB" w:eastAsia="es-ES"/>
        </w:rPr>
        <w:t xml:space="preserve"> were already recorded:</w:t>
      </w:r>
    </w:p>
    <w:p w:rsidR="00FB52E1" w:rsidRPr="006278B6" w:rsidRDefault="00FB52E1" w:rsidP="00FB52E1">
      <w:pPr>
        <w:pStyle w:val="ListParagraph"/>
        <w:numPr>
          <w:ilvl w:val="0"/>
          <w:numId w:val="7"/>
        </w:numPr>
        <w:spacing w:after="120" w:line="264" w:lineRule="auto"/>
        <w:jc w:val="both"/>
        <w:rPr>
          <w:rFonts w:ascii="Myriad Pro" w:eastAsia="Times New Roman" w:hAnsi="Myriad Pro" w:cs="Times New Roman"/>
          <w:sz w:val="22"/>
          <w:szCs w:val="22"/>
          <w:lang w:eastAsia="es-ES"/>
        </w:rPr>
      </w:pPr>
      <w:r w:rsidRPr="006278B6">
        <w:rPr>
          <w:rFonts w:ascii="Myriad Pro" w:eastAsia="Times New Roman" w:hAnsi="Myriad Pro" w:cs="Times New Roman"/>
          <w:sz w:val="22"/>
          <w:szCs w:val="22"/>
          <w:lang w:eastAsia="es-ES"/>
        </w:rPr>
        <w:t xml:space="preserve">Protocol of cooperation with Montenegro and EARTH </w:t>
      </w:r>
    </w:p>
    <w:p w:rsidR="00FB52E1" w:rsidRDefault="00FB52E1" w:rsidP="00FB52E1">
      <w:pPr>
        <w:pStyle w:val="ListParagraph"/>
        <w:numPr>
          <w:ilvl w:val="0"/>
          <w:numId w:val="7"/>
        </w:numPr>
        <w:spacing w:after="120" w:line="264" w:lineRule="auto"/>
        <w:jc w:val="both"/>
        <w:rPr>
          <w:rFonts w:ascii="Myriad Pro" w:eastAsia="Times New Roman" w:hAnsi="Myriad Pro" w:cs="Times New Roman"/>
          <w:sz w:val="22"/>
          <w:szCs w:val="22"/>
          <w:lang w:eastAsia="es-ES"/>
        </w:rPr>
      </w:pPr>
      <w:r w:rsidRPr="006278B6">
        <w:rPr>
          <w:rFonts w:ascii="Myriad Pro" w:eastAsia="Times New Roman" w:hAnsi="Myriad Pro" w:cs="Times New Roman"/>
          <w:sz w:val="22"/>
          <w:szCs w:val="22"/>
          <w:lang w:eastAsia="es-ES"/>
        </w:rPr>
        <w:t xml:space="preserve">Project partner match </w:t>
      </w:r>
      <w:r w:rsidR="00210A75" w:rsidRPr="006278B6">
        <w:rPr>
          <w:rFonts w:ascii="Myriad Pro" w:eastAsia="Times New Roman" w:hAnsi="Myriad Pro" w:cs="Times New Roman"/>
          <w:sz w:val="22"/>
          <w:szCs w:val="22"/>
          <w:lang w:eastAsia="es-ES"/>
        </w:rPr>
        <w:t>for two applications at Erasmus+ KA2 call 2017</w:t>
      </w:r>
    </w:p>
    <w:p w:rsidR="00D7532D" w:rsidRPr="006278B6" w:rsidRDefault="00D7532D" w:rsidP="00FB52E1">
      <w:pPr>
        <w:pStyle w:val="ListParagraph"/>
        <w:numPr>
          <w:ilvl w:val="0"/>
          <w:numId w:val="7"/>
        </w:numPr>
        <w:spacing w:after="120" w:line="264" w:lineRule="auto"/>
        <w:jc w:val="both"/>
        <w:rPr>
          <w:rFonts w:ascii="Myriad Pro" w:eastAsia="Times New Roman" w:hAnsi="Myriad Pro" w:cs="Times New Roman"/>
          <w:sz w:val="22"/>
          <w:szCs w:val="22"/>
          <w:lang w:eastAsia="es-ES"/>
        </w:rPr>
      </w:pPr>
      <w:r>
        <w:rPr>
          <w:rFonts w:ascii="Myriad Pro" w:eastAsia="Times New Roman" w:hAnsi="Myriad Pro" w:cs="Times New Roman"/>
          <w:sz w:val="22"/>
          <w:szCs w:val="22"/>
          <w:lang w:eastAsia="es-ES"/>
        </w:rPr>
        <w:t>Institutional contacts between the government of Bolivia and EuroGites</w:t>
      </w:r>
    </w:p>
    <w:p w:rsidR="00FB52E1" w:rsidRPr="006278B6" w:rsidRDefault="00210A75" w:rsidP="00FB52E1">
      <w:pPr>
        <w:pStyle w:val="ListParagraph"/>
        <w:numPr>
          <w:ilvl w:val="0"/>
          <w:numId w:val="7"/>
        </w:numPr>
        <w:spacing w:after="120" w:line="264" w:lineRule="auto"/>
        <w:jc w:val="both"/>
        <w:rPr>
          <w:rFonts w:ascii="Myriad Pro" w:eastAsia="Times New Roman" w:hAnsi="Myriad Pro" w:cs="Times New Roman"/>
          <w:sz w:val="22"/>
          <w:szCs w:val="22"/>
          <w:lang w:eastAsia="es-ES"/>
        </w:rPr>
      </w:pPr>
      <w:r w:rsidRPr="006278B6">
        <w:rPr>
          <w:rFonts w:ascii="Myriad Pro" w:eastAsia="Times New Roman" w:hAnsi="Myriad Pro" w:cs="Times New Roman"/>
          <w:sz w:val="22"/>
          <w:szCs w:val="22"/>
          <w:lang w:eastAsia="es-ES"/>
        </w:rPr>
        <w:t xml:space="preserve">Several </w:t>
      </w:r>
      <w:r w:rsidR="00D7532D">
        <w:rPr>
          <w:rFonts w:ascii="Myriad Pro" w:eastAsia="Times New Roman" w:hAnsi="Myriad Pro" w:cs="Times New Roman"/>
          <w:sz w:val="22"/>
          <w:szCs w:val="22"/>
          <w:lang w:eastAsia="es-ES"/>
        </w:rPr>
        <w:t xml:space="preserve">other </w:t>
      </w:r>
      <w:r w:rsidRPr="006278B6">
        <w:rPr>
          <w:rFonts w:ascii="Myriad Pro" w:eastAsia="Times New Roman" w:hAnsi="Myriad Pro" w:cs="Times New Roman"/>
          <w:sz w:val="22"/>
          <w:szCs w:val="22"/>
          <w:lang w:eastAsia="es-ES"/>
        </w:rPr>
        <w:t>undocumented bilateral contacts and cooperation were generated – no exact information is available</w:t>
      </w:r>
    </w:p>
    <w:p w:rsidR="004357B4" w:rsidRPr="006278B6" w:rsidRDefault="004357B4" w:rsidP="00FB52E1">
      <w:pPr>
        <w:pStyle w:val="ListParagraph"/>
        <w:numPr>
          <w:ilvl w:val="0"/>
          <w:numId w:val="7"/>
        </w:numPr>
        <w:spacing w:after="120" w:line="264" w:lineRule="auto"/>
        <w:jc w:val="both"/>
        <w:rPr>
          <w:rFonts w:ascii="Myriad Pro" w:eastAsia="Times New Roman" w:hAnsi="Myriad Pro" w:cs="Times New Roman"/>
          <w:color w:val="FF0000"/>
          <w:sz w:val="22"/>
          <w:szCs w:val="22"/>
          <w:lang w:eastAsia="es-ES"/>
        </w:rPr>
      </w:pPr>
      <w:r w:rsidRPr="006278B6">
        <w:rPr>
          <w:rFonts w:ascii="Myriad Pro" w:eastAsia="Times New Roman" w:hAnsi="Myriad Pro" w:cs="Times New Roman"/>
          <w:color w:val="FF0000"/>
          <w:sz w:val="22"/>
          <w:szCs w:val="22"/>
          <w:lang w:eastAsia="es-ES"/>
        </w:rPr>
        <w:t xml:space="preserve">ADD STATS FROM THE EXPO MATCH MEETINGS </w:t>
      </w:r>
    </w:p>
    <w:p w:rsidR="00424118" w:rsidRDefault="00424118" w:rsidP="00424118">
      <w:pPr>
        <w:spacing w:after="120" w:line="264" w:lineRule="auto"/>
        <w:jc w:val="both"/>
        <w:rPr>
          <w:rFonts w:ascii="Myriad Pro" w:eastAsia="Times New Roman" w:hAnsi="Myriad Pro" w:cs="Times New Roman"/>
          <w:lang w:val="en-GB" w:eastAsia="es-ES"/>
        </w:rPr>
      </w:pPr>
    </w:p>
    <w:p w:rsidR="005B3642" w:rsidRDefault="005B3642" w:rsidP="00424118">
      <w:pPr>
        <w:spacing w:after="120" w:line="264" w:lineRule="auto"/>
        <w:jc w:val="both"/>
        <w:rPr>
          <w:rFonts w:ascii="Myriad Pro" w:eastAsia="Times New Roman" w:hAnsi="Myriad Pro" w:cs="Times New Roman"/>
          <w:lang w:val="en-GB" w:eastAsia="es-ES"/>
        </w:rPr>
      </w:pPr>
      <w:r w:rsidRPr="00551111">
        <w:rPr>
          <w:rFonts w:ascii="Myriad Pro" w:eastAsia="Times New Roman" w:hAnsi="Myriad Pro" w:cs="Times New Roman"/>
          <w:b/>
          <w:lang w:val="en-GB" w:eastAsia="es-ES"/>
        </w:rPr>
        <w:t xml:space="preserve">Promotion and dissemination </w:t>
      </w:r>
      <w:r>
        <w:rPr>
          <w:rFonts w:ascii="Myriad Pro" w:eastAsia="Times New Roman" w:hAnsi="Myriad Pro" w:cs="Times New Roman"/>
          <w:lang w:val="en-GB" w:eastAsia="es-ES"/>
        </w:rPr>
        <w:t xml:space="preserve">of the </w:t>
      </w:r>
      <w:proofErr w:type="gramStart"/>
      <w:r>
        <w:rPr>
          <w:rFonts w:ascii="Myriad Pro" w:eastAsia="Times New Roman" w:hAnsi="Myriad Pro" w:cs="Times New Roman"/>
          <w:lang w:val="en-GB" w:eastAsia="es-ES"/>
        </w:rPr>
        <w:t>event  was</w:t>
      </w:r>
      <w:proofErr w:type="gramEnd"/>
      <w:r>
        <w:rPr>
          <w:rFonts w:ascii="Myriad Pro" w:eastAsia="Times New Roman" w:hAnsi="Myriad Pro" w:cs="Times New Roman"/>
          <w:lang w:val="en-GB" w:eastAsia="es-ES"/>
        </w:rPr>
        <w:t xml:space="preserve"> very intense, but started very late due to the </w:t>
      </w:r>
      <w:r w:rsidR="00551111">
        <w:rPr>
          <w:rFonts w:ascii="Myriad Pro" w:eastAsia="Times New Roman" w:hAnsi="Myriad Pro" w:cs="Times New Roman"/>
          <w:lang w:val="en-GB" w:eastAsia="es-ES"/>
        </w:rPr>
        <w:t xml:space="preserve">short time period that was available.    A specific report on these activities has been prepared as separate file. </w:t>
      </w:r>
    </w:p>
    <w:p w:rsidR="00C0002B" w:rsidRPr="00C0002B" w:rsidRDefault="00551111" w:rsidP="00424118">
      <w:pPr>
        <w:spacing w:after="120" w:line="264" w:lineRule="auto"/>
        <w:jc w:val="both"/>
        <w:rPr>
          <w:rFonts w:ascii="Myriad Pro" w:eastAsia="Times New Roman" w:hAnsi="Myriad Pro" w:cs="Times New Roman"/>
          <w:lang w:val="en-GB" w:eastAsia="es-ES"/>
        </w:rPr>
      </w:pPr>
      <w:r w:rsidRPr="00C0002B">
        <w:rPr>
          <w:rFonts w:ascii="Myriad Pro" w:eastAsia="Times New Roman" w:hAnsi="Myriad Pro" w:cs="Times New Roman"/>
          <w:lang w:val="en-GB" w:eastAsia="es-ES"/>
        </w:rPr>
        <w:t xml:space="preserve">Regarding the efficiency of communication channels for participation, </w:t>
      </w:r>
    </w:p>
    <w:p w:rsidR="00C0002B" w:rsidRPr="00C0002B" w:rsidRDefault="00551111" w:rsidP="00C0002B">
      <w:pPr>
        <w:pStyle w:val="ListParagraph"/>
        <w:numPr>
          <w:ilvl w:val="0"/>
          <w:numId w:val="11"/>
        </w:numPr>
        <w:spacing w:after="120" w:line="264" w:lineRule="auto"/>
        <w:jc w:val="both"/>
        <w:rPr>
          <w:rFonts w:ascii="Myriad Pro" w:eastAsia="Times New Roman" w:hAnsi="Myriad Pro" w:cs="Times New Roman"/>
          <w:sz w:val="22"/>
          <w:szCs w:val="22"/>
          <w:lang w:eastAsia="es-ES"/>
        </w:rPr>
      </w:pPr>
      <w:proofErr w:type="gramStart"/>
      <w:r w:rsidRPr="00C0002B">
        <w:rPr>
          <w:rFonts w:ascii="Myriad Pro" w:eastAsia="Times New Roman" w:hAnsi="Myriad Pro" w:cs="Times New Roman"/>
          <w:sz w:val="22"/>
          <w:szCs w:val="22"/>
          <w:lang w:eastAsia="es-ES"/>
        </w:rPr>
        <w:t>the</w:t>
      </w:r>
      <w:proofErr w:type="gramEnd"/>
      <w:r w:rsidRPr="00C0002B">
        <w:rPr>
          <w:rFonts w:ascii="Myriad Pro" w:eastAsia="Times New Roman" w:hAnsi="Myriad Pro" w:cs="Times New Roman"/>
          <w:sz w:val="22"/>
          <w:szCs w:val="22"/>
          <w:lang w:eastAsia="es-ES"/>
        </w:rPr>
        <w:t xml:space="preserve"> different ways of </w:t>
      </w:r>
      <w:r w:rsidRPr="00C0002B">
        <w:rPr>
          <w:rFonts w:ascii="Myriad Pro" w:eastAsia="Times New Roman" w:hAnsi="Myriad Pro" w:cs="Times New Roman"/>
          <w:sz w:val="22"/>
          <w:szCs w:val="22"/>
          <w:u w:val="single"/>
          <w:lang w:eastAsia="es-ES"/>
        </w:rPr>
        <w:t>direct contact</w:t>
      </w:r>
      <w:r w:rsidRPr="00C0002B">
        <w:rPr>
          <w:rFonts w:ascii="Myriad Pro" w:eastAsia="Times New Roman" w:hAnsi="Myriad Pro" w:cs="Times New Roman"/>
          <w:sz w:val="22"/>
          <w:szCs w:val="22"/>
          <w:lang w:eastAsia="es-ES"/>
        </w:rPr>
        <w:t xml:space="preserve"> through reliable peers (friends and colleagues, professional forums, or targeted mailing by the organisers) were clearly dominant.   </w:t>
      </w:r>
    </w:p>
    <w:p w:rsidR="00C0002B" w:rsidRPr="00C0002B" w:rsidRDefault="00551111" w:rsidP="00C0002B">
      <w:pPr>
        <w:pStyle w:val="ListParagraph"/>
        <w:numPr>
          <w:ilvl w:val="0"/>
          <w:numId w:val="11"/>
        </w:numPr>
        <w:spacing w:after="120" w:line="264" w:lineRule="auto"/>
        <w:jc w:val="both"/>
        <w:rPr>
          <w:rFonts w:ascii="Myriad Pro" w:eastAsia="Times New Roman" w:hAnsi="Myriad Pro" w:cs="Times New Roman"/>
          <w:sz w:val="22"/>
          <w:szCs w:val="22"/>
          <w:lang w:eastAsia="es-ES"/>
        </w:rPr>
      </w:pPr>
      <w:r w:rsidRPr="00C0002B">
        <w:rPr>
          <w:rFonts w:ascii="Myriad Pro" w:eastAsia="Times New Roman" w:hAnsi="Myriad Pro" w:cs="Times New Roman"/>
          <w:sz w:val="22"/>
          <w:szCs w:val="22"/>
          <w:u w:val="single"/>
          <w:lang w:eastAsia="es-ES"/>
        </w:rPr>
        <w:t>Untargeted</w:t>
      </w:r>
      <w:r w:rsidRPr="00C0002B">
        <w:rPr>
          <w:rFonts w:ascii="Myriad Pro" w:eastAsia="Times New Roman" w:hAnsi="Myriad Pro" w:cs="Times New Roman"/>
          <w:sz w:val="22"/>
          <w:szCs w:val="22"/>
          <w:lang w:eastAsia="es-ES"/>
        </w:rPr>
        <w:t xml:space="preserve"> electronic media such as the project website or Social Media were clearly </w:t>
      </w:r>
      <w:r w:rsidR="00C0002B">
        <w:rPr>
          <w:rFonts w:ascii="Myriad Pro" w:eastAsia="Times New Roman" w:hAnsi="Myriad Pro" w:cs="Times New Roman"/>
          <w:sz w:val="22"/>
          <w:szCs w:val="22"/>
          <w:lang w:eastAsia="es-ES"/>
        </w:rPr>
        <w:t>less relevant for participation.  H</w:t>
      </w:r>
      <w:r w:rsidRPr="00C0002B">
        <w:rPr>
          <w:rFonts w:ascii="Myriad Pro" w:eastAsia="Times New Roman" w:hAnsi="Myriad Pro" w:cs="Times New Roman"/>
          <w:sz w:val="22"/>
          <w:szCs w:val="22"/>
          <w:lang w:eastAsia="es-ES"/>
        </w:rPr>
        <w:t xml:space="preserve">owever, they had a very good effect on the visibility of the event.   </w:t>
      </w:r>
    </w:p>
    <w:p w:rsidR="00551111" w:rsidRPr="00186D0F" w:rsidRDefault="00551111" w:rsidP="00C0002B">
      <w:pPr>
        <w:spacing w:after="120" w:line="264" w:lineRule="auto"/>
        <w:jc w:val="both"/>
        <w:rPr>
          <w:rFonts w:ascii="Myriad Pro" w:eastAsia="Times New Roman" w:hAnsi="Myriad Pro" w:cs="Times New Roman"/>
          <w:lang w:val="en-GB" w:eastAsia="es-ES"/>
        </w:rPr>
      </w:pPr>
      <w:r w:rsidRPr="00186D0F">
        <w:rPr>
          <w:rFonts w:ascii="Myriad Pro" w:eastAsia="Times New Roman" w:hAnsi="Myriad Pro" w:cs="Times New Roman"/>
          <w:lang w:val="en-GB" w:eastAsia="es-ES"/>
        </w:rPr>
        <w:t>Th</w:t>
      </w:r>
      <w:r w:rsidR="00C0002B" w:rsidRPr="00186D0F">
        <w:rPr>
          <w:rFonts w:ascii="Myriad Pro" w:eastAsia="Times New Roman" w:hAnsi="Myriad Pro" w:cs="Times New Roman"/>
          <w:lang w:val="en-GB" w:eastAsia="es-ES"/>
        </w:rPr>
        <w:t>e</w:t>
      </w:r>
      <w:r w:rsidRPr="00186D0F">
        <w:rPr>
          <w:rFonts w:ascii="Myriad Pro" w:eastAsia="Times New Roman" w:hAnsi="Myriad Pro" w:cs="Times New Roman"/>
          <w:lang w:val="en-GB" w:eastAsia="es-ES"/>
        </w:rPr>
        <w:t xml:space="preserve"> </w:t>
      </w:r>
      <w:r w:rsidR="00C0002B" w:rsidRPr="00186D0F">
        <w:rPr>
          <w:rFonts w:ascii="Myriad Pro" w:eastAsia="Times New Roman" w:hAnsi="Myriad Pro" w:cs="Times New Roman"/>
          <w:lang w:val="en-GB" w:eastAsia="es-ES"/>
        </w:rPr>
        <w:t xml:space="preserve">impact of massive untargeted dissemination on participation is likely to </w:t>
      </w:r>
      <w:r w:rsidRPr="00186D0F">
        <w:rPr>
          <w:rFonts w:ascii="Myriad Pro" w:eastAsia="Times New Roman" w:hAnsi="Myriad Pro" w:cs="Times New Roman"/>
          <w:lang w:val="en-GB" w:eastAsia="es-ES"/>
        </w:rPr>
        <w:t>be different in the case of a longer period of pre-promotion</w:t>
      </w:r>
      <w:r w:rsidR="00C0002B" w:rsidRPr="00186D0F">
        <w:rPr>
          <w:rFonts w:ascii="Myriad Pro" w:eastAsia="Times New Roman" w:hAnsi="Myriad Pro" w:cs="Times New Roman"/>
          <w:lang w:val="en-GB" w:eastAsia="es-ES"/>
        </w:rPr>
        <w:t xml:space="preserve">, where the exponential snowball effect is effective for </w:t>
      </w:r>
      <w:r w:rsidRPr="00186D0F">
        <w:rPr>
          <w:rFonts w:ascii="Myriad Pro" w:eastAsia="Times New Roman" w:hAnsi="Myriad Pro" w:cs="Times New Roman"/>
          <w:lang w:val="en-GB" w:eastAsia="es-ES"/>
        </w:rPr>
        <w:t>buil</w:t>
      </w:r>
      <w:r w:rsidR="00C0002B" w:rsidRPr="00186D0F">
        <w:rPr>
          <w:rFonts w:ascii="Myriad Pro" w:eastAsia="Times New Roman" w:hAnsi="Myriad Pro" w:cs="Times New Roman"/>
          <w:lang w:val="en-GB" w:eastAsia="es-ES"/>
        </w:rPr>
        <w:t xml:space="preserve">ding momentum.  </w:t>
      </w:r>
    </w:p>
    <w:p w:rsidR="005B3642" w:rsidRPr="00186D0F" w:rsidRDefault="005B3642" w:rsidP="00424118">
      <w:pPr>
        <w:spacing w:after="120" w:line="264" w:lineRule="auto"/>
        <w:jc w:val="both"/>
        <w:rPr>
          <w:rFonts w:ascii="Myriad Pro" w:eastAsia="Times New Roman" w:hAnsi="Myriad Pro" w:cs="Times New Roman"/>
          <w:lang w:val="en-GB" w:eastAsia="es-ES"/>
        </w:rPr>
      </w:pPr>
    </w:p>
    <w:p w:rsidR="004B746C" w:rsidRDefault="00544228" w:rsidP="005A2449">
      <w:pPr>
        <w:spacing w:after="120" w:line="264" w:lineRule="auto"/>
        <w:jc w:val="both"/>
        <w:rPr>
          <w:rFonts w:ascii="Myriad Pro" w:eastAsia="Times New Roman" w:hAnsi="Myriad Pro" w:cs="Times New Roman"/>
          <w:lang w:val="en-GB" w:eastAsia="es-ES"/>
        </w:rPr>
      </w:pPr>
      <w:r w:rsidRPr="006278B6">
        <w:rPr>
          <w:rFonts w:ascii="Myriad Pro" w:eastAsia="Times New Roman" w:hAnsi="Myriad Pro" w:cs="Times New Roman"/>
          <w:lang w:val="en-GB" w:eastAsia="es-ES"/>
        </w:rPr>
        <w:t xml:space="preserve">An </w:t>
      </w:r>
      <w:r w:rsidRPr="006278B6">
        <w:rPr>
          <w:rFonts w:ascii="Myriad Pro" w:eastAsia="Times New Roman" w:hAnsi="Myriad Pro" w:cs="Times New Roman"/>
          <w:b/>
          <w:u w:val="single"/>
          <w:lang w:val="en-GB" w:eastAsia="es-ES"/>
        </w:rPr>
        <w:t>evaluation survey</w:t>
      </w:r>
      <w:r w:rsidRPr="006278B6">
        <w:rPr>
          <w:rFonts w:ascii="Myriad Pro" w:eastAsia="Times New Roman" w:hAnsi="Myriad Pro" w:cs="Times New Roman"/>
          <w:lang w:val="en-GB" w:eastAsia="es-ES"/>
        </w:rPr>
        <w:t xml:space="preserve"> about the different aspects </w:t>
      </w:r>
      <w:r w:rsidR="00E81F8B" w:rsidRPr="006278B6">
        <w:rPr>
          <w:rFonts w:ascii="Myriad Pro" w:eastAsia="Times New Roman" w:hAnsi="Myriad Pro" w:cs="Times New Roman"/>
          <w:lang w:val="en-GB" w:eastAsia="es-ES"/>
        </w:rPr>
        <w:t xml:space="preserve">of the conference was conducted </w:t>
      </w:r>
      <w:r w:rsidR="00E81F8B" w:rsidRPr="006278B6">
        <w:rPr>
          <w:rFonts w:ascii="Myriad Pro" w:eastAsia="Times New Roman" w:hAnsi="Myriad Pro" w:cs="Times New Roman"/>
          <w:i/>
          <w:lang w:val="en-GB" w:eastAsia="es-ES"/>
        </w:rPr>
        <w:t xml:space="preserve">(see </w:t>
      </w:r>
      <w:hyperlink r:id="rId8" w:history="1">
        <w:r w:rsidR="00E81F8B" w:rsidRPr="006278B6">
          <w:rPr>
            <w:rStyle w:val="Hyperlink"/>
            <w:rFonts w:ascii="Myriad Pro" w:hAnsi="Myriad Pro"/>
            <w:b/>
            <w:bCs/>
            <w:i/>
            <w:lang w:val="en-GB"/>
          </w:rPr>
          <w:t>https://goo.gl/forms/txiw13ub8mM1WwuG3</w:t>
        </w:r>
      </w:hyperlink>
      <w:r w:rsidR="00E81F8B" w:rsidRPr="006278B6">
        <w:rPr>
          <w:rFonts w:ascii="Myriad Pro" w:hAnsi="Myriad Pro"/>
          <w:i/>
          <w:lang w:val="en-GB"/>
        </w:rPr>
        <w:t xml:space="preserve"> )</w:t>
      </w:r>
      <w:r w:rsidR="00E81F8B" w:rsidRPr="006278B6">
        <w:rPr>
          <w:rFonts w:ascii="Myriad Pro" w:hAnsi="Myriad Pro"/>
          <w:lang w:val="en-GB"/>
        </w:rPr>
        <w:t>.</w:t>
      </w:r>
      <w:r w:rsidRPr="006278B6">
        <w:rPr>
          <w:rFonts w:ascii="Myriad Pro" w:eastAsia="Times New Roman" w:hAnsi="Myriad Pro" w:cs="Times New Roman"/>
          <w:lang w:val="en-GB" w:eastAsia="es-ES"/>
        </w:rPr>
        <w:t xml:space="preserve">  Results are highly positive, with evaluation </w:t>
      </w:r>
      <w:proofErr w:type="gramStart"/>
      <w:r w:rsidRPr="006278B6">
        <w:rPr>
          <w:rFonts w:ascii="Myriad Pro" w:eastAsia="Times New Roman" w:hAnsi="Myriad Pro" w:cs="Times New Roman"/>
          <w:lang w:val="en-GB" w:eastAsia="es-ES"/>
        </w:rPr>
        <w:t xml:space="preserve">of  </w:t>
      </w:r>
      <w:r w:rsidR="002704D1" w:rsidRPr="006278B6">
        <w:rPr>
          <w:rFonts w:ascii="Myriad Pro" w:eastAsia="Times New Roman" w:hAnsi="Myriad Pro" w:cs="Times New Roman"/>
          <w:lang w:val="en-GB" w:eastAsia="es-ES"/>
        </w:rPr>
        <w:t>4,8</w:t>
      </w:r>
      <w:proofErr w:type="gramEnd"/>
      <w:r w:rsidRPr="006278B6">
        <w:rPr>
          <w:rFonts w:ascii="Myriad Pro" w:eastAsia="Times New Roman" w:hAnsi="Myriad Pro" w:cs="Times New Roman"/>
          <w:lang w:val="en-GB" w:eastAsia="es-ES"/>
        </w:rPr>
        <w:t xml:space="preserve">  out of a score 1-6</w:t>
      </w:r>
      <w:r w:rsidR="00210A75" w:rsidRPr="006278B6">
        <w:rPr>
          <w:rFonts w:ascii="Myriad Pro" w:eastAsia="Times New Roman" w:hAnsi="Myriad Pro" w:cs="Times New Roman"/>
          <w:lang w:val="en-GB" w:eastAsia="es-ES"/>
        </w:rPr>
        <w:t xml:space="preserve"> for the overall satisfaction</w:t>
      </w:r>
      <w:r w:rsidR="00424118" w:rsidRPr="006278B6">
        <w:rPr>
          <w:rFonts w:ascii="Myriad Pro" w:eastAsia="Times New Roman" w:hAnsi="Myriad Pro" w:cs="Times New Roman"/>
          <w:i/>
          <w:lang w:val="en-GB" w:eastAsia="es-ES"/>
        </w:rPr>
        <w:t>.</w:t>
      </w:r>
      <w:r w:rsidRPr="006278B6">
        <w:rPr>
          <w:rFonts w:ascii="Myriad Pro" w:eastAsia="Times New Roman" w:hAnsi="Myriad Pro" w:cs="Times New Roman"/>
          <w:lang w:val="en-GB" w:eastAsia="es-ES"/>
        </w:rPr>
        <w:t xml:space="preserve"> </w:t>
      </w:r>
      <w:r w:rsidR="00424118" w:rsidRPr="006278B6">
        <w:rPr>
          <w:rFonts w:ascii="Myriad Pro" w:eastAsia="Times New Roman" w:hAnsi="Myriad Pro" w:cs="Times New Roman"/>
          <w:lang w:val="en-GB" w:eastAsia="es-ES"/>
        </w:rPr>
        <w:t xml:space="preserve">  </w:t>
      </w:r>
    </w:p>
    <w:p w:rsidR="004B746C" w:rsidRDefault="00E81F8B" w:rsidP="005A2449">
      <w:pPr>
        <w:spacing w:after="120" w:line="264" w:lineRule="auto"/>
        <w:jc w:val="both"/>
        <w:rPr>
          <w:rFonts w:ascii="Myriad Pro" w:eastAsia="Times New Roman" w:hAnsi="Myriad Pro" w:cs="Times New Roman"/>
          <w:lang w:val="en-GB" w:eastAsia="es-ES"/>
        </w:rPr>
      </w:pPr>
      <w:r w:rsidRPr="006278B6">
        <w:rPr>
          <w:rFonts w:ascii="Myriad Pro" w:eastAsia="Times New Roman" w:hAnsi="Myriad Pro" w:cs="Times New Roman"/>
          <w:lang w:val="en-GB" w:eastAsia="es-ES"/>
        </w:rPr>
        <w:t>None of the</w:t>
      </w:r>
      <w:r w:rsidR="002A6381" w:rsidRPr="006278B6">
        <w:rPr>
          <w:rFonts w:ascii="Myriad Pro" w:eastAsia="Times New Roman" w:hAnsi="Myriad Pro" w:cs="Times New Roman"/>
          <w:lang w:val="en-GB" w:eastAsia="es-ES"/>
        </w:rPr>
        <w:t xml:space="preserve"> evaluated </w:t>
      </w:r>
      <w:r w:rsidRPr="006278B6">
        <w:rPr>
          <w:rFonts w:ascii="Myriad Pro" w:eastAsia="Times New Roman" w:hAnsi="Myriad Pro" w:cs="Times New Roman"/>
          <w:lang w:val="en-GB" w:eastAsia="es-ES"/>
        </w:rPr>
        <w:t>aspects received a negative evaluation</w:t>
      </w:r>
      <w:r w:rsidR="004B746C">
        <w:rPr>
          <w:rFonts w:ascii="Myriad Pro" w:eastAsia="Times New Roman" w:hAnsi="Myriad Pro" w:cs="Times New Roman"/>
          <w:lang w:val="en-GB" w:eastAsia="es-ES"/>
        </w:rPr>
        <w:t>, however there is a list of details that could and should be improved.</w:t>
      </w:r>
    </w:p>
    <w:p w:rsidR="00544228" w:rsidRPr="006278B6" w:rsidRDefault="00D0726E" w:rsidP="005A2449">
      <w:pPr>
        <w:spacing w:after="120" w:line="264" w:lineRule="auto"/>
        <w:jc w:val="both"/>
        <w:rPr>
          <w:rFonts w:ascii="Myriad Pro" w:eastAsia="Times New Roman" w:hAnsi="Myriad Pro" w:cs="Times New Roman"/>
          <w:lang w:val="en-GB" w:eastAsia="es-ES"/>
        </w:rPr>
      </w:pPr>
      <w:r>
        <w:rPr>
          <w:rFonts w:ascii="Myriad Pro" w:eastAsia="Times New Roman" w:hAnsi="Myriad Pro" w:cs="Times New Roman"/>
          <w:lang w:val="en-GB" w:eastAsia="es-ES"/>
        </w:rPr>
        <w:t>The following conclusions can be summarized for future events</w:t>
      </w:r>
      <w:r w:rsidR="00210A75" w:rsidRPr="006278B6">
        <w:rPr>
          <w:rFonts w:ascii="Myriad Pro" w:eastAsia="Times New Roman" w:hAnsi="Myriad Pro" w:cs="Times New Roman"/>
          <w:lang w:val="en-GB" w:eastAsia="es-ES"/>
        </w:rPr>
        <w:t xml:space="preserve">: </w:t>
      </w:r>
    </w:p>
    <w:tbl>
      <w:tblPr>
        <w:tblStyle w:val="GridTable4Accent1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81F8B" w:rsidRPr="00D44EB1" w:rsidTr="008C4C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E81F8B" w:rsidRPr="00D44EB1" w:rsidRDefault="00210A75" w:rsidP="00E81F8B">
            <w:pPr>
              <w:spacing w:before="40" w:after="40" w:line="264" w:lineRule="auto"/>
              <w:jc w:val="center"/>
              <w:rPr>
                <w:rFonts w:ascii="Myriad Pro" w:eastAsia="Times New Roman" w:hAnsi="Myriad Pro" w:cs="Times New Roman"/>
                <w:b w:val="0"/>
                <w:lang w:val="en-GB" w:eastAsia="es-ES"/>
              </w:rPr>
            </w:pPr>
            <w:r w:rsidRPr="0024615B">
              <w:rPr>
                <w:rFonts w:ascii="Myriad Pro" w:eastAsia="Times New Roman" w:hAnsi="Myriad Pro" w:cs="Times New Roman"/>
                <w:lang w:val="en-GB" w:eastAsia="es-ES"/>
              </w:rPr>
              <w:t>Positive</w:t>
            </w:r>
            <w:r>
              <w:rPr>
                <w:rFonts w:ascii="Myriad Pro" w:eastAsia="Times New Roman" w:hAnsi="Myriad Pro" w:cs="Times New Roman"/>
                <w:b w:val="0"/>
                <w:lang w:val="en-GB" w:eastAsia="es-ES"/>
              </w:rPr>
              <w:t xml:space="preserve"> </w:t>
            </w:r>
            <w:r w:rsidRPr="0024615B">
              <w:rPr>
                <w:rFonts w:ascii="Myriad Pro" w:eastAsia="Times New Roman" w:hAnsi="Myriad Pro" w:cs="Times New Roman"/>
                <w:b w:val="0"/>
                <w:lang w:val="en-GB" w:eastAsia="es-ES"/>
              </w:rPr>
              <w:t>(to be extended)</w:t>
            </w:r>
          </w:p>
        </w:tc>
        <w:tc>
          <w:tcPr>
            <w:tcW w:w="4247" w:type="dxa"/>
          </w:tcPr>
          <w:p w:rsidR="00E81F8B" w:rsidRPr="00D44EB1" w:rsidRDefault="00210A75" w:rsidP="00E81F8B">
            <w:pPr>
              <w:spacing w:before="40" w:after="40" w:line="264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b w:val="0"/>
                <w:lang w:val="en-GB" w:eastAsia="es-ES"/>
              </w:rPr>
            </w:pPr>
            <w:r w:rsidRPr="0024615B">
              <w:rPr>
                <w:rFonts w:ascii="Myriad Pro" w:eastAsia="Times New Roman" w:hAnsi="Myriad Pro" w:cs="Times New Roman"/>
                <w:lang w:val="en-GB" w:eastAsia="es-ES"/>
              </w:rPr>
              <w:t>Negative</w:t>
            </w:r>
            <w:r>
              <w:rPr>
                <w:rFonts w:ascii="Myriad Pro" w:eastAsia="Times New Roman" w:hAnsi="Myriad Pro" w:cs="Times New Roman"/>
                <w:b w:val="0"/>
                <w:lang w:val="en-GB" w:eastAsia="es-ES"/>
              </w:rPr>
              <w:t xml:space="preserve"> </w:t>
            </w:r>
            <w:r w:rsidRPr="0024615B">
              <w:rPr>
                <w:rFonts w:ascii="Myriad Pro" w:eastAsia="Times New Roman" w:hAnsi="Myriad Pro" w:cs="Times New Roman"/>
                <w:b w:val="0"/>
                <w:lang w:val="en-GB" w:eastAsia="es-ES"/>
              </w:rPr>
              <w:t>(to be improved)</w:t>
            </w:r>
          </w:p>
        </w:tc>
      </w:tr>
      <w:tr w:rsidR="00E81F8B" w:rsidRPr="00D44EB1" w:rsidTr="00B81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vAlign w:val="center"/>
          </w:tcPr>
          <w:p w:rsidR="00E81F8B" w:rsidRPr="008C4CC8" w:rsidRDefault="00210A75" w:rsidP="00B81121">
            <w:pPr>
              <w:spacing w:before="40" w:after="40"/>
              <w:rPr>
                <w:rFonts w:ascii="Myriad Pro" w:eastAsia="Times New Roman" w:hAnsi="Myriad Pro" w:cs="Times New Roman"/>
                <w:b w:val="0"/>
                <w:sz w:val="20"/>
                <w:szCs w:val="20"/>
                <w:lang w:val="en-GB" w:eastAsia="es-ES"/>
              </w:rPr>
            </w:pPr>
            <w:r w:rsidRPr="008C4CC8">
              <w:rPr>
                <w:rFonts w:ascii="Myriad Pro" w:eastAsia="Times New Roman" w:hAnsi="Myriad Pro" w:cs="Times New Roman"/>
                <w:b w:val="0"/>
                <w:sz w:val="20"/>
                <w:szCs w:val="20"/>
                <w:lang w:val="en-GB" w:eastAsia="es-ES"/>
              </w:rPr>
              <w:t xml:space="preserve">Overall </w:t>
            </w:r>
            <w:r w:rsidR="005B3642">
              <w:rPr>
                <w:rFonts w:ascii="Myriad Pro" w:eastAsia="Times New Roman" w:hAnsi="Myriad Pro" w:cs="Times New Roman"/>
                <w:b w:val="0"/>
                <w:sz w:val="20"/>
                <w:szCs w:val="20"/>
                <w:lang w:val="en-GB" w:eastAsia="es-ES"/>
              </w:rPr>
              <w:t xml:space="preserve">interactive </w:t>
            </w:r>
            <w:r w:rsidRPr="008C4CC8">
              <w:rPr>
                <w:rFonts w:ascii="Myriad Pro" w:eastAsia="Times New Roman" w:hAnsi="Myriad Pro" w:cs="Times New Roman"/>
                <w:b w:val="0"/>
                <w:sz w:val="20"/>
                <w:szCs w:val="20"/>
                <w:lang w:val="en-GB" w:eastAsia="es-ES"/>
              </w:rPr>
              <w:t>concept of the event</w:t>
            </w:r>
          </w:p>
        </w:tc>
        <w:tc>
          <w:tcPr>
            <w:tcW w:w="4247" w:type="dxa"/>
            <w:vAlign w:val="center"/>
          </w:tcPr>
          <w:p w:rsidR="00E81F8B" w:rsidRPr="0024615B" w:rsidRDefault="00B408C3" w:rsidP="00B81121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sz w:val="20"/>
                <w:szCs w:val="20"/>
                <w:lang w:val="en-GB" w:eastAsia="es-ES"/>
              </w:rPr>
            </w:pPr>
            <w:r w:rsidRPr="0024615B">
              <w:rPr>
                <w:rFonts w:ascii="Myriad Pro" w:eastAsia="Times New Roman" w:hAnsi="Myriad Pro" w:cs="Times New Roman"/>
                <w:sz w:val="20"/>
                <w:szCs w:val="20"/>
                <w:lang w:val="en-GB" w:eastAsia="es-ES"/>
              </w:rPr>
              <w:t>More equilibrated quality of pane</w:t>
            </w:r>
            <w:r w:rsidR="0024615B" w:rsidRPr="0024615B">
              <w:rPr>
                <w:rFonts w:ascii="Myriad Pro" w:eastAsia="Times New Roman" w:hAnsi="Myriad Pro" w:cs="Times New Roman"/>
                <w:sz w:val="20"/>
                <w:szCs w:val="20"/>
                <w:lang w:val="en-GB" w:eastAsia="es-ES"/>
              </w:rPr>
              <w:t>l</w:t>
            </w:r>
            <w:r w:rsidRPr="0024615B">
              <w:rPr>
                <w:rFonts w:ascii="Myriad Pro" w:eastAsia="Times New Roman" w:hAnsi="Myriad Pro" w:cs="Times New Roman"/>
                <w:sz w:val="20"/>
                <w:szCs w:val="20"/>
                <w:lang w:val="en-GB" w:eastAsia="es-ES"/>
              </w:rPr>
              <w:t>lists</w:t>
            </w:r>
          </w:p>
        </w:tc>
      </w:tr>
      <w:tr w:rsidR="00B408C3" w:rsidRPr="00D44EB1" w:rsidTr="00B81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vAlign w:val="center"/>
          </w:tcPr>
          <w:p w:rsidR="00B408C3" w:rsidRPr="008C4CC8" w:rsidRDefault="00B408C3" w:rsidP="00B81121">
            <w:pPr>
              <w:spacing w:before="40" w:after="40"/>
              <w:rPr>
                <w:rFonts w:ascii="Myriad Pro" w:eastAsia="Times New Roman" w:hAnsi="Myriad Pro" w:cs="Times New Roman"/>
                <w:b w:val="0"/>
                <w:sz w:val="20"/>
                <w:szCs w:val="20"/>
                <w:lang w:val="en-GB" w:eastAsia="es-ES"/>
              </w:rPr>
            </w:pPr>
            <w:r w:rsidRPr="008C4CC8">
              <w:rPr>
                <w:rFonts w:ascii="Myriad Pro" w:eastAsia="Times New Roman" w:hAnsi="Myriad Pro" w:cs="Times New Roman"/>
                <w:b w:val="0"/>
                <w:sz w:val="20"/>
                <w:szCs w:val="20"/>
                <w:lang w:val="en-GB" w:eastAsia="es-ES"/>
              </w:rPr>
              <w:t xml:space="preserve">Opportunities for direct contact and networking </w:t>
            </w:r>
          </w:p>
        </w:tc>
        <w:tc>
          <w:tcPr>
            <w:tcW w:w="4247" w:type="dxa"/>
            <w:vAlign w:val="center"/>
          </w:tcPr>
          <w:p w:rsidR="00B408C3" w:rsidRPr="0024615B" w:rsidRDefault="00B408C3" w:rsidP="00B8112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sz w:val="20"/>
                <w:szCs w:val="20"/>
                <w:lang w:val="en-GB" w:eastAsia="es-ES"/>
              </w:rPr>
            </w:pPr>
            <w:r w:rsidRPr="0024615B">
              <w:rPr>
                <w:rFonts w:ascii="Myriad Pro" w:eastAsia="Times New Roman" w:hAnsi="Myriad Pro" w:cs="Times New Roman"/>
                <w:sz w:val="20"/>
                <w:szCs w:val="20"/>
                <w:lang w:val="en-GB" w:eastAsia="es-ES"/>
              </w:rPr>
              <w:t>Opportunities for practical or business contacts</w:t>
            </w:r>
          </w:p>
        </w:tc>
      </w:tr>
      <w:tr w:rsidR="00B408C3" w:rsidRPr="00D44EB1" w:rsidTr="00B81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vAlign w:val="center"/>
          </w:tcPr>
          <w:p w:rsidR="00B408C3" w:rsidRPr="008C4CC8" w:rsidRDefault="00B408C3" w:rsidP="00B81121">
            <w:pPr>
              <w:spacing w:before="40" w:after="40"/>
              <w:rPr>
                <w:rFonts w:ascii="Myriad Pro" w:eastAsia="Times New Roman" w:hAnsi="Myriad Pro" w:cs="Times New Roman"/>
                <w:b w:val="0"/>
                <w:sz w:val="20"/>
                <w:szCs w:val="20"/>
                <w:lang w:val="en-GB" w:eastAsia="es-ES"/>
              </w:rPr>
            </w:pPr>
            <w:r w:rsidRPr="008C4CC8">
              <w:rPr>
                <w:rFonts w:ascii="Myriad Pro" w:eastAsia="Times New Roman" w:hAnsi="Myriad Pro" w:cs="Times New Roman"/>
                <w:b w:val="0"/>
                <w:sz w:val="20"/>
                <w:szCs w:val="20"/>
                <w:lang w:val="en-GB" w:eastAsia="es-ES"/>
              </w:rPr>
              <w:t>Structure and time control</w:t>
            </w:r>
          </w:p>
        </w:tc>
        <w:tc>
          <w:tcPr>
            <w:tcW w:w="4247" w:type="dxa"/>
            <w:vAlign w:val="center"/>
          </w:tcPr>
          <w:p w:rsidR="00B408C3" w:rsidRPr="0024615B" w:rsidRDefault="00B408C3" w:rsidP="00B81121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sz w:val="20"/>
                <w:szCs w:val="20"/>
                <w:lang w:val="en-GB" w:eastAsia="es-ES"/>
              </w:rPr>
            </w:pPr>
            <w:r w:rsidRPr="0024615B">
              <w:rPr>
                <w:rFonts w:ascii="Myriad Pro" w:eastAsia="Times New Roman" w:hAnsi="Myriad Pro" w:cs="Times New Roman"/>
                <w:sz w:val="20"/>
                <w:szCs w:val="20"/>
                <w:lang w:val="en-GB" w:eastAsia="es-ES"/>
              </w:rPr>
              <w:t>Assure the panellists keep their time and stay in their topic</w:t>
            </w:r>
          </w:p>
        </w:tc>
      </w:tr>
      <w:tr w:rsidR="00B408C3" w:rsidRPr="00D44EB1" w:rsidTr="00B81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vAlign w:val="center"/>
          </w:tcPr>
          <w:p w:rsidR="00B408C3" w:rsidRPr="008C4CC8" w:rsidRDefault="00B408C3" w:rsidP="00B81121">
            <w:pPr>
              <w:spacing w:before="40" w:after="40"/>
              <w:rPr>
                <w:rFonts w:ascii="Myriad Pro" w:eastAsia="Times New Roman" w:hAnsi="Myriad Pro" w:cs="Times New Roman"/>
                <w:b w:val="0"/>
                <w:sz w:val="20"/>
                <w:szCs w:val="20"/>
                <w:lang w:val="en-GB" w:eastAsia="es-ES"/>
              </w:rPr>
            </w:pPr>
            <w:r w:rsidRPr="008C4CC8">
              <w:rPr>
                <w:rFonts w:ascii="Myriad Pro" w:eastAsia="Times New Roman" w:hAnsi="Myriad Pro" w:cs="Times New Roman"/>
                <w:b w:val="0"/>
                <w:sz w:val="20"/>
                <w:szCs w:val="20"/>
                <w:lang w:val="en-GB" w:eastAsia="es-ES"/>
              </w:rPr>
              <w:t>Bring together different points of view and visions that improve mutual understanding</w:t>
            </w:r>
          </w:p>
        </w:tc>
        <w:tc>
          <w:tcPr>
            <w:tcW w:w="4247" w:type="dxa"/>
            <w:vAlign w:val="center"/>
          </w:tcPr>
          <w:p w:rsidR="00B408C3" w:rsidRPr="0024615B" w:rsidRDefault="008C4CC8" w:rsidP="00B8112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sz w:val="20"/>
                <w:szCs w:val="20"/>
                <w:lang w:val="en-GB" w:eastAsia="es-ES"/>
              </w:rPr>
            </w:pPr>
            <w:r>
              <w:rPr>
                <w:rFonts w:ascii="Myriad Pro" w:eastAsia="Times New Roman" w:hAnsi="Myriad Pro" w:cs="Times New Roman"/>
                <w:sz w:val="20"/>
                <w:szCs w:val="20"/>
                <w:lang w:val="en-GB" w:eastAsia="es-ES"/>
              </w:rPr>
              <w:t>More modular concept that allows to “pick” those sessions that are of interest</w:t>
            </w:r>
          </w:p>
        </w:tc>
      </w:tr>
      <w:tr w:rsidR="00D7532D" w:rsidRPr="00D44EB1" w:rsidTr="00B81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vAlign w:val="center"/>
          </w:tcPr>
          <w:p w:rsidR="00D7532D" w:rsidRPr="00D7532D" w:rsidRDefault="00D7532D" w:rsidP="00B81121">
            <w:pPr>
              <w:spacing w:before="40" w:after="40"/>
              <w:rPr>
                <w:rFonts w:ascii="Myriad Pro" w:eastAsia="Times New Roman" w:hAnsi="Myriad Pro" w:cs="Times New Roman"/>
                <w:b w:val="0"/>
                <w:sz w:val="20"/>
                <w:szCs w:val="20"/>
                <w:lang w:val="en-GB" w:eastAsia="es-ES"/>
              </w:rPr>
            </w:pPr>
            <w:r w:rsidRPr="00D7532D">
              <w:rPr>
                <w:rFonts w:ascii="Myriad Pro" w:eastAsia="Times New Roman" w:hAnsi="Myriad Pro" w:cs="Times New Roman"/>
                <w:b w:val="0"/>
                <w:sz w:val="20"/>
                <w:szCs w:val="20"/>
                <w:lang w:val="en-GB" w:eastAsia="es-ES"/>
              </w:rPr>
              <w:t>Methodology of work</w:t>
            </w:r>
          </w:p>
        </w:tc>
        <w:tc>
          <w:tcPr>
            <w:tcW w:w="4247" w:type="dxa"/>
            <w:vAlign w:val="center"/>
          </w:tcPr>
          <w:p w:rsidR="00D7532D" w:rsidRPr="0024615B" w:rsidRDefault="005B3642" w:rsidP="005B364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sz w:val="20"/>
                <w:szCs w:val="20"/>
                <w:lang w:val="en-GB" w:eastAsia="es-ES"/>
              </w:rPr>
            </w:pPr>
            <w:r>
              <w:rPr>
                <w:rFonts w:ascii="Myriad Pro" w:eastAsia="Times New Roman" w:hAnsi="Myriad Pro" w:cs="Times New Roman"/>
                <w:sz w:val="20"/>
                <w:szCs w:val="20"/>
                <w:lang w:val="en-GB" w:eastAsia="es-ES"/>
              </w:rPr>
              <w:t>Improve reports</w:t>
            </w:r>
          </w:p>
        </w:tc>
      </w:tr>
      <w:tr w:rsidR="005B3642" w:rsidRPr="00D44EB1" w:rsidTr="00B81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vAlign w:val="center"/>
          </w:tcPr>
          <w:p w:rsidR="005B3642" w:rsidRPr="005B3642" w:rsidRDefault="005B3642" w:rsidP="00B81121">
            <w:pPr>
              <w:spacing w:before="40" w:after="40"/>
              <w:rPr>
                <w:rFonts w:ascii="Myriad Pro" w:eastAsia="Times New Roman" w:hAnsi="Myriad Pro" w:cs="Times New Roman"/>
                <w:b w:val="0"/>
                <w:sz w:val="20"/>
                <w:szCs w:val="20"/>
                <w:lang w:val="en-GB" w:eastAsia="es-ES"/>
              </w:rPr>
            </w:pPr>
            <w:r w:rsidRPr="005B3642">
              <w:rPr>
                <w:rFonts w:ascii="Myriad Pro" w:eastAsia="Times New Roman" w:hAnsi="Myriad Pro" w:cs="Times New Roman"/>
                <w:b w:val="0"/>
                <w:sz w:val="20"/>
                <w:szCs w:val="20"/>
                <w:lang w:val="en-GB" w:eastAsia="es-ES"/>
              </w:rPr>
              <w:t>Short, concise presentations with time for reflection and discussion</w:t>
            </w:r>
          </w:p>
        </w:tc>
        <w:tc>
          <w:tcPr>
            <w:tcW w:w="4247" w:type="dxa"/>
            <w:vAlign w:val="center"/>
          </w:tcPr>
          <w:p w:rsidR="005B3642" w:rsidRPr="0024615B" w:rsidRDefault="005B3642" w:rsidP="00B8112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sz w:val="20"/>
                <w:szCs w:val="20"/>
                <w:lang w:val="en-GB" w:eastAsia="es-ES"/>
              </w:rPr>
            </w:pPr>
            <w:r>
              <w:rPr>
                <w:rFonts w:ascii="Myriad Pro" w:eastAsia="Times New Roman" w:hAnsi="Myriad Pro" w:cs="Times New Roman"/>
                <w:sz w:val="20"/>
                <w:szCs w:val="20"/>
                <w:lang w:val="en-GB" w:eastAsia="es-ES"/>
              </w:rPr>
              <w:t>Control of panellists:  keep time limit, and speak about the topic they are supposed to deal with</w:t>
            </w:r>
          </w:p>
        </w:tc>
      </w:tr>
      <w:tr w:rsidR="00B408C3" w:rsidRPr="00D44EB1" w:rsidTr="00B81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vAlign w:val="center"/>
          </w:tcPr>
          <w:p w:rsidR="00B408C3" w:rsidRPr="008C4CC8" w:rsidRDefault="00B408C3" w:rsidP="00B81121">
            <w:pPr>
              <w:spacing w:before="40" w:after="40"/>
              <w:rPr>
                <w:rFonts w:ascii="Myriad Pro" w:eastAsia="Times New Roman" w:hAnsi="Myriad Pro" w:cs="Times New Roman"/>
                <w:b w:val="0"/>
                <w:sz w:val="20"/>
                <w:szCs w:val="20"/>
                <w:lang w:val="en-GB" w:eastAsia="es-ES"/>
              </w:rPr>
            </w:pPr>
            <w:r w:rsidRPr="008C4CC8">
              <w:rPr>
                <w:rFonts w:ascii="Myriad Pro" w:eastAsia="Times New Roman" w:hAnsi="Myriad Pro" w:cs="Times New Roman"/>
                <w:b w:val="0"/>
                <w:sz w:val="20"/>
                <w:szCs w:val="20"/>
                <w:lang w:val="en-GB" w:eastAsia="es-ES"/>
              </w:rPr>
              <w:t>Mixture of theory and practice</w:t>
            </w:r>
          </w:p>
        </w:tc>
        <w:tc>
          <w:tcPr>
            <w:tcW w:w="4247" w:type="dxa"/>
            <w:vAlign w:val="center"/>
          </w:tcPr>
          <w:p w:rsidR="00B408C3" w:rsidRPr="0024615B" w:rsidRDefault="00B408C3" w:rsidP="00B81121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sz w:val="20"/>
                <w:szCs w:val="20"/>
                <w:lang w:val="en-GB" w:eastAsia="es-ES"/>
              </w:rPr>
            </w:pPr>
            <w:r w:rsidRPr="0024615B">
              <w:rPr>
                <w:rFonts w:ascii="Myriad Pro" w:eastAsia="Times New Roman" w:hAnsi="Myriad Pro" w:cs="Times New Roman"/>
                <w:sz w:val="20"/>
                <w:szCs w:val="20"/>
                <w:lang w:val="en-GB" w:eastAsia="es-ES"/>
              </w:rPr>
              <w:t>Define more clearly what can be expected</w:t>
            </w:r>
            <w:r w:rsidR="0024615B" w:rsidRPr="0024615B">
              <w:rPr>
                <w:rFonts w:ascii="Myriad Pro" w:eastAsia="Times New Roman" w:hAnsi="Myriad Pro" w:cs="Times New Roman"/>
                <w:sz w:val="20"/>
                <w:szCs w:val="20"/>
                <w:lang w:val="en-GB" w:eastAsia="es-ES"/>
              </w:rPr>
              <w:t>, especially for pure business stakeholders</w:t>
            </w:r>
          </w:p>
        </w:tc>
      </w:tr>
      <w:tr w:rsidR="0024615B" w:rsidRPr="00D44EB1" w:rsidTr="00B81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vAlign w:val="center"/>
          </w:tcPr>
          <w:p w:rsidR="0024615B" w:rsidRPr="008C4CC8" w:rsidRDefault="0024615B" w:rsidP="00B81121">
            <w:pPr>
              <w:spacing w:before="40" w:after="40"/>
              <w:rPr>
                <w:rFonts w:ascii="Myriad Pro" w:eastAsia="Times New Roman" w:hAnsi="Myriad Pro" w:cs="Times New Roman"/>
                <w:b w:val="0"/>
                <w:sz w:val="20"/>
                <w:szCs w:val="20"/>
                <w:lang w:val="en-GB" w:eastAsia="es-ES"/>
              </w:rPr>
            </w:pPr>
            <w:r w:rsidRPr="008C4CC8">
              <w:rPr>
                <w:rFonts w:ascii="Myriad Pro" w:eastAsia="Times New Roman" w:hAnsi="Myriad Pro" w:cs="Times New Roman"/>
                <w:b w:val="0"/>
                <w:sz w:val="20"/>
                <w:szCs w:val="20"/>
                <w:lang w:val="en-GB" w:eastAsia="es-ES"/>
              </w:rPr>
              <w:t xml:space="preserve">Relaxed, participative ambience </w:t>
            </w:r>
          </w:p>
        </w:tc>
        <w:tc>
          <w:tcPr>
            <w:tcW w:w="4247" w:type="dxa"/>
            <w:vAlign w:val="center"/>
          </w:tcPr>
          <w:p w:rsidR="0024615B" w:rsidRPr="0024615B" w:rsidRDefault="0024615B" w:rsidP="00B8112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sz w:val="20"/>
                <w:szCs w:val="20"/>
                <w:lang w:val="en-GB" w:eastAsia="es-ES"/>
              </w:rPr>
            </w:pPr>
            <w:r>
              <w:rPr>
                <w:rFonts w:ascii="Myriad Pro" w:eastAsia="Times New Roman" w:hAnsi="Myriad Pro" w:cs="Times New Roman"/>
                <w:sz w:val="20"/>
                <w:szCs w:val="20"/>
                <w:lang w:val="en-GB" w:eastAsia="es-ES"/>
              </w:rPr>
              <w:t>Technical organisation and logistics</w:t>
            </w:r>
          </w:p>
        </w:tc>
      </w:tr>
      <w:tr w:rsidR="0024615B" w:rsidRPr="00D44EB1" w:rsidTr="00B81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vAlign w:val="center"/>
          </w:tcPr>
          <w:p w:rsidR="0024615B" w:rsidRPr="008C4CC8" w:rsidRDefault="008C4CC8" w:rsidP="00B81121">
            <w:pPr>
              <w:spacing w:before="40" w:after="40"/>
              <w:rPr>
                <w:rFonts w:ascii="Myriad Pro" w:eastAsia="Times New Roman" w:hAnsi="Myriad Pro" w:cs="Times New Roman"/>
                <w:b w:val="0"/>
                <w:sz w:val="20"/>
                <w:szCs w:val="20"/>
                <w:lang w:val="en-GB" w:eastAsia="es-ES"/>
              </w:rPr>
            </w:pPr>
            <w:r>
              <w:rPr>
                <w:rFonts w:ascii="Myriad Pro" w:eastAsia="Times New Roman" w:hAnsi="Myriad Pro" w:cs="Times New Roman"/>
                <w:b w:val="0"/>
                <w:sz w:val="20"/>
                <w:szCs w:val="20"/>
                <w:lang w:val="en-GB" w:eastAsia="es-ES"/>
              </w:rPr>
              <w:t>Social interaction and events</w:t>
            </w:r>
          </w:p>
        </w:tc>
        <w:tc>
          <w:tcPr>
            <w:tcW w:w="4247" w:type="dxa"/>
            <w:vAlign w:val="center"/>
          </w:tcPr>
          <w:p w:rsidR="0024615B" w:rsidRDefault="0024615B" w:rsidP="00B81121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sz w:val="20"/>
                <w:szCs w:val="20"/>
                <w:lang w:val="en-GB" w:eastAsia="es-ES"/>
              </w:rPr>
            </w:pPr>
          </w:p>
        </w:tc>
      </w:tr>
      <w:tr w:rsidR="008C4CC8" w:rsidRPr="00D44EB1" w:rsidTr="00B81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vAlign w:val="center"/>
          </w:tcPr>
          <w:p w:rsidR="008C4CC8" w:rsidRDefault="008C4CC8" w:rsidP="00B81121">
            <w:pPr>
              <w:spacing w:before="40" w:after="40"/>
              <w:rPr>
                <w:rFonts w:ascii="Myriad Pro" w:eastAsia="Times New Roman" w:hAnsi="Myriad Pro" w:cs="Times New Roman"/>
                <w:b w:val="0"/>
                <w:sz w:val="20"/>
                <w:szCs w:val="20"/>
                <w:lang w:val="en-GB" w:eastAsia="es-ES"/>
              </w:rPr>
            </w:pPr>
          </w:p>
        </w:tc>
        <w:tc>
          <w:tcPr>
            <w:tcW w:w="4247" w:type="dxa"/>
            <w:vAlign w:val="center"/>
          </w:tcPr>
          <w:p w:rsidR="008C4CC8" w:rsidRDefault="008C4CC8" w:rsidP="00B8112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sz w:val="20"/>
                <w:szCs w:val="20"/>
                <w:lang w:val="en-GB" w:eastAsia="es-ES"/>
              </w:rPr>
            </w:pPr>
          </w:p>
        </w:tc>
      </w:tr>
    </w:tbl>
    <w:p w:rsidR="00E81F8B" w:rsidRDefault="00E81F8B" w:rsidP="005A2449">
      <w:pPr>
        <w:spacing w:after="120" w:line="264" w:lineRule="auto"/>
        <w:jc w:val="both"/>
        <w:rPr>
          <w:rFonts w:ascii="Myriad Pro" w:eastAsia="Times New Roman" w:hAnsi="Myriad Pro" w:cs="Times New Roman"/>
          <w:lang w:val="en-GB" w:eastAsia="es-ES"/>
        </w:rPr>
      </w:pPr>
    </w:p>
    <w:p w:rsidR="004B746C" w:rsidRPr="006278B6" w:rsidRDefault="004B746C" w:rsidP="004B746C">
      <w:pPr>
        <w:spacing w:after="120" w:line="264" w:lineRule="auto"/>
        <w:jc w:val="both"/>
        <w:rPr>
          <w:rFonts w:ascii="Myriad Pro" w:eastAsia="Times New Roman" w:hAnsi="Myriad Pro" w:cs="Times New Roman"/>
          <w:lang w:val="en-GB" w:eastAsia="es-ES"/>
        </w:rPr>
      </w:pPr>
      <w:r w:rsidRPr="006278B6">
        <w:rPr>
          <w:rFonts w:ascii="Myriad Pro" w:eastAsia="Times New Roman" w:hAnsi="Myriad Pro" w:cs="Times New Roman"/>
          <w:lang w:val="en-GB" w:eastAsia="es-ES"/>
        </w:rPr>
        <w:t xml:space="preserve">The detailed results of the survey can be found in Annex 2.   </w:t>
      </w:r>
    </w:p>
    <w:p w:rsidR="004B746C" w:rsidRDefault="004B746C" w:rsidP="005A2449">
      <w:pPr>
        <w:spacing w:after="120" w:line="264" w:lineRule="auto"/>
        <w:jc w:val="both"/>
        <w:rPr>
          <w:rFonts w:ascii="Myriad Pro" w:eastAsia="Times New Roman" w:hAnsi="Myriad Pro" w:cs="Times New Roman"/>
          <w:lang w:val="en-GB" w:eastAsia="es-ES"/>
        </w:rPr>
      </w:pPr>
    </w:p>
    <w:p w:rsidR="004B746C" w:rsidRDefault="002A6381" w:rsidP="005A2449">
      <w:pPr>
        <w:spacing w:after="120" w:line="264" w:lineRule="auto"/>
        <w:jc w:val="both"/>
        <w:rPr>
          <w:rFonts w:ascii="Myriad Pro" w:eastAsia="Times New Roman" w:hAnsi="Myriad Pro" w:cs="Times New Roman"/>
          <w:lang w:val="en-GB" w:eastAsia="es-ES"/>
        </w:rPr>
      </w:pPr>
      <w:r w:rsidRPr="004B746C">
        <w:rPr>
          <w:rFonts w:ascii="Myriad Pro" w:eastAsia="Times New Roman" w:hAnsi="Myriad Pro" w:cs="Times New Roman"/>
          <w:b/>
          <w:lang w:val="en-GB" w:eastAsia="es-ES"/>
        </w:rPr>
        <w:t>For future events,</w:t>
      </w:r>
      <w:r w:rsidRPr="006278B6">
        <w:rPr>
          <w:rFonts w:ascii="Myriad Pro" w:eastAsia="Times New Roman" w:hAnsi="Myriad Pro" w:cs="Times New Roman"/>
          <w:lang w:val="en-GB" w:eastAsia="es-ES"/>
        </w:rPr>
        <w:t xml:space="preserve"> it is suggested to </w:t>
      </w:r>
      <w:r w:rsidR="004B746C">
        <w:rPr>
          <w:rFonts w:ascii="Myriad Pro" w:eastAsia="Times New Roman" w:hAnsi="Myriad Pro" w:cs="Times New Roman"/>
          <w:lang w:val="en-GB" w:eastAsia="es-ES"/>
        </w:rPr>
        <w:t xml:space="preserve">define </w:t>
      </w:r>
      <w:r w:rsidRPr="006278B6">
        <w:rPr>
          <w:rFonts w:ascii="Myriad Pro" w:eastAsia="Times New Roman" w:hAnsi="Myriad Pro" w:cs="Times New Roman"/>
          <w:lang w:val="en-GB" w:eastAsia="es-ES"/>
        </w:rPr>
        <w:t>a modular structure</w:t>
      </w:r>
      <w:r w:rsidR="00392020" w:rsidRPr="006278B6">
        <w:rPr>
          <w:rFonts w:ascii="Myriad Pro" w:eastAsia="Times New Roman" w:hAnsi="Myriad Pro" w:cs="Times New Roman"/>
          <w:lang w:val="en-GB" w:eastAsia="es-ES"/>
        </w:rPr>
        <w:t xml:space="preserve"> </w:t>
      </w:r>
      <w:r w:rsidR="004B746C">
        <w:rPr>
          <w:rFonts w:ascii="Myriad Pro" w:eastAsia="Times New Roman" w:hAnsi="Myriad Pro" w:cs="Times New Roman"/>
          <w:lang w:val="en-GB" w:eastAsia="es-ES"/>
        </w:rPr>
        <w:t xml:space="preserve">that combines several stand-alone sessions that are scheduled - </w:t>
      </w:r>
      <w:r w:rsidR="00392020" w:rsidRPr="006278B6">
        <w:rPr>
          <w:rFonts w:ascii="Myriad Pro" w:eastAsia="Times New Roman" w:hAnsi="Myriad Pro" w:cs="Times New Roman"/>
          <w:lang w:val="en-GB" w:eastAsia="es-ES"/>
        </w:rPr>
        <w:t>at least in part</w:t>
      </w:r>
      <w:r w:rsidR="004B746C">
        <w:rPr>
          <w:rFonts w:ascii="Myriad Pro" w:eastAsia="Times New Roman" w:hAnsi="Myriad Pro" w:cs="Times New Roman"/>
          <w:lang w:val="en-GB" w:eastAsia="es-ES"/>
        </w:rPr>
        <w:t xml:space="preserve"> </w:t>
      </w:r>
      <w:proofErr w:type="gramStart"/>
      <w:r w:rsidR="004B746C">
        <w:rPr>
          <w:rFonts w:ascii="Myriad Pro" w:eastAsia="Times New Roman" w:hAnsi="Myriad Pro" w:cs="Times New Roman"/>
          <w:lang w:val="en-GB" w:eastAsia="es-ES"/>
        </w:rPr>
        <w:t xml:space="preserve">- </w:t>
      </w:r>
      <w:r w:rsidR="00392020" w:rsidRPr="006278B6">
        <w:rPr>
          <w:rFonts w:ascii="Myriad Pro" w:eastAsia="Times New Roman" w:hAnsi="Myriad Pro" w:cs="Times New Roman"/>
          <w:lang w:val="en-GB" w:eastAsia="es-ES"/>
        </w:rPr>
        <w:t xml:space="preserve"> parallel</w:t>
      </w:r>
      <w:proofErr w:type="gramEnd"/>
      <w:r w:rsidR="00392020" w:rsidRPr="006278B6">
        <w:rPr>
          <w:rFonts w:ascii="Myriad Pro" w:eastAsia="Times New Roman" w:hAnsi="Myriad Pro" w:cs="Times New Roman"/>
          <w:lang w:val="en-GB" w:eastAsia="es-ES"/>
        </w:rPr>
        <w:t xml:space="preserve"> </w:t>
      </w:r>
      <w:r w:rsidRPr="006278B6">
        <w:rPr>
          <w:rFonts w:ascii="Myriad Pro" w:eastAsia="Times New Roman" w:hAnsi="Myriad Pro" w:cs="Times New Roman"/>
          <w:lang w:val="en-GB" w:eastAsia="es-ES"/>
        </w:rPr>
        <w:t>to the B2C fair</w:t>
      </w:r>
      <w:r w:rsidR="00392020" w:rsidRPr="006278B6">
        <w:rPr>
          <w:rFonts w:ascii="Myriad Pro" w:eastAsia="Times New Roman" w:hAnsi="Myriad Pro" w:cs="Times New Roman"/>
          <w:lang w:val="en-GB" w:eastAsia="es-ES"/>
        </w:rPr>
        <w:t xml:space="preserve"> at the same premises</w:t>
      </w:r>
      <w:r w:rsidRPr="006278B6">
        <w:rPr>
          <w:rFonts w:ascii="Myriad Pro" w:eastAsia="Times New Roman" w:hAnsi="Myriad Pro" w:cs="Times New Roman"/>
          <w:lang w:val="en-GB" w:eastAsia="es-ES"/>
        </w:rPr>
        <w:t xml:space="preserve">. </w:t>
      </w:r>
    </w:p>
    <w:p w:rsidR="002A6381" w:rsidRPr="006278B6" w:rsidRDefault="002A6381" w:rsidP="005A2449">
      <w:pPr>
        <w:spacing w:after="120" w:line="264" w:lineRule="auto"/>
        <w:jc w:val="both"/>
        <w:rPr>
          <w:rFonts w:ascii="Myriad Pro" w:eastAsia="Times New Roman" w:hAnsi="Myriad Pro" w:cs="Times New Roman"/>
          <w:lang w:val="en-GB" w:eastAsia="es-ES"/>
        </w:rPr>
      </w:pPr>
      <w:r w:rsidRPr="006278B6">
        <w:rPr>
          <w:rFonts w:ascii="Myriad Pro" w:eastAsia="Times New Roman" w:hAnsi="Myriad Pro" w:cs="Times New Roman"/>
          <w:lang w:val="en-GB" w:eastAsia="es-ES"/>
        </w:rPr>
        <w:t>However, different availability of stakeholders</w:t>
      </w:r>
      <w:r w:rsidR="004B746C">
        <w:rPr>
          <w:rFonts w:ascii="Myriad Pro" w:eastAsia="Times New Roman" w:hAnsi="Myriad Pro" w:cs="Times New Roman"/>
          <w:lang w:val="en-GB" w:eastAsia="es-ES"/>
        </w:rPr>
        <w:t xml:space="preserve"> and speakers</w:t>
      </w:r>
      <w:r w:rsidRPr="006278B6">
        <w:rPr>
          <w:rFonts w:ascii="Myriad Pro" w:eastAsia="Times New Roman" w:hAnsi="Myriad Pro" w:cs="Times New Roman"/>
          <w:lang w:val="en-GB" w:eastAsia="es-ES"/>
        </w:rPr>
        <w:t xml:space="preserve"> from public / administrative and private / business structures need to be kept in mind:  </w:t>
      </w:r>
    </w:p>
    <w:p w:rsidR="002A6381" w:rsidRPr="006278B6" w:rsidRDefault="002A6381" w:rsidP="002A6381">
      <w:pPr>
        <w:pStyle w:val="ListParagraph"/>
        <w:numPr>
          <w:ilvl w:val="0"/>
          <w:numId w:val="10"/>
        </w:numPr>
        <w:spacing w:after="120" w:line="264" w:lineRule="auto"/>
        <w:jc w:val="both"/>
        <w:rPr>
          <w:rFonts w:ascii="Myriad Pro" w:eastAsia="Times New Roman" w:hAnsi="Myriad Pro" w:cs="Times New Roman"/>
          <w:sz w:val="22"/>
          <w:szCs w:val="22"/>
          <w:lang w:eastAsia="es-ES"/>
        </w:rPr>
      </w:pPr>
      <w:r w:rsidRPr="006278B6">
        <w:rPr>
          <w:rFonts w:ascii="Myriad Pro" w:eastAsia="Times New Roman" w:hAnsi="Myriad Pro" w:cs="Times New Roman"/>
          <w:sz w:val="22"/>
          <w:szCs w:val="22"/>
          <w:lang w:eastAsia="es-ES"/>
        </w:rPr>
        <w:t>Friday evening is absolute deadline for</w:t>
      </w:r>
      <w:r w:rsidR="004B746C">
        <w:rPr>
          <w:rFonts w:ascii="Myriad Pro" w:eastAsia="Times New Roman" w:hAnsi="Myriad Pro" w:cs="Times New Roman"/>
          <w:sz w:val="22"/>
          <w:szCs w:val="22"/>
          <w:lang w:eastAsia="es-ES"/>
        </w:rPr>
        <w:t xml:space="preserve"> public or corporate participants, as well for speakers that come from this sphere</w:t>
      </w:r>
    </w:p>
    <w:p w:rsidR="00544228" w:rsidRDefault="004B746C" w:rsidP="002A6381">
      <w:pPr>
        <w:pStyle w:val="ListParagraph"/>
        <w:numPr>
          <w:ilvl w:val="0"/>
          <w:numId w:val="10"/>
        </w:numPr>
        <w:spacing w:after="120" w:line="264" w:lineRule="auto"/>
        <w:jc w:val="both"/>
        <w:rPr>
          <w:rFonts w:ascii="Myriad Pro" w:eastAsia="Times New Roman" w:hAnsi="Myriad Pro" w:cs="Times New Roman"/>
          <w:sz w:val="22"/>
          <w:szCs w:val="22"/>
          <w:lang w:eastAsia="es-ES"/>
        </w:rPr>
      </w:pPr>
      <w:r>
        <w:rPr>
          <w:rFonts w:ascii="Myriad Pro" w:eastAsia="Times New Roman" w:hAnsi="Myriad Pro" w:cs="Times New Roman"/>
          <w:sz w:val="22"/>
          <w:szCs w:val="22"/>
          <w:lang w:eastAsia="es-ES"/>
        </w:rPr>
        <w:t>A</w:t>
      </w:r>
      <w:r w:rsidR="002A6381" w:rsidRPr="006278B6">
        <w:rPr>
          <w:rFonts w:ascii="Myriad Pro" w:eastAsia="Times New Roman" w:hAnsi="Myriad Pro" w:cs="Times New Roman"/>
          <w:sz w:val="22"/>
          <w:szCs w:val="22"/>
          <w:lang w:eastAsia="es-ES"/>
        </w:rPr>
        <w:t xml:space="preserve"> parallel event with the fair is </w:t>
      </w:r>
      <w:r>
        <w:rPr>
          <w:rFonts w:ascii="Myriad Pro" w:eastAsia="Times New Roman" w:hAnsi="Myriad Pro" w:cs="Times New Roman"/>
          <w:sz w:val="22"/>
          <w:szCs w:val="22"/>
          <w:lang w:eastAsia="es-ES"/>
        </w:rPr>
        <w:t xml:space="preserve">ideal for business participants, as it allows them to </w:t>
      </w:r>
      <w:r w:rsidR="002A6381" w:rsidRPr="006278B6">
        <w:rPr>
          <w:rFonts w:ascii="Myriad Pro" w:eastAsia="Times New Roman" w:hAnsi="Myriad Pro" w:cs="Times New Roman"/>
          <w:sz w:val="22"/>
          <w:szCs w:val="22"/>
          <w:lang w:eastAsia="es-ES"/>
        </w:rPr>
        <w:t xml:space="preserve">reduce </w:t>
      </w:r>
      <w:r>
        <w:rPr>
          <w:rFonts w:ascii="Myriad Pro" w:eastAsia="Times New Roman" w:hAnsi="Myriad Pro" w:cs="Times New Roman"/>
          <w:sz w:val="22"/>
          <w:szCs w:val="22"/>
          <w:lang w:eastAsia="es-ES"/>
        </w:rPr>
        <w:t xml:space="preserve">time and overnight </w:t>
      </w:r>
      <w:r w:rsidR="002A6381" w:rsidRPr="006278B6">
        <w:rPr>
          <w:rFonts w:ascii="Myriad Pro" w:eastAsia="Times New Roman" w:hAnsi="Myriad Pro" w:cs="Times New Roman"/>
          <w:sz w:val="22"/>
          <w:szCs w:val="22"/>
          <w:lang w:eastAsia="es-ES"/>
        </w:rPr>
        <w:t xml:space="preserve">cost.  </w:t>
      </w:r>
    </w:p>
    <w:p w:rsidR="004B746C" w:rsidRPr="004B746C" w:rsidRDefault="00D0726E" w:rsidP="004B746C">
      <w:pPr>
        <w:spacing w:after="120" w:line="264" w:lineRule="auto"/>
        <w:jc w:val="both"/>
        <w:rPr>
          <w:rFonts w:ascii="Myriad Pro" w:eastAsia="Times New Roman" w:hAnsi="Myriad Pro" w:cs="Times New Roman"/>
          <w:lang w:eastAsia="es-ES"/>
        </w:rPr>
      </w:pPr>
      <w:r>
        <w:rPr>
          <w:rFonts w:ascii="Myriad Pro" w:eastAsia="Times New Roman" w:hAnsi="Myriad Pro" w:cs="Times New Roman"/>
          <w:lang w:eastAsia="es-ES"/>
        </w:rPr>
        <w:t xml:space="preserve">A </w:t>
      </w:r>
      <w:proofErr w:type="spellStart"/>
      <w:r>
        <w:rPr>
          <w:rFonts w:ascii="Myriad Pro" w:eastAsia="Times New Roman" w:hAnsi="Myriad Pro" w:cs="Times New Roman"/>
          <w:lang w:eastAsia="es-ES"/>
        </w:rPr>
        <w:t>second</w:t>
      </w:r>
      <w:proofErr w:type="spellEnd"/>
      <w:r>
        <w:rPr>
          <w:rFonts w:ascii="Myriad Pro" w:eastAsia="Times New Roman" w:hAnsi="Myriad Pro" w:cs="Times New Roman"/>
          <w:lang w:eastAsia="es-ES"/>
        </w:rPr>
        <w:t xml:space="preserve"> </w:t>
      </w:r>
      <w:proofErr w:type="spellStart"/>
      <w:r>
        <w:rPr>
          <w:rFonts w:ascii="Myriad Pro" w:eastAsia="Times New Roman" w:hAnsi="Myriad Pro" w:cs="Times New Roman"/>
          <w:lang w:eastAsia="es-ES"/>
        </w:rPr>
        <w:t>edition</w:t>
      </w:r>
      <w:proofErr w:type="spellEnd"/>
      <w:r>
        <w:rPr>
          <w:rFonts w:ascii="Myriad Pro" w:eastAsia="Times New Roman" w:hAnsi="Myriad Pro" w:cs="Times New Roman"/>
          <w:lang w:eastAsia="es-ES"/>
        </w:rPr>
        <w:t xml:space="preserve"> </w:t>
      </w:r>
      <w:proofErr w:type="spellStart"/>
      <w:r>
        <w:rPr>
          <w:rFonts w:ascii="Myriad Pro" w:eastAsia="Times New Roman" w:hAnsi="Myriad Pro" w:cs="Times New Roman"/>
          <w:lang w:eastAsia="es-ES"/>
        </w:rPr>
        <w:t>could</w:t>
      </w:r>
      <w:proofErr w:type="spellEnd"/>
      <w:r>
        <w:rPr>
          <w:rFonts w:ascii="Myriad Pro" w:eastAsia="Times New Roman" w:hAnsi="Myriad Pro" w:cs="Times New Roman"/>
          <w:lang w:eastAsia="es-ES"/>
        </w:rPr>
        <w:t xml:space="preserve"> </w:t>
      </w:r>
      <w:proofErr w:type="spellStart"/>
      <w:r>
        <w:rPr>
          <w:rFonts w:ascii="Myriad Pro" w:eastAsia="Times New Roman" w:hAnsi="Myriad Pro" w:cs="Times New Roman"/>
          <w:lang w:eastAsia="es-ES"/>
        </w:rPr>
        <w:t>start</w:t>
      </w:r>
      <w:proofErr w:type="spellEnd"/>
      <w:r>
        <w:rPr>
          <w:rFonts w:ascii="Myriad Pro" w:eastAsia="Times New Roman" w:hAnsi="Myriad Pro" w:cs="Times New Roman"/>
          <w:lang w:eastAsia="es-ES"/>
        </w:rPr>
        <w:t xml:space="preserve"> </w:t>
      </w:r>
      <w:proofErr w:type="spellStart"/>
      <w:r>
        <w:rPr>
          <w:rFonts w:ascii="Myriad Pro" w:eastAsia="Times New Roman" w:hAnsi="Myriad Pro" w:cs="Times New Roman"/>
          <w:lang w:eastAsia="es-ES"/>
        </w:rPr>
        <w:t>on</w:t>
      </w:r>
      <w:proofErr w:type="spellEnd"/>
      <w:r>
        <w:rPr>
          <w:rFonts w:ascii="Myriad Pro" w:eastAsia="Times New Roman" w:hAnsi="Myriad Pro" w:cs="Times New Roman"/>
          <w:lang w:eastAsia="es-ES"/>
        </w:rPr>
        <w:t xml:space="preserve"> </w:t>
      </w:r>
      <w:proofErr w:type="spellStart"/>
      <w:r>
        <w:rPr>
          <w:rFonts w:ascii="Myriad Pro" w:eastAsia="Times New Roman" w:hAnsi="Myriad Pro" w:cs="Times New Roman"/>
          <w:lang w:eastAsia="es-ES"/>
        </w:rPr>
        <w:t>Thursday</w:t>
      </w:r>
      <w:proofErr w:type="spellEnd"/>
      <w:r>
        <w:rPr>
          <w:rFonts w:ascii="Myriad Pro" w:eastAsia="Times New Roman" w:hAnsi="Myriad Pro" w:cs="Times New Roman"/>
          <w:lang w:eastAsia="es-ES"/>
        </w:rPr>
        <w:t xml:space="preserve"> </w:t>
      </w:r>
      <w:proofErr w:type="spellStart"/>
      <w:r>
        <w:rPr>
          <w:rFonts w:ascii="Myriad Pro" w:eastAsia="Times New Roman" w:hAnsi="Myriad Pro" w:cs="Times New Roman"/>
          <w:lang w:eastAsia="es-ES"/>
        </w:rPr>
        <w:t>afternoon</w:t>
      </w:r>
      <w:proofErr w:type="spellEnd"/>
      <w:r>
        <w:rPr>
          <w:rFonts w:ascii="Myriad Pro" w:eastAsia="Times New Roman" w:hAnsi="Myriad Pro" w:cs="Times New Roman"/>
          <w:lang w:eastAsia="es-ES"/>
        </w:rPr>
        <w:t xml:space="preserve"> </w:t>
      </w:r>
      <w:proofErr w:type="spellStart"/>
      <w:r>
        <w:rPr>
          <w:rFonts w:ascii="Myriad Pro" w:eastAsia="Times New Roman" w:hAnsi="Myriad Pro" w:cs="Times New Roman"/>
          <w:lang w:eastAsia="es-ES"/>
        </w:rPr>
        <w:t>with</w:t>
      </w:r>
      <w:proofErr w:type="spellEnd"/>
      <w:r>
        <w:rPr>
          <w:rFonts w:ascii="Myriad Pro" w:eastAsia="Times New Roman" w:hAnsi="Myriad Pro" w:cs="Times New Roman"/>
          <w:lang w:eastAsia="es-ES"/>
        </w:rPr>
        <w:t xml:space="preserve"> more conceptual and </w:t>
      </w:r>
      <w:proofErr w:type="spellStart"/>
      <w:r>
        <w:rPr>
          <w:rFonts w:ascii="Myriad Pro" w:eastAsia="Times New Roman" w:hAnsi="Myriad Pro" w:cs="Times New Roman"/>
          <w:lang w:eastAsia="es-ES"/>
        </w:rPr>
        <w:t>theoretic</w:t>
      </w:r>
      <w:proofErr w:type="spellEnd"/>
      <w:r>
        <w:rPr>
          <w:rFonts w:ascii="Myriad Pro" w:eastAsia="Times New Roman" w:hAnsi="Myriad Pro" w:cs="Times New Roman"/>
          <w:lang w:eastAsia="es-ES"/>
        </w:rPr>
        <w:t xml:space="preserve"> </w:t>
      </w:r>
      <w:proofErr w:type="spellStart"/>
      <w:r>
        <w:rPr>
          <w:rFonts w:ascii="Myriad Pro" w:eastAsia="Times New Roman" w:hAnsi="Myriad Pro" w:cs="Times New Roman"/>
          <w:lang w:eastAsia="es-ES"/>
        </w:rPr>
        <w:t>content</w:t>
      </w:r>
      <w:proofErr w:type="spellEnd"/>
      <w:r>
        <w:rPr>
          <w:rFonts w:ascii="Myriad Pro" w:eastAsia="Times New Roman" w:hAnsi="Myriad Pro" w:cs="Times New Roman"/>
          <w:lang w:eastAsia="es-ES"/>
        </w:rPr>
        <w:t xml:space="preserve">, and </w:t>
      </w:r>
      <w:proofErr w:type="spellStart"/>
      <w:r>
        <w:rPr>
          <w:rFonts w:ascii="Myriad Pro" w:eastAsia="Times New Roman" w:hAnsi="Myriad Pro" w:cs="Times New Roman"/>
          <w:lang w:eastAsia="es-ES"/>
        </w:rPr>
        <w:t>then</w:t>
      </w:r>
      <w:proofErr w:type="spellEnd"/>
      <w:r>
        <w:rPr>
          <w:rFonts w:ascii="Myriad Pro" w:eastAsia="Times New Roman" w:hAnsi="Myriad Pro" w:cs="Times New Roman"/>
          <w:lang w:eastAsia="es-ES"/>
        </w:rPr>
        <w:t xml:space="preserve"> </w:t>
      </w:r>
      <w:proofErr w:type="spellStart"/>
      <w:r>
        <w:rPr>
          <w:rFonts w:ascii="Myriad Pro" w:eastAsia="Times New Roman" w:hAnsi="Myriad Pro" w:cs="Times New Roman"/>
          <w:lang w:eastAsia="es-ES"/>
        </w:rPr>
        <w:t>get</w:t>
      </w:r>
      <w:proofErr w:type="spellEnd"/>
      <w:r>
        <w:rPr>
          <w:rFonts w:ascii="Myriad Pro" w:eastAsia="Times New Roman" w:hAnsi="Myriad Pro" w:cs="Times New Roman"/>
          <w:lang w:eastAsia="es-ES"/>
        </w:rPr>
        <w:t xml:space="preserve"> more “tangible” </w:t>
      </w:r>
      <w:proofErr w:type="spellStart"/>
      <w:r>
        <w:rPr>
          <w:rFonts w:ascii="Myriad Pro" w:eastAsia="Times New Roman" w:hAnsi="Myriad Pro" w:cs="Times New Roman"/>
          <w:lang w:eastAsia="es-ES"/>
        </w:rPr>
        <w:t>during</w:t>
      </w:r>
      <w:proofErr w:type="spellEnd"/>
      <w:r>
        <w:rPr>
          <w:rFonts w:ascii="Myriad Pro" w:eastAsia="Times New Roman" w:hAnsi="Myriad Pro" w:cs="Times New Roman"/>
          <w:lang w:eastAsia="es-ES"/>
        </w:rPr>
        <w:t xml:space="preserve"> Friday </w:t>
      </w:r>
      <w:proofErr w:type="spellStart"/>
      <w:r>
        <w:rPr>
          <w:rFonts w:ascii="Myriad Pro" w:eastAsia="Times New Roman" w:hAnsi="Myriad Pro" w:cs="Times New Roman"/>
          <w:lang w:eastAsia="es-ES"/>
        </w:rPr>
        <w:t>morning</w:t>
      </w:r>
      <w:proofErr w:type="spellEnd"/>
      <w:r>
        <w:rPr>
          <w:rFonts w:ascii="Myriad Pro" w:eastAsia="Times New Roman" w:hAnsi="Myriad Pro" w:cs="Times New Roman"/>
          <w:lang w:eastAsia="es-ES"/>
        </w:rPr>
        <w:t xml:space="preserve"> and </w:t>
      </w:r>
      <w:proofErr w:type="spellStart"/>
      <w:r>
        <w:rPr>
          <w:rFonts w:ascii="Myriad Pro" w:eastAsia="Times New Roman" w:hAnsi="Myriad Pro" w:cs="Times New Roman"/>
          <w:lang w:eastAsia="es-ES"/>
        </w:rPr>
        <w:t>afternoon</w:t>
      </w:r>
      <w:proofErr w:type="spellEnd"/>
      <w:r>
        <w:rPr>
          <w:rFonts w:ascii="Myriad Pro" w:eastAsia="Times New Roman" w:hAnsi="Myriad Pro" w:cs="Times New Roman"/>
          <w:lang w:eastAsia="es-ES"/>
        </w:rPr>
        <w:t xml:space="preserve">.   </w:t>
      </w:r>
      <w:proofErr w:type="spellStart"/>
      <w:r>
        <w:rPr>
          <w:rFonts w:ascii="Myriad Pro" w:eastAsia="Times New Roman" w:hAnsi="Myriad Pro" w:cs="Times New Roman"/>
          <w:lang w:eastAsia="es-ES"/>
        </w:rPr>
        <w:t>Specific</w:t>
      </w:r>
      <w:proofErr w:type="spellEnd"/>
      <w:r>
        <w:rPr>
          <w:rFonts w:ascii="Myriad Pro" w:eastAsia="Times New Roman" w:hAnsi="Myriad Pro" w:cs="Times New Roman"/>
          <w:lang w:eastAsia="es-ES"/>
        </w:rPr>
        <w:t xml:space="preserve"> B2B </w:t>
      </w:r>
      <w:proofErr w:type="spellStart"/>
      <w:r>
        <w:rPr>
          <w:rFonts w:ascii="Myriad Pro" w:eastAsia="Times New Roman" w:hAnsi="Myriad Pro" w:cs="Times New Roman"/>
          <w:lang w:eastAsia="es-ES"/>
        </w:rPr>
        <w:t>matchmaking</w:t>
      </w:r>
      <w:proofErr w:type="spellEnd"/>
      <w:r>
        <w:rPr>
          <w:rFonts w:ascii="Myriad Pro" w:eastAsia="Times New Roman" w:hAnsi="Myriad Pro" w:cs="Times New Roman"/>
          <w:lang w:eastAsia="es-ES"/>
        </w:rPr>
        <w:t xml:space="preserve"> </w:t>
      </w:r>
      <w:proofErr w:type="spellStart"/>
      <w:r>
        <w:rPr>
          <w:rFonts w:ascii="Myriad Pro" w:eastAsia="Times New Roman" w:hAnsi="Myriad Pro" w:cs="Times New Roman"/>
          <w:lang w:eastAsia="es-ES"/>
        </w:rPr>
        <w:t>or</w:t>
      </w:r>
      <w:proofErr w:type="spellEnd"/>
      <w:r>
        <w:rPr>
          <w:rFonts w:ascii="Myriad Pro" w:eastAsia="Times New Roman" w:hAnsi="Myriad Pro" w:cs="Times New Roman"/>
          <w:lang w:eastAsia="es-ES"/>
        </w:rPr>
        <w:t xml:space="preserve"> </w:t>
      </w:r>
      <w:proofErr w:type="spellStart"/>
      <w:r>
        <w:rPr>
          <w:rFonts w:ascii="Myriad Pro" w:eastAsia="Times New Roman" w:hAnsi="Myriad Pro" w:cs="Times New Roman"/>
          <w:lang w:eastAsia="es-ES"/>
        </w:rPr>
        <w:t>small</w:t>
      </w:r>
      <w:proofErr w:type="spellEnd"/>
      <w:r>
        <w:rPr>
          <w:rFonts w:ascii="Myriad Pro" w:eastAsia="Times New Roman" w:hAnsi="Myriad Pro" w:cs="Times New Roman"/>
          <w:lang w:eastAsia="es-ES"/>
        </w:rPr>
        <w:t xml:space="preserve"> </w:t>
      </w:r>
      <w:proofErr w:type="spellStart"/>
      <w:r>
        <w:rPr>
          <w:rFonts w:ascii="Myriad Pro" w:eastAsia="Times New Roman" w:hAnsi="Myriad Pro" w:cs="Times New Roman"/>
          <w:lang w:eastAsia="es-ES"/>
        </w:rPr>
        <w:t>monografic</w:t>
      </w:r>
      <w:proofErr w:type="spellEnd"/>
      <w:r>
        <w:rPr>
          <w:rFonts w:ascii="Myriad Pro" w:eastAsia="Times New Roman" w:hAnsi="Myriad Pro" w:cs="Times New Roman"/>
          <w:lang w:eastAsia="es-ES"/>
        </w:rPr>
        <w:t xml:space="preserve"> </w:t>
      </w:r>
      <w:proofErr w:type="spellStart"/>
      <w:r>
        <w:rPr>
          <w:rFonts w:ascii="Myriad Pro" w:eastAsia="Times New Roman" w:hAnsi="Myriad Pro" w:cs="Times New Roman"/>
          <w:lang w:eastAsia="es-ES"/>
        </w:rPr>
        <w:t>seminars</w:t>
      </w:r>
      <w:proofErr w:type="spellEnd"/>
      <w:r>
        <w:rPr>
          <w:rFonts w:ascii="Myriad Pro" w:eastAsia="Times New Roman" w:hAnsi="Myriad Pro" w:cs="Times New Roman"/>
          <w:lang w:eastAsia="es-ES"/>
        </w:rPr>
        <w:t xml:space="preserve"> </w:t>
      </w:r>
      <w:proofErr w:type="spellStart"/>
      <w:r>
        <w:rPr>
          <w:rFonts w:ascii="Myriad Pro" w:eastAsia="Times New Roman" w:hAnsi="Myriad Pro" w:cs="Times New Roman"/>
          <w:lang w:eastAsia="es-ES"/>
        </w:rPr>
        <w:t>could</w:t>
      </w:r>
      <w:proofErr w:type="spellEnd"/>
      <w:r>
        <w:rPr>
          <w:rFonts w:ascii="Myriad Pro" w:eastAsia="Times New Roman" w:hAnsi="Myriad Pro" w:cs="Times New Roman"/>
          <w:lang w:eastAsia="es-ES"/>
        </w:rPr>
        <w:t xml:space="preserve"> be </w:t>
      </w:r>
      <w:proofErr w:type="spellStart"/>
      <w:r>
        <w:rPr>
          <w:rFonts w:ascii="Myriad Pro" w:eastAsia="Times New Roman" w:hAnsi="Myriad Pro" w:cs="Times New Roman"/>
          <w:lang w:eastAsia="es-ES"/>
        </w:rPr>
        <w:t>scheduled</w:t>
      </w:r>
      <w:proofErr w:type="spellEnd"/>
      <w:r>
        <w:rPr>
          <w:rFonts w:ascii="Myriad Pro" w:eastAsia="Times New Roman" w:hAnsi="Myriad Pro" w:cs="Times New Roman"/>
          <w:lang w:eastAsia="es-ES"/>
        </w:rPr>
        <w:t xml:space="preserve"> </w:t>
      </w:r>
      <w:proofErr w:type="spellStart"/>
      <w:r>
        <w:rPr>
          <w:rFonts w:ascii="Myriad Pro" w:eastAsia="Times New Roman" w:hAnsi="Myriad Pro" w:cs="Times New Roman"/>
          <w:lang w:eastAsia="es-ES"/>
        </w:rPr>
        <w:t>for</w:t>
      </w:r>
      <w:proofErr w:type="spellEnd"/>
      <w:r>
        <w:rPr>
          <w:rFonts w:ascii="Myriad Pro" w:eastAsia="Times New Roman" w:hAnsi="Myriad Pro" w:cs="Times New Roman"/>
          <w:lang w:eastAsia="es-ES"/>
        </w:rPr>
        <w:t xml:space="preserve"> </w:t>
      </w:r>
      <w:proofErr w:type="spellStart"/>
      <w:r>
        <w:rPr>
          <w:rFonts w:ascii="Myriad Pro" w:eastAsia="Times New Roman" w:hAnsi="Myriad Pro" w:cs="Times New Roman"/>
          <w:lang w:eastAsia="es-ES"/>
        </w:rPr>
        <w:t>Saturday</w:t>
      </w:r>
      <w:proofErr w:type="spellEnd"/>
      <w:r>
        <w:rPr>
          <w:rFonts w:ascii="Myriad Pro" w:eastAsia="Times New Roman" w:hAnsi="Myriad Pro" w:cs="Times New Roman"/>
          <w:lang w:eastAsia="es-ES"/>
        </w:rPr>
        <w:t xml:space="preserve"> </w:t>
      </w:r>
      <w:proofErr w:type="spellStart"/>
      <w:r>
        <w:rPr>
          <w:rFonts w:ascii="Myriad Pro" w:eastAsia="Times New Roman" w:hAnsi="Myriad Pro" w:cs="Times New Roman"/>
          <w:lang w:eastAsia="es-ES"/>
        </w:rPr>
        <w:t>morning</w:t>
      </w:r>
      <w:proofErr w:type="spellEnd"/>
      <w:r>
        <w:rPr>
          <w:rFonts w:ascii="Myriad Pro" w:eastAsia="Times New Roman" w:hAnsi="Myriad Pro" w:cs="Times New Roman"/>
          <w:lang w:eastAsia="es-ES"/>
        </w:rPr>
        <w:t>.</w:t>
      </w:r>
    </w:p>
    <w:p w:rsidR="002A6381" w:rsidRPr="006278B6" w:rsidRDefault="002A6381" w:rsidP="005A2449">
      <w:pPr>
        <w:spacing w:after="120" w:line="264" w:lineRule="auto"/>
        <w:jc w:val="both"/>
        <w:rPr>
          <w:rFonts w:ascii="Myriad Pro" w:eastAsia="Times New Roman" w:hAnsi="Myriad Pro" w:cs="Times New Roman"/>
          <w:lang w:val="en-GB" w:eastAsia="es-ES"/>
        </w:rPr>
      </w:pPr>
    </w:p>
    <w:p w:rsidR="00544228" w:rsidRPr="006278B6" w:rsidRDefault="00544228" w:rsidP="005A2449">
      <w:pPr>
        <w:spacing w:after="120" w:line="264" w:lineRule="auto"/>
        <w:jc w:val="both"/>
        <w:rPr>
          <w:rFonts w:ascii="Myriad Pro" w:eastAsia="Times New Roman" w:hAnsi="Myriad Pro" w:cs="Times New Roman"/>
          <w:lang w:val="en-GB" w:eastAsia="es-ES"/>
        </w:rPr>
      </w:pPr>
      <w:r w:rsidRPr="006278B6">
        <w:rPr>
          <w:rFonts w:ascii="Myriad Pro" w:eastAsia="Times New Roman" w:hAnsi="Myriad Pro" w:cs="Times New Roman"/>
          <w:b/>
          <w:lang w:val="en-GB" w:eastAsia="es-ES"/>
        </w:rPr>
        <w:t>Conclusions</w:t>
      </w:r>
      <w:r w:rsidRPr="006278B6">
        <w:rPr>
          <w:rFonts w:ascii="Myriad Pro" w:eastAsia="Times New Roman" w:hAnsi="Myriad Pro" w:cs="Times New Roman"/>
          <w:lang w:val="en-GB" w:eastAsia="es-ES"/>
        </w:rPr>
        <w:t xml:space="preserve"> of the conference were formulated and </w:t>
      </w:r>
      <w:proofErr w:type="spellStart"/>
      <w:r w:rsidRPr="006278B6">
        <w:rPr>
          <w:rFonts w:ascii="Myriad Pro" w:eastAsia="Times New Roman" w:hAnsi="Myriad Pro" w:cs="Times New Roman"/>
          <w:lang w:val="en-GB" w:eastAsia="es-ES"/>
        </w:rPr>
        <w:t>consensuated</w:t>
      </w:r>
      <w:proofErr w:type="spellEnd"/>
      <w:r w:rsidR="006278B6">
        <w:rPr>
          <w:rFonts w:ascii="Myriad Pro" w:eastAsia="Times New Roman" w:hAnsi="Myriad Pro" w:cs="Times New Roman"/>
          <w:lang w:val="en-GB" w:eastAsia="es-ES"/>
        </w:rPr>
        <w:t>.  T</w:t>
      </w:r>
      <w:r w:rsidRPr="006278B6">
        <w:rPr>
          <w:rFonts w:ascii="Myriad Pro" w:eastAsia="Times New Roman" w:hAnsi="Myriad Pro" w:cs="Times New Roman"/>
          <w:lang w:val="en-GB" w:eastAsia="es-ES"/>
        </w:rPr>
        <w:t>hey are attached as separate file.</w:t>
      </w:r>
      <w:r w:rsidR="00B408C3" w:rsidRPr="006278B6">
        <w:rPr>
          <w:rFonts w:ascii="Myriad Pro" w:eastAsia="Times New Roman" w:hAnsi="Myriad Pro" w:cs="Times New Roman"/>
          <w:lang w:val="en-GB" w:eastAsia="es-ES"/>
        </w:rPr>
        <w:t xml:space="preserve">   </w:t>
      </w:r>
    </w:p>
    <w:p w:rsidR="00544228" w:rsidRPr="006278B6" w:rsidRDefault="00544228" w:rsidP="005A2449">
      <w:pPr>
        <w:spacing w:after="120" w:line="264" w:lineRule="auto"/>
        <w:jc w:val="both"/>
        <w:rPr>
          <w:rFonts w:ascii="Myriad Pro" w:eastAsia="Times New Roman" w:hAnsi="Myriad Pro" w:cs="Times New Roman"/>
          <w:lang w:val="en-GB" w:eastAsia="es-ES"/>
        </w:rPr>
      </w:pPr>
    </w:p>
    <w:p w:rsidR="00E81F8B" w:rsidRPr="006278B6" w:rsidRDefault="005D1731" w:rsidP="005A2449">
      <w:pPr>
        <w:spacing w:after="120" w:line="264" w:lineRule="auto"/>
        <w:jc w:val="both"/>
        <w:rPr>
          <w:rFonts w:ascii="Myriad Pro" w:eastAsia="Times New Roman" w:hAnsi="Myriad Pro" w:cs="Times New Roman"/>
          <w:lang w:val="en-GB" w:eastAsia="es-ES"/>
        </w:rPr>
      </w:pPr>
      <w:r w:rsidRPr="006278B6">
        <w:rPr>
          <w:rFonts w:ascii="Myriad Pro" w:eastAsia="Times New Roman" w:hAnsi="Myriad Pro" w:cs="Times New Roman"/>
          <w:b/>
          <w:lang w:val="en-GB" w:eastAsia="es-ES"/>
        </w:rPr>
        <w:t>Participants</w:t>
      </w:r>
      <w:r w:rsidRPr="006278B6">
        <w:rPr>
          <w:rFonts w:ascii="Myriad Pro" w:eastAsia="Times New Roman" w:hAnsi="Myriad Pro" w:cs="Times New Roman"/>
          <w:lang w:val="en-GB" w:eastAsia="es-ES"/>
        </w:rPr>
        <w:t xml:space="preserve"> were generated through a highly effective cooperation and joint action between two Eu</w:t>
      </w:r>
      <w:r w:rsidR="00E81F8B" w:rsidRPr="006278B6">
        <w:rPr>
          <w:rFonts w:ascii="Myriad Pro" w:eastAsia="Times New Roman" w:hAnsi="Myriad Pro" w:cs="Times New Roman"/>
          <w:lang w:val="en-GB" w:eastAsia="es-ES"/>
        </w:rPr>
        <w:t xml:space="preserve">ropean umbrella organisations  </w:t>
      </w:r>
    </w:p>
    <w:p w:rsidR="00E81F8B" w:rsidRPr="006278B6" w:rsidRDefault="005D1731" w:rsidP="004B746C">
      <w:pPr>
        <w:pStyle w:val="ListParagraph"/>
        <w:numPr>
          <w:ilvl w:val="0"/>
          <w:numId w:val="8"/>
        </w:numPr>
        <w:spacing w:after="120" w:line="264" w:lineRule="auto"/>
        <w:ind w:left="714" w:hanging="357"/>
        <w:contextualSpacing w:val="0"/>
        <w:jc w:val="both"/>
        <w:rPr>
          <w:rFonts w:ascii="Myriad Pro" w:eastAsia="Times New Roman" w:hAnsi="Myriad Pro" w:cstheme="minorHAnsi"/>
          <w:sz w:val="22"/>
          <w:szCs w:val="22"/>
          <w:lang w:eastAsia="es-ES"/>
        </w:rPr>
      </w:pPr>
      <w:r w:rsidRPr="006278B6">
        <w:rPr>
          <w:rFonts w:ascii="Myriad Pro" w:eastAsia="Times New Roman" w:hAnsi="Myriad Pro" w:cstheme="minorHAnsi"/>
          <w:b/>
          <w:sz w:val="22"/>
          <w:szCs w:val="22"/>
          <w:lang w:eastAsia="es-ES"/>
        </w:rPr>
        <w:t>EuroGites</w:t>
      </w:r>
      <w:r w:rsidRPr="006278B6">
        <w:rPr>
          <w:rFonts w:ascii="Myriad Pro" w:eastAsia="Times New Roman" w:hAnsi="Myriad Pro" w:cstheme="minorHAnsi"/>
          <w:sz w:val="22"/>
          <w:szCs w:val="22"/>
          <w:lang w:eastAsia="es-ES"/>
        </w:rPr>
        <w:t xml:space="preserve"> </w:t>
      </w:r>
      <w:r w:rsidR="008C4CC8" w:rsidRPr="006278B6">
        <w:rPr>
          <w:rFonts w:ascii="Myriad Pro" w:eastAsia="Times New Roman" w:hAnsi="Myriad Pro" w:cstheme="minorHAnsi"/>
          <w:sz w:val="22"/>
          <w:szCs w:val="22"/>
          <w:lang w:eastAsia="es-ES"/>
        </w:rPr>
        <w:t xml:space="preserve">– European Federation of Rural Tourism </w:t>
      </w:r>
      <w:hyperlink r:id="rId9" w:history="1">
        <w:r w:rsidR="00B81121" w:rsidRPr="006278B6">
          <w:rPr>
            <w:rStyle w:val="Hyperlink"/>
            <w:rFonts w:ascii="Myriad Pro" w:eastAsia="Times New Roman" w:hAnsi="Myriad Pro" w:cstheme="minorHAnsi"/>
            <w:sz w:val="22"/>
            <w:szCs w:val="22"/>
            <w:lang w:eastAsia="es-ES"/>
          </w:rPr>
          <w:t>www.eurogites.org</w:t>
        </w:r>
      </w:hyperlink>
      <w:r w:rsidR="00B81121" w:rsidRPr="006278B6">
        <w:rPr>
          <w:rFonts w:ascii="Myriad Pro" w:eastAsia="Times New Roman" w:hAnsi="Myriad Pro" w:cstheme="minorHAnsi"/>
          <w:sz w:val="22"/>
          <w:szCs w:val="22"/>
          <w:lang w:eastAsia="es-ES"/>
        </w:rPr>
        <w:t xml:space="preserve"> </w:t>
      </w:r>
      <w:r w:rsidR="008C4CC8" w:rsidRPr="006278B6">
        <w:rPr>
          <w:rFonts w:ascii="Myriad Pro" w:eastAsia="Times New Roman" w:hAnsi="Myriad Pro" w:cstheme="minorHAnsi"/>
          <w:sz w:val="22"/>
          <w:szCs w:val="22"/>
          <w:lang w:eastAsia="es-ES"/>
        </w:rPr>
        <w:t xml:space="preserve">that groups the sector of recreation in rural areas through 33 professional organisations related with rural tourism in 27 countries </w:t>
      </w:r>
    </w:p>
    <w:p w:rsidR="00E81F8B" w:rsidRPr="006278B6" w:rsidRDefault="005D1731" w:rsidP="00E81F8B">
      <w:pPr>
        <w:pStyle w:val="ListParagraph"/>
        <w:numPr>
          <w:ilvl w:val="0"/>
          <w:numId w:val="8"/>
        </w:numPr>
        <w:spacing w:after="120" w:line="264" w:lineRule="auto"/>
        <w:jc w:val="both"/>
        <w:rPr>
          <w:rFonts w:ascii="Myriad Pro" w:eastAsia="Times New Roman" w:hAnsi="Myriad Pro" w:cstheme="minorHAnsi"/>
          <w:sz w:val="22"/>
          <w:szCs w:val="22"/>
          <w:lang w:eastAsia="es-ES"/>
        </w:rPr>
      </w:pPr>
      <w:r w:rsidRPr="006278B6">
        <w:rPr>
          <w:rFonts w:ascii="Myriad Pro" w:eastAsia="Times New Roman" w:hAnsi="Myriad Pro" w:cstheme="minorHAnsi"/>
          <w:b/>
          <w:sz w:val="22"/>
          <w:szCs w:val="22"/>
          <w:lang w:eastAsia="es-ES"/>
        </w:rPr>
        <w:t>MER</w:t>
      </w:r>
      <w:r w:rsidR="008C4CC8" w:rsidRPr="006278B6">
        <w:rPr>
          <w:rFonts w:ascii="Myriad Pro" w:eastAsia="Times New Roman" w:hAnsi="Myriad Pro" w:cstheme="minorHAnsi"/>
          <w:b/>
          <w:sz w:val="22"/>
          <w:szCs w:val="22"/>
          <w:lang w:eastAsia="es-ES"/>
        </w:rPr>
        <w:t xml:space="preserve"> – European Movement for Rurality. </w:t>
      </w:r>
      <w:r w:rsidR="008C4CC8" w:rsidRPr="006278B6">
        <w:rPr>
          <w:rFonts w:ascii="Myriad Pro" w:eastAsia="Times New Roman" w:hAnsi="Myriad Pro" w:cstheme="minorHAnsi"/>
          <w:sz w:val="22"/>
          <w:szCs w:val="22"/>
          <w:lang w:eastAsia="es-ES"/>
        </w:rPr>
        <w:t xml:space="preserve"> Groups </w:t>
      </w:r>
      <w:r w:rsidR="00A775EF" w:rsidRPr="006278B6">
        <w:rPr>
          <w:rFonts w:ascii="Myriad Pro" w:eastAsia="Times New Roman" w:hAnsi="Myriad Pro" w:cstheme="minorHAnsi"/>
          <w:sz w:val="22"/>
          <w:szCs w:val="22"/>
          <w:lang w:eastAsia="es-ES"/>
        </w:rPr>
        <w:t xml:space="preserve">17 European organisations related with rural development </w:t>
      </w:r>
    </w:p>
    <w:p w:rsidR="00A775EF" w:rsidRPr="006278B6" w:rsidRDefault="00A775EF" w:rsidP="00A775EF">
      <w:pPr>
        <w:pStyle w:val="ListParagraph"/>
        <w:numPr>
          <w:ilvl w:val="1"/>
          <w:numId w:val="8"/>
        </w:numPr>
        <w:spacing w:before="100" w:beforeAutospacing="1" w:after="100" w:afterAutospacing="1"/>
        <w:rPr>
          <w:rFonts w:ascii="Myriad Pro" w:eastAsia="Times New Roman" w:hAnsi="Myriad Pro" w:cs="Times New Roman"/>
          <w:lang w:eastAsia="es-ES"/>
        </w:rPr>
      </w:pPr>
      <w:r w:rsidRPr="006278B6">
        <w:rPr>
          <w:rFonts w:ascii="Myriad Pro" w:eastAsia="Times New Roman" w:hAnsi="Myriad Pro" w:cs="Times New Roman"/>
          <w:sz w:val="20"/>
          <w:szCs w:val="20"/>
          <w:lang w:eastAsia="es-ES"/>
        </w:rPr>
        <w:t xml:space="preserve">Association </w:t>
      </w:r>
      <w:proofErr w:type="spellStart"/>
      <w:r w:rsidRPr="006278B6">
        <w:rPr>
          <w:rFonts w:ascii="Myriad Pro" w:eastAsia="Times New Roman" w:hAnsi="Myriad Pro" w:cs="Times New Roman"/>
          <w:sz w:val="20"/>
          <w:szCs w:val="20"/>
          <w:lang w:eastAsia="es-ES"/>
        </w:rPr>
        <w:t>internationale</w:t>
      </w:r>
      <w:proofErr w:type="spellEnd"/>
      <w:r w:rsidRPr="006278B6">
        <w:rPr>
          <w:rFonts w:ascii="Myriad Pro" w:eastAsia="Times New Roman" w:hAnsi="Myriad Pro" w:cs="Times New Roman"/>
          <w:sz w:val="20"/>
          <w:szCs w:val="20"/>
          <w:lang w:eastAsia="es-ES"/>
        </w:rPr>
        <w:t xml:space="preserve"> </w:t>
      </w:r>
      <w:proofErr w:type="spellStart"/>
      <w:r w:rsidRPr="006278B6">
        <w:rPr>
          <w:rFonts w:ascii="Myriad Pro" w:eastAsia="Times New Roman" w:hAnsi="Myriad Pro" w:cs="Times New Roman"/>
          <w:sz w:val="20"/>
          <w:szCs w:val="20"/>
          <w:lang w:eastAsia="es-ES"/>
        </w:rPr>
        <w:t>Ruralité-Environnement-Développement</w:t>
      </w:r>
      <w:proofErr w:type="spellEnd"/>
      <w:r w:rsidRPr="006278B6">
        <w:rPr>
          <w:rFonts w:ascii="Myriad Pro" w:eastAsia="Times New Roman" w:hAnsi="Myriad Pro" w:cs="Times New Roman"/>
          <w:sz w:val="20"/>
          <w:szCs w:val="20"/>
          <w:lang w:eastAsia="es-ES"/>
        </w:rPr>
        <w:t xml:space="preserve"> - RED  </w:t>
      </w:r>
    </w:p>
    <w:p w:rsidR="00A775EF" w:rsidRPr="006278B6" w:rsidRDefault="00A775EF" w:rsidP="00A775EF">
      <w:pPr>
        <w:pStyle w:val="ListParagraph"/>
        <w:numPr>
          <w:ilvl w:val="1"/>
          <w:numId w:val="8"/>
        </w:numPr>
        <w:spacing w:before="100" w:beforeAutospacing="1" w:after="100" w:afterAutospacing="1"/>
        <w:rPr>
          <w:rFonts w:ascii="Myriad Pro" w:eastAsia="Times New Roman" w:hAnsi="Myriad Pro" w:cs="Times New Roman"/>
          <w:lang w:eastAsia="es-ES"/>
        </w:rPr>
      </w:pPr>
      <w:proofErr w:type="spellStart"/>
      <w:r w:rsidRPr="006278B6">
        <w:rPr>
          <w:rFonts w:ascii="Myriad Pro" w:eastAsia="Times New Roman" w:hAnsi="Myriad Pro" w:cs="Times New Roman"/>
          <w:sz w:val="20"/>
          <w:szCs w:val="20"/>
          <w:lang w:eastAsia="es-ES"/>
        </w:rPr>
        <w:t>Fédération</w:t>
      </w:r>
      <w:proofErr w:type="spellEnd"/>
      <w:r w:rsidRPr="006278B6">
        <w:rPr>
          <w:rFonts w:ascii="Myriad Pro" w:eastAsia="Times New Roman" w:hAnsi="Myriad Pro" w:cs="Times New Roman"/>
          <w:sz w:val="20"/>
          <w:szCs w:val="20"/>
          <w:lang w:eastAsia="es-ES"/>
        </w:rPr>
        <w:t xml:space="preserve"> </w:t>
      </w:r>
      <w:proofErr w:type="spellStart"/>
      <w:r w:rsidRPr="006278B6">
        <w:rPr>
          <w:rFonts w:ascii="Myriad Pro" w:eastAsia="Times New Roman" w:hAnsi="Myriad Pro" w:cs="Times New Roman"/>
          <w:sz w:val="20"/>
          <w:szCs w:val="20"/>
          <w:lang w:eastAsia="es-ES"/>
        </w:rPr>
        <w:t>Européenne</w:t>
      </w:r>
      <w:proofErr w:type="spellEnd"/>
      <w:r w:rsidRPr="006278B6">
        <w:rPr>
          <w:rFonts w:ascii="Myriad Pro" w:eastAsia="Times New Roman" w:hAnsi="Myriad Pro" w:cs="Times New Roman"/>
          <w:sz w:val="20"/>
          <w:szCs w:val="20"/>
          <w:lang w:eastAsia="es-ES"/>
        </w:rPr>
        <w:t xml:space="preserve"> du </w:t>
      </w:r>
      <w:proofErr w:type="spellStart"/>
      <w:r w:rsidRPr="006278B6">
        <w:rPr>
          <w:rFonts w:ascii="Myriad Pro" w:eastAsia="Times New Roman" w:hAnsi="Myriad Pro" w:cs="Times New Roman"/>
          <w:sz w:val="20"/>
          <w:szCs w:val="20"/>
          <w:lang w:eastAsia="es-ES"/>
        </w:rPr>
        <w:t>Tourisme</w:t>
      </w:r>
      <w:proofErr w:type="spellEnd"/>
      <w:r w:rsidRPr="006278B6">
        <w:rPr>
          <w:rFonts w:ascii="Myriad Pro" w:eastAsia="Times New Roman" w:hAnsi="Myriad Pro" w:cs="Times New Roman"/>
          <w:sz w:val="20"/>
          <w:szCs w:val="20"/>
          <w:lang w:eastAsia="es-ES"/>
        </w:rPr>
        <w:t xml:space="preserve"> Rural - EUROGITES  </w:t>
      </w:r>
    </w:p>
    <w:p w:rsidR="00A775EF" w:rsidRPr="006278B6" w:rsidRDefault="00A775EF" w:rsidP="00A775EF">
      <w:pPr>
        <w:pStyle w:val="ListParagraph"/>
        <w:numPr>
          <w:ilvl w:val="1"/>
          <w:numId w:val="8"/>
        </w:numPr>
        <w:spacing w:before="100" w:beforeAutospacing="1" w:after="100" w:afterAutospacing="1"/>
        <w:rPr>
          <w:rFonts w:ascii="Myriad Pro" w:eastAsia="Times New Roman" w:hAnsi="Myriad Pro" w:cs="Times New Roman"/>
          <w:lang w:eastAsia="es-ES"/>
        </w:rPr>
      </w:pPr>
      <w:r w:rsidRPr="006278B6">
        <w:rPr>
          <w:rFonts w:ascii="Myriad Pro" w:eastAsia="Times New Roman" w:hAnsi="Myriad Pro" w:cs="Times New Roman"/>
          <w:sz w:val="20"/>
          <w:szCs w:val="20"/>
          <w:lang w:eastAsia="es-ES"/>
        </w:rPr>
        <w:t xml:space="preserve">Association </w:t>
      </w:r>
      <w:proofErr w:type="spellStart"/>
      <w:r w:rsidRPr="006278B6">
        <w:rPr>
          <w:rFonts w:ascii="Myriad Pro" w:eastAsia="Times New Roman" w:hAnsi="Myriad Pro" w:cs="Times New Roman"/>
          <w:sz w:val="20"/>
          <w:szCs w:val="20"/>
          <w:lang w:eastAsia="es-ES"/>
        </w:rPr>
        <w:t>européenne</w:t>
      </w:r>
      <w:proofErr w:type="spellEnd"/>
      <w:r w:rsidRPr="006278B6">
        <w:rPr>
          <w:rFonts w:ascii="Myriad Pro" w:eastAsia="Times New Roman" w:hAnsi="Myriad Pro" w:cs="Times New Roman"/>
          <w:sz w:val="20"/>
          <w:szCs w:val="20"/>
          <w:lang w:eastAsia="es-ES"/>
        </w:rPr>
        <w:t xml:space="preserve"> des </w:t>
      </w:r>
      <w:proofErr w:type="spellStart"/>
      <w:r w:rsidRPr="006278B6">
        <w:rPr>
          <w:rFonts w:ascii="Myriad Pro" w:eastAsia="Times New Roman" w:hAnsi="Myriad Pro" w:cs="Times New Roman"/>
          <w:sz w:val="20"/>
          <w:szCs w:val="20"/>
          <w:lang w:eastAsia="es-ES"/>
        </w:rPr>
        <w:t>Voies</w:t>
      </w:r>
      <w:proofErr w:type="spellEnd"/>
      <w:r w:rsidRPr="006278B6">
        <w:rPr>
          <w:rFonts w:ascii="Myriad Pro" w:eastAsia="Times New Roman" w:hAnsi="Myriad Pro" w:cs="Times New Roman"/>
          <w:sz w:val="20"/>
          <w:szCs w:val="20"/>
          <w:lang w:eastAsia="es-ES"/>
        </w:rPr>
        <w:t xml:space="preserve"> </w:t>
      </w:r>
      <w:proofErr w:type="spellStart"/>
      <w:r w:rsidRPr="006278B6">
        <w:rPr>
          <w:rFonts w:ascii="Myriad Pro" w:eastAsia="Times New Roman" w:hAnsi="Myriad Pro" w:cs="Times New Roman"/>
          <w:sz w:val="20"/>
          <w:szCs w:val="20"/>
          <w:lang w:eastAsia="es-ES"/>
        </w:rPr>
        <w:t>vertes</w:t>
      </w:r>
      <w:proofErr w:type="spellEnd"/>
      <w:r w:rsidRPr="006278B6">
        <w:rPr>
          <w:rFonts w:ascii="Myriad Pro" w:eastAsia="Times New Roman" w:hAnsi="Myriad Pro" w:cs="Times New Roman"/>
          <w:sz w:val="20"/>
          <w:szCs w:val="20"/>
          <w:lang w:eastAsia="es-ES"/>
        </w:rPr>
        <w:t xml:space="preserve"> – AEVV  </w:t>
      </w:r>
    </w:p>
    <w:p w:rsidR="00A775EF" w:rsidRPr="006278B6" w:rsidRDefault="00A775EF" w:rsidP="00A775EF">
      <w:pPr>
        <w:pStyle w:val="ListParagraph"/>
        <w:numPr>
          <w:ilvl w:val="1"/>
          <w:numId w:val="8"/>
        </w:numPr>
        <w:spacing w:before="100" w:beforeAutospacing="1" w:after="100" w:afterAutospacing="1"/>
        <w:rPr>
          <w:rFonts w:ascii="Myriad Pro" w:eastAsia="Times New Roman" w:hAnsi="Myriad Pro" w:cs="Times New Roman"/>
          <w:lang w:eastAsia="es-ES"/>
        </w:rPr>
      </w:pPr>
      <w:proofErr w:type="spellStart"/>
      <w:r w:rsidRPr="006278B6">
        <w:rPr>
          <w:rFonts w:ascii="Myriad Pro" w:eastAsia="Times New Roman" w:hAnsi="Myriad Pro" w:cs="Times New Roman"/>
          <w:sz w:val="20"/>
          <w:szCs w:val="20"/>
          <w:lang w:eastAsia="es-ES"/>
        </w:rPr>
        <w:t>Peri</w:t>
      </w:r>
      <w:proofErr w:type="spellEnd"/>
      <w:r w:rsidRPr="006278B6">
        <w:rPr>
          <w:rFonts w:ascii="Myriad Pro" w:eastAsia="Times New Roman" w:hAnsi="Myriad Pro" w:cs="Times New Roman"/>
          <w:sz w:val="20"/>
          <w:szCs w:val="20"/>
          <w:lang w:eastAsia="es-ES"/>
        </w:rPr>
        <w:t xml:space="preserve"> Urban Regions Platform Europe - PURPLE  </w:t>
      </w:r>
    </w:p>
    <w:p w:rsidR="00A775EF" w:rsidRPr="006278B6" w:rsidRDefault="00A775EF" w:rsidP="00A775EF">
      <w:pPr>
        <w:pStyle w:val="ListParagraph"/>
        <w:numPr>
          <w:ilvl w:val="1"/>
          <w:numId w:val="8"/>
        </w:numPr>
        <w:spacing w:before="100" w:beforeAutospacing="1" w:after="100" w:afterAutospacing="1"/>
        <w:rPr>
          <w:rFonts w:ascii="Myriad Pro" w:eastAsia="Times New Roman" w:hAnsi="Myriad Pro" w:cs="Times New Roman"/>
          <w:lang w:eastAsia="es-ES"/>
        </w:rPr>
      </w:pPr>
      <w:r w:rsidRPr="006278B6">
        <w:rPr>
          <w:rFonts w:ascii="Myriad Pro" w:eastAsia="Times New Roman" w:hAnsi="Myriad Pro" w:cs="Times New Roman"/>
          <w:sz w:val="20"/>
          <w:szCs w:val="20"/>
          <w:lang w:eastAsia="es-ES"/>
        </w:rPr>
        <w:t xml:space="preserve">Association </w:t>
      </w:r>
      <w:proofErr w:type="spellStart"/>
      <w:r w:rsidRPr="006278B6">
        <w:rPr>
          <w:rFonts w:ascii="Myriad Pro" w:eastAsia="Times New Roman" w:hAnsi="Myriad Pro" w:cs="Times New Roman"/>
          <w:sz w:val="20"/>
          <w:szCs w:val="20"/>
          <w:lang w:eastAsia="es-ES"/>
        </w:rPr>
        <w:t>internationale</w:t>
      </w:r>
      <w:proofErr w:type="spellEnd"/>
      <w:r w:rsidRPr="006278B6">
        <w:rPr>
          <w:rFonts w:ascii="Myriad Pro" w:eastAsia="Times New Roman" w:hAnsi="Myriad Pro" w:cs="Times New Roman"/>
          <w:sz w:val="20"/>
          <w:szCs w:val="20"/>
          <w:lang w:eastAsia="es-ES"/>
        </w:rPr>
        <w:t xml:space="preserve"> des </w:t>
      </w:r>
      <w:proofErr w:type="spellStart"/>
      <w:r w:rsidRPr="006278B6">
        <w:rPr>
          <w:rFonts w:ascii="Myriad Pro" w:eastAsia="Times New Roman" w:hAnsi="Myriad Pro" w:cs="Times New Roman"/>
          <w:sz w:val="20"/>
          <w:szCs w:val="20"/>
          <w:lang w:eastAsia="es-ES"/>
        </w:rPr>
        <w:t>Mouvements</w:t>
      </w:r>
      <w:proofErr w:type="spellEnd"/>
      <w:r w:rsidRPr="006278B6">
        <w:rPr>
          <w:rFonts w:ascii="Myriad Pro" w:eastAsia="Times New Roman" w:hAnsi="Myriad Pro" w:cs="Times New Roman"/>
          <w:sz w:val="20"/>
          <w:szCs w:val="20"/>
          <w:lang w:eastAsia="es-ES"/>
        </w:rPr>
        <w:t xml:space="preserve"> </w:t>
      </w:r>
      <w:proofErr w:type="spellStart"/>
      <w:r w:rsidRPr="006278B6">
        <w:rPr>
          <w:rFonts w:ascii="Myriad Pro" w:eastAsia="Times New Roman" w:hAnsi="Myriad Pro" w:cs="Times New Roman"/>
          <w:sz w:val="20"/>
          <w:szCs w:val="20"/>
          <w:lang w:eastAsia="es-ES"/>
        </w:rPr>
        <w:t>familiaux</w:t>
      </w:r>
      <w:proofErr w:type="spellEnd"/>
      <w:r w:rsidRPr="006278B6">
        <w:rPr>
          <w:rFonts w:ascii="Myriad Pro" w:eastAsia="Times New Roman" w:hAnsi="Myriad Pro" w:cs="Times New Roman"/>
          <w:sz w:val="20"/>
          <w:szCs w:val="20"/>
          <w:lang w:eastAsia="es-ES"/>
        </w:rPr>
        <w:t xml:space="preserve"> de Formation </w:t>
      </w:r>
      <w:proofErr w:type="spellStart"/>
      <w:r w:rsidRPr="006278B6">
        <w:rPr>
          <w:rFonts w:ascii="Myriad Pro" w:eastAsia="Times New Roman" w:hAnsi="Myriad Pro" w:cs="Times New Roman"/>
          <w:sz w:val="20"/>
          <w:szCs w:val="20"/>
          <w:lang w:eastAsia="es-ES"/>
        </w:rPr>
        <w:t>rurale</w:t>
      </w:r>
      <w:proofErr w:type="spellEnd"/>
      <w:r w:rsidRPr="006278B6">
        <w:rPr>
          <w:rFonts w:ascii="Myriad Pro" w:eastAsia="Times New Roman" w:hAnsi="Myriad Pro" w:cs="Times New Roman"/>
          <w:sz w:val="20"/>
          <w:szCs w:val="20"/>
          <w:lang w:eastAsia="es-ES"/>
        </w:rPr>
        <w:t xml:space="preserve"> – AIMFR  </w:t>
      </w:r>
    </w:p>
    <w:p w:rsidR="00A775EF" w:rsidRPr="006278B6" w:rsidRDefault="00A775EF" w:rsidP="00A775EF">
      <w:pPr>
        <w:pStyle w:val="ListParagraph"/>
        <w:numPr>
          <w:ilvl w:val="1"/>
          <w:numId w:val="8"/>
        </w:numPr>
        <w:spacing w:before="100" w:beforeAutospacing="1" w:after="100" w:afterAutospacing="1"/>
        <w:rPr>
          <w:rFonts w:ascii="Myriad Pro" w:eastAsia="Times New Roman" w:hAnsi="Myriad Pro" w:cs="Times New Roman"/>
          <w:lang w:eastAsia="es-ES"/>
        </w:rPr>
      </w:pPr>
      <w:r w:rsidRPr="006278B6">
        <w:rPr>
          <w:rFonts w:ascii="Myriad Pro" w:eastAsia="Times New Roman" w:hAnsi="Myriad Pro" w:cs="Times New Roman"/>
          <w:sz w:val="20"/>
          <w:szCs w:val="20"/>
          <w:lang w:eastAsia="es-ES"/>
        </w:rPr>
        <w:t xml:space="preserve">Association </w:t>
      </w:r>
      <w:proofErr w:type="spellStart"/>
      <w:r w:rsidRPr="006278B6">
        <w:rPr>
          <w:rFonts w:ascii="Myriad Pro" w:eastAsia="Times New Roman" w:hAnsi="Myriad Pro" w:cs="Times New Roman"/>
          <w:sz w:val="20"/>
          <w:szCs w:val="20"/>
          <w:lang w:eastAsia="es-ES"/>
        </w:rPr>
        <w:t>Européenne</w:t>
      </w:r>
      <w:proofErr w:type="spellEnd"/>
      <w:r w:rsidRPr="006278B6">
        <w:rPr>
          <w:rFonts w:ascii="Myriad Pro" w:eastAsia="Times New Roman" w:hAnsi="Myriad Pro" w:cs="Times New Roman"/>
          <w:sz w:val="20"/>
          <w:szCs w:val="20"/>
          <w:lang w:eastAsia="es-ES"/>
        </w:rPr>
        <w:t xml:space="preserve"> des Institutions </w:t>
      </w:r>
      <w:proofErr w:type="spellStart"/>
      <w:r w:rsidRPr="006278B6">
        <w:rPr>
          <w:rFonts w:ascii="Myriad Pro" w:eastAsia="Times New Roman" w:hAnsi="Myriad Pro" w:cs="Times New Roman"/>
          <w:sz w:val="20"/>
          <w:szCs w:val="20"/>
          <w:lang w:eastAsia="es-ES"/>
        </w:rPr>
        <w:t>d’Aménagement</w:t>
      </w:r>
      <w:proofErr w:type="spellEnd"/>
      <w:r w:rsidRPr="006278B6">
        <w:rPr>
          <w:rFonts w:ascii="Myriad Pro" w:eastAsia="Times New Roman" w:hAnsi="Myriad Pro" w:cs="Times New Roman"/>
          <w:sz w:val="20"/>
          <w:szCs w:val="20"/>
          <w:lang w:eastAsia="es-ES"/>
        </w:rPr>
        <w:t xml:space="preserve"> Rural- AEIAR</w:t>
      </w:r>
    </w:p>
    <w:p w:rsidR="00A775EF" w:rsidRPr="006278B6" w:rsidRDefault="00A775EF" w:rsidP="00A775EF">
      <w:pPr>
        <w:pStyle w:val="ListParagraph"/>
        <w:numPr>
          <w:ilvl w:val="1"/>
          <w:numId w:val="8"/>
        </w:numPr>
        <w:spacing w:before="100" w:beforeAutospacing="1" w:after="100" w:afterAutospacing="1"/>
        <w:rPr>
          <w:rFonts w:ascii="Myriad Pro" w:eastAsia="Times New Roman" w:hAnsi="Myriad Pro" w:cs="Times New Roman"/>
          <w:lang w:eastAsia="es-ES"/>
        </w:rPr>
      </w:pPr>
      <w:proofErr w:type="spellStart"/>
      <w:r w:rsidRPr="006278B6">
        <w:rPr>
          <w:rFonts w:ascii="Myriad Pro" w:eastAsia="Times New Roman" w:hAnsi="Myriad Pro" w:cs="Times New Roman"/>
          <w:sz w:val="20"/>
          <w:szCs w:val="20"/>
          <w:lang w:eastAsia="es-ES"/>
        </w:rPr>
        <w:t>Fédération</w:t>
      </w:r>
      <w:proofErr w:type="spellEnd"/>
      <w:r w:rsidRPr="006278B6">
        <w:rPr>
          <w:rFonts w:ascii="Myriad Pro" w:eastAsia="Times New Roman" w:hAnsi="Myriad Pro" w:cs="Times New Roman"/>
          <w:sz w:val="20"/>
          <w:szCs w:val="20"/>
          <w:lang w:eastAsia="es-ES"/>
        </w:rPr>
        <w:t xml:space="preserve"> </w:t>
      </w:r>
      <w:proofErr w:type="spellStart"/>
      <w:r w:rsidRPr="006278B6">
        <w:rPr>
          <w:rFonts w:ascii="Myriad Pro" w:eastAsia="Times New Roman" w:hAnsi="Myriad Pro" w:cs="Times New Roman"/>
          <w:sz w:val="20"/>
          <w:szCs w:val="20"/>
          <w:lang w:eastAsia="es-ES"/>
        </w:rPr>
        <w:t>internationale</w:t>
      </w:r>
      <w:proofErr w:type="spellEnd"/>
      <w:r w:rsidRPr="006278B6">
        <w:rPr>
          <w:rFonts w:ascii="Myriad Pro" w:eastAsia="Times New Roman" w:hAnsi="Myriad Pro" w:cs="Times New Roman"/>
          <w:sz w:val="20"/>
          <w:szCs w:val="20"/>
          <w:lang w:eastAsia="es-ES"/>
        </w:rPr>
        <w:t xml:space="preserve"> de </w:t>
      </w:r>
      <w:proofErr w:type="spellStart"/>
      <w:r w:rsidRPr="006278B6">
        <w:rPr>
          <w:rFonts w:ascii="Myriad Pro" w:eastAsia="Times New Roman" w:hAnsi="Myriad Pro" w:cs="Times New Roman"/>
          <w:sz w:val="20"/>
          <w:szCs w:val="20"/>
          <w:lang w:eastAsia="es-ES"/>
        </w:rPr>
        <w:t>tourisme</w:t>
      </w:r>
      <w:proofErr w:type="spellEnd"/>
      <w:r w:rsidRPr="006278B6">
        <w:rPr>
          <w:rFonts w:ascii="Myriad Pro" w:eastAsia="Times New Roman" w:hAnsi="Myriad Pro" w:cs="Times New Roman"/>
          <w:sz w:val="20"/>
          <w:szCs w:val="20"/>
          <w:lang w:eastAsia="es-ES"/>
        </w:rPr>
        <w:t xml:space="preserve"> </w:t>
      </w:r>
      <w:proofErr w:type="spellStart"/>
      <w:r w:rsidRPr="006278B6">
        <w:rPr>
          <w:rFonts w:ascii="Myriad Pro" w:eastAsia="Times New Roman" w:hAnsi="Myriad Pro" w:cs="Times New Roman"/>
          <w:sz w:val="20"/>
          <w:szCs w:val="20"/>
          <w:lang w:eastAsia="es-ES"/>
        </w:rPr>
        <w:t>équestre</w:t>
      </w:r>
      <w:proofErr w:type="spellEnd"/>
      <w:r w:rsidRPr="006278B6">
        <w:rPr>
          <w:rFonts w:ascii="Myriad Pro" w:eastAsia="Times New Roman" w:hAnsi="Myriad Pro" w:cs="Times New Roman"/>
          <w:sz w:val="20"/>
          <w:szCs w:val="20"/>
          <w:lang w:eastAsia="es-ES"/>
        </w:rPr>
        <w:t xml:space="preserve"> - FITE  </w:t>
      </w:r>
    </w:p>
    <w:p w:rsidR="00A775EF" w:rsidRPr="006278B6" w:rsidRDefault="00A775EF" w:rsidP="00A775EF">
      <w:pPr>
        <w:pStyle w:val="ListParagraph"/>
        <w:numPr>
          <w:ilvl w:val="1"/>
          <w:numId w:val="8"/>
        </w:numPr>
        <w:spacing w:before="100" w:beforeAutospacing="1" w:after="100" w:afterAutospacing="1"/>
        <w:rPr>
          <w:rFonts w:ascii="Myriad Pro" w:eastAsia="Times New Roman" w:hAnsi="Myriad Pro" w:cs="Times New Roman"/>
          <w:lang w:eastAsia="es-ES"/>
        </w:rPr>
      </w:pPr>
      <w:r w:rsidRPr="006278B6">
        <w:rPr>
          <w:rFonts w:ascii="Myriad Pro" w:eastAsia="Times New Roman" w:hAnsi="Myriad Pro" w:cs="Times New Roman"/>
          <w:sz w:val="20"/>
          <w:szCs w:val="20"/>
          <w:lang w:val="en-US" w:eastAsia="es-ES"/>
        </w:rPr>
        <w:t>European association of mountain areas - EUROMONTANA  </w:t>
      </w:r>
    </w:p>
    <w:p w:rsidR="00A775EF" w:rsidRPr="006278B6" w:rsidRDefault="00A775EF" w:rsidP="00A775EF">
      <w:pPr>
        <w:pStyle w:val="ListParagraph"/>
        <w:numPr>
          <w:ilvl w:val="1"/>
          <w:numId w:val="8"/>
        </w:numPr>
        <w:spacing w:before="100" w:beforeAutospacing="1" w:after="100" w:afterAutospacing="1"/>
        <w:rPr>
          <w:rFonts w:ascii="Myriad Pro" w:eastAsia="Times New Roman" w:hAnsi="Myriad Pro" w:cs="Times New Roman"/>
          <w:lang w:eastAsia="es-ES"/>
        </w:rPr>
      </w:pPr>
      <w:r w:rsidRPr="006278B6">
        <w:rPr>
          <w:rFonts w:ascii="Myriad Pro" w:eastAsia="Times New Roman" w:hAnsi="Myriad Pro" w:cs="Times New Roman"/>
          <w:sz w:val="20"/>
          <w:szCs w:val="20"/>
          <w:lang w:val="en-US" w:eastAsia="es-ES"/>
        </w:rPr>
        <w:t>European Leader Association for Rural Development - ELARD  </w:t>
      </w:r>
    </w:p>
    <w:p w:rsidR="00A775EF" w:rsidRPr="006278B6" w:rsidRDefault="00A775EF" w:rsidP="00A775EF">
      <w:pPr>
        <w:pStyle w:val="ListParagraph"/>
        <w:numPr>
          <w:ilvl w:val="1"/>
          <w:numId w:val="8"/>
        </w:numPr>
        <w:spacing w:before="100" w:beforeAutospacing="1" w:after="100" w:afterAutospacing="1"/>
        <w:rPr>
          <w:rFonts w:ascii="Myriad Pro" w:eastAsia="Times New Roman" w:hAnsi="Myriad Pro" w:cs="Times New Roman"/>
          <w:lang w:eastAsia="es-ES"/>
        </w:rPr>
      </w:pPr>
      <w:r w:rsidRPr="006278B6">
        <w:rPr>
          <w:rFonts w:ascii="Myriad Pro" w:eastAsia="Times New Roman" w:hAnsi="Myriad Pro" w:cs="Times New Roman"/>
          <w:sz w:val="20"/>
          <w:szCs w:val="20"/>
          <w:lang w:eastAsia="es-ES"/>
        </w:rPr>
        <w:t xml:space="preserve">Centre </w:t>
      </w:r>
      <w:proofErr w:type="spellStart"/>
      <w:r w:rsidRPr="006278B6">
        <w:rPr>
          <w:rFonts w:ascii="Myriad Pro" w:eastAsia="Times New Roman" w:hAnsi="Myriad Pro" w:cs="Times New Roman"/>
          <w:sz w:val="20"/>
          <w:szCs w:val="20"/>
          <w:lang w:eastAsia="es-ES"/>
        </w:rPr>
        <w:t>Européen</w:t>
      </w:r>
      <w:proofErr w:type="spellEnd"/>
      <w:r w:rsidRPr="006278B6">
        <w:rPr>
          <w:rFonts w:ascii="Myriad Pro" w:eastAsia="Times New Roman" w:hAnsi="Myriad Pro" w:cs="Times New Roman"/>
          <w:sz w:val="20"/>
          <w:szCs w:val="20"/>
          <w:lang w:eastAsia="es-ES"/>
        </w:rPr>
        <w:t xml:space="preserve"> des </w:t>
      </w:r>
      <w:proofErr w:type="spellStart"/>
      <w:r w:rsidRPr="006278B6">
        <w:rPr>
          <w:rFonts w:ascii="Myriad Pro" w:eastAsia="Times New Roman" w:hAnsi="Myriad Pro" w:cs="Times New Roman"/>
          <w:sz w:val="20"/>
          <w:szCs w:val="20"/>
          <w:lang w:eastAsia="es-ES"/>
        </w:rPr>
        <w:t>Propriétaires</w:t>
      </w:r>
      <w:proofErr w:type="spellEnd"/>
      <w:r w:rsidRPr="006278B6">
        <w:rPr>
          <w:rFonts w:ascii="Myriad Pro" w:eastAsia="Times New Roman" w:hAnsi="Myriad Pro" w:cs="Times New Roman"/>
          <w:sz w:val="20"/>
          <w:szCs w:val="20"/>
          <w:lang w:eastAsia="es-ES"/>
        </w:rPr>
        <w:t xml:space="preserve"> </w:t>
      </w:r>
      <w:proofErr w:type="spellStart"/>
      <w:r w:rsidRPr="006278B6">
        <w:rPr>
          <w:rFonts w:ascii="Myriad Pro" w:eastAsia="Times New Roman" w:hAnsi="Myriad Pro" w:cs="Times New Roman"/>
          <w:sz w:val="20"/>
          <w:szCs w:val="20"/>
          <w:lang w:eastAsia="es-ES"/>
        </w:rPr>
        <w:t>Immobiliers</w:t>
      </w:r>
      <w:proofErr w:type="spellEnd"/>
      <w:r w:rsidRPr="006278B6">
        <w:rPr>
          <w:rFonts w:ascii="Myriad Pro" w:eastAsia="Times New Roman" w:hAnsi="Myriad Pro" w:cs="Times New Roman"/>
          <w:sz w:val="20"/>
          <w:szCs w:val="20"/>
          <w:lang w:eastAsia="es-ES"/>
        </w:rPr>
        <w:t xml:space="preserve"> - CEDIP  </w:t>
      </w:r>
    </w:p>
    <w:p w:rsidR="00A775EF" w:rsidRPr="006278B6" w:rsidRDefault="00A775EF" w:rsidP="00A775EF">
      <w:pPr>
        <w:pStyle w:val="ListParagraph"/>
        <w:numPr>
          <w:ilvl w:val="1"/>
          <w:numId w:val="8"/>
        </w:numPr>
        <w:spacing w:before="100" w:beforeAutospacing="1" w:after="100" w:afterAutospacing="1"/>
        <w:rPr>
          <w:rFonts w:ascii="Myriad Pro" w:eastAsia="Times New Roman" w:hAnsi="Myriad Pro" w:cs="Times New Roman"/>
          <w:lang w:eastAsia="es-ES"/>
        </w:rPr>
      </w:pPr>
      <w:proofErr w:type="spellStart"/>
      <w:r w:rsidRPr="006278B6">
        <w:rPr>
          <w:rFonts w:ascii="Myriad Pro" w:eastAsia="Times New Roman" w:hAnsi="Myriad Pro" w:cs="Times New Roman"/>
          <w:sz w:val="20"/>
          <w:szCs w:val="20"/>
          <w:lang w:eastAsia="es-ES"/>
        </w:rPr>
        <w:t>Comité</w:t>
      </w:r>
      <w:proofErr w:type="spellEnd"/>
      <w:r w:rsidRPr="006278B6">
        <w:rPr>
          <w:rFonts w:ascii="Myriad Pro" w:eastAsia="Times New Roman" w:hAnsi="Myriad Pro" w:cs="Times New Roman"/>
          <w:sz w:val="20"/>
          <w:szCs w:val="20"/>
          <w:lang w:eastAsia="es-ES"/>
        </w:rPr>
        <w:t xml:space="preserve"> </w:t>
      </w:r>
      <w:proofErr w:type="spellStart"/>
      <w:r w:rsidRPr="006278B6">
        <w:rPr>
          <w:rFonts w:ascii="Myriad Pro" w:eastAsia="Times New Roman" w:hAnsi="Myriad Pro" w:cs="Times New Roman"/>
          <w:sz w:val="20"/>
          <w:szCs w:val="20"/>
          <w:lang w:eastAsia="es-ES"/>
        </w:rPr>
        <w:t>Européen</w:t>
      </w:r>
      <w:proofErr w:type="spellEnd"/>
      <w:r w:rsidRPr="006278B6">
        <w:rPr>
          <w:rFonts w:ascii="Myriad Pro" w:eastAsia="Times New Roman" w:hAnsi="Myriad Pro" w:cs="Times New Roman"/>
          <w:sz w:val="20"/>
          <w:szCs w:val="20"/>
          <w:lang w:eastAsia="es-ES"/>
        </w:rPr>
        <w:t xml:space="preserve"> de Droit Rural - CEDR  </w:t>
      </w:r>
    </w:p>
    <w:p w:rsidR="00A775EF" w:rsidRPr="006278B6" w:rsidRDefault="00A775EF" w:rsidP="00A775EF">
      <w:pPr>
        <w:pStyle w:val="ListParagraph"/>
        <w:numPr>
          <w:ilvl w:val="1"/>
          <w:numId w:val="8"/>
        </w:numPr>
        <w:spacing w:before="100" w:beforeAutospacing="1" w:after="100" w:afterAutospacing="1"/>
        <w:rPr>
          <w:rFonts w:ascii="Myriad Pro" w:eastAsia="Times New Roman" w:hAnsi="Myriad Pro" w:cs="Times New Roman"/>
          <w:lang w:eastAsia="es-ES"/>
        </w:rPr>
      </w:pPr>
      <w:proofErr w:type="spellStart"/>
      <w:r w:rsidRPr="006278B6">
        <w:rPr>
          <w:rFonts w:ascii="Myriad Pro" w:eastAsia="Times New Roman" w:hAnsi="Myriad Pro" w:cs="Times New Roman"/>
          <w:sz w:val="20"/>
          <w:szCs w:val="20"/>
          <w:lang w:eastAsia="es-ES"/>
        </w:rPr>
        <w:t>Fédération</w:t>
      </w:r>
      <w:proofErr w:type="spellEnd"/>
      <w:r w:rsidRPr="006278B6">
        <w:rPr>
          <w:rFonts w:ascii="Myriad Pro" w:eastAsia="Times New Roman" w:hAnsi="Myriad Pro" w:cs="Times New Roman"/>
          <w:sz w:val="20"/>
          <w:szCs w:val="20"/>
          <w:lang w:eastAsia="es-ES"/>
        </w:rPr>
        <w:t xml:space="preserve"> Internationale pour </w:t>
      </w:r>
      <w:proofErr w:type="spellStart"/>
      <w:r w:rsidRPr="006278B6">
        <w:rPr>
          <w:rFonts w:ascii="Myriad Pro" w:eastAsia="Times New Roman" w:hAnsi="Myriad Pro" w:cs="Times New Roman"/>
          <w:sz w:val="20"/>
          <w:szCs w:val="20"/>
          <w:lang w:eastAsia="es-ES"/>
        </w:rPr>
        <w:t>l’Habitat</w:t>
      </w:r>
      <w:proofErr w:type="spellEnd"/>
      <w:r w:rsidRPr="006278B6">
        <w:rPr>
          <w:rFonts w:ascii="Myriad Pro" w:eastAsia="Times New Roman" w:hAnsi="Myriad Pro" w:cs="Times New Roman"/>
          <w:sz w:val="20"/>
          <w:szCs w:val="20"/>
          <w:lang w:eastAsia="es-ES"/>
        </w:rPr>
        <w:t xml:space="preserve">, </w:t>
      </w:r>
      <w:proofErr w:type="spellStart"/>
      <w:r w:rsidRPr="006278B6">
        <w:rPr>
          <w:rFonts w:ascii="Myriad Pro" w:eastAsia="Times New Roman" w:hAnsi="Myriad Pro" w:cs="Times New Roman"/>
          <w:sz w:val="20"/>
          <w:szCs w:val="20"/>
          <w:lang w:eastAsia="es-ES"/>
        </w:rPr>
        <w:t>l’Urbanisme</w:t>
      </w:r>
      <w:proofErr w:type="spellEnd"/>
      <w:r w:rsidRPr="006278B6">
        <w:rPr>
          <w:rFonts w:ascii="Myriad Pro" w:eastAsia="Times New Roman" w:hAnsi="Myriad Pro" w:cs="Times New Roman"/>
          <w:sz w:val="20"/>
          <w:szCs w:val="20"/>
          <w:lang w:eastAsia="es-ES"/>
        </w:rPr>
        <w:t xml:space="preserve"> et </w:t>
      </w:r>
      <w:proofErr w:type="spellStart"/>
      <w:r w:rsidRPr="006278B6">
        <w:rPr>
          <w:rFonts w:ascii="Myriad Pro" w:eastAsia="Times New Roman" w:hAnsi="Myriad Pro" w:cs="Times New Roman"/>
          <w:sz w:val="20"/>
          <w:szCs w:val="20"/>
          <w:lang w:eastAsia="es-ES"/>
        </w:rPr>
        <w:t>l’Aménagement</w:t>
      </w:r>
      <w:proofErr w:type="spellEnd"/>
      <w:r w:rsidRPr="006278B6">
        <w:rPr>
          <w:rFonts w:ascii="Myriad Pro" w:eastAsia="Times New Roman" w:hAnsi="Myriad Pro" w:cs="Times New Roman"/>
          <w:sz w:val="20"/>
          <w:szCs w:val="20"/>
          <w:lang w:eastAsia="es-ES"/>
        </w:rPr>
        <w:t xml:space="preserve"> des </w:t>
      </w:r>
      <w:proofErr w:type="spellStart"/>
      <w:r w:rsidRPr="006278B6">
        <w:rPr>
          <w:rFonts w:ascii="Myriad Pro" w:eastAsia="Times New Roman" w:hAnsi="Myriad Pro" w:cs="Times New Roman"/>
          <w:sz w:val="20"/>
          <w:szCs w:val="20"/>
          <w:lang w:eastAsia="es-ES"/>
        </w:rPr>
        <w:t>Territoires</w:t>
      </w:r>
      <w:proofErr w:type="spellEnd"/>
      <w:r w:rsidRPr="006278B6">
        <w:rPr>
          <w:rFonts w:ascii="Myriad Pro" w:eastAsia="Times New Roman" w:hAnsi="Myriad Pro" w:cs="Times New Roman"/>
          <w:sz w:val="20"/>
          <w:szCs w:val="20"/>
          <w:lang w:eastAsia="es-ES"/>
        </w:rPr>
        <w:t xml:space="preserve"> - FIHUAT  </w:t>
      </w:r>
    </w:p>
    <w:p w:rsidR="00A775EF" w:rsidRPr="006278B6" w:rsidRDefault="00A775EF" w:rsidP="00A775EF">
      <w:pPr>
        <w:pStyle w:val="ListParagraph"/>
        <w:numPr>
          <w:ilvl w:val="1"/>
          <w:numId w:val="8"/>
        </w:numPr>
        <w:spacing w:before="100" w:beforeAutospacing="1" w:after="100" w:afterAutospacing="1"/>
        <w:rPr>
          <w:rFonts w:ascii="Myriad Pro" w:eastAsia="Times New Roman" w:hAnsi="Myriad Pro" w:cs="Times New Roman"/>
          <w:lang w:eastAsia="es-ES"/>
        </w:rPr>
      </w:pPr>
      <w:proofErr w:type="spellStart"/>
      <w:r w:rsidRPr="006278B6">
        <w:rPr>
          <w:rFonts w:ascii="Myriad Pro" w:eastAsia="Times New Roman" w:hAnsi="Myriad Pro" w:cs="Times New Roman"/>
          <w:sz w:val="20"/>
          <w:szCs w:val="20"/>
          <w:lang w:eastAsia="es-ES"/>
        </w:rPr>
        <w:t>Université</w:t>
      </w:r>
      <w:proofErr w:type="spellEnd"/>
      <w:r w:rsidRPr="006278B6">
        <w:rPr>
          <w:rFonts w:ascii="Myriad Pro" w:eastAsia="Times New Roman" w:hAnsi="Myriad Pro" w:cs="Times New Roman"/>
          <w:sz w:val="20"/>
          <w:szCs w:val="20"/>
          <w:lang w:eastAsia="es-ES"/>
        </w:rPr>
        <w:t xml:space="preserve"> </w:t>
      </w:r>
      <w:proofErr w:type="spellStart"/>
      <w:r w:rsidRPr="006278B6">
        <w:rPr>
          <w:rFonts w:ascii="Myriad Pro" w:eastAsia="Times New Roman" w:hAnsi="Myriad Pro" w:cs="Times New Roman"/>
          <w:sz w:val="20"/>
          <w:szCs w:val="20"/>
          <w:lang w:eastAsia="es-ES"/>
        </w:rPr>
        <w:t>Rurale</w:t>
      </w:r>
      <w:proofErr w:type="spellEnd"/>
      <w:r w:rsidRPr="006278B6">
        <w:rPr>
          <w:rFonts w:ascii="Myriad Pro" w:eastAsia="Times New Roman" w:hAnsi="Myriad Pro" w:cs="Times New Roman"/>
          <w:sz w:val="20"/>
          <w:szCs w:val="20"/>
          <w:lang w:eastAsia="es-ES"/>
        </w:rPr>
        <w:t xml:space="preserve"> </w:t>
      </w:r>
      <w:proofErr w:type="spellStart"/>
      <w:r w:rsidRPr="006278B6">
        <w:rPr>
          <w:rFonts w:ascii="Myriad Pro" w:eastAsia="Times New Roman" w:hAnsi="Myriad Pro" w:cs="Times New Roman"/>
          <w:sz w:val="20"/>
          <w:szCs w:val="20"/>
          <w:lang w:eastAsia="es-ES"/>
        </w:rPr>
        <w:t>Européenne</w:t>
      </w:r>
      <w:proofErr w:type="spellEnd"/>
      <w:r w:rsidRPr="006278B6">
        <w:rPr>
          <w:rFonts w:ascii="Myriad Pro" w:eastAsia="Times New Roman" w:hAnsi="Myriad Pro" w:cs="Times New Roman"/>
          <w:sz w:val="20"/>
          <w:szCs w:val="20"/>
          <w:lang w:eastAsia="es-ES"/>
        </w:rPr>
        <w:t xml:space="preserve"> – URE</w:t>
      </w:r>
    </w:p>
    <w:p w:rsidR="00A775EF" w:rsidRPr="006278B6" w:rsidRDefault="00A775EF" w:rsidP="00A775EF">
      <w:pPr>
        <w:pStyle w:val="ListParagraph"/>
        <w:numPr>
          <w:ilvl w:val="1"/>
          <w:numId w:val="8"/>
        </w:numPr>
        <w:spacing w:before="100" w:beforeAutospacing="1" w:after="100" w:afterAutospacing="1"/>
        <w:rPr>
          <w:rFonts w:ascii="Myriad Pro" w:eastAsia="Times New Roman" w:hAnsi="Myriad Pro" w:cs="Times New Roman"/>
          <w:lang w:eastAsia="es-ES"/>
        </w:rPr>
      </w:pPr>
      <w:r w:rsidRPr="006278B6">
        <w:rPr>
          <w:rFonts w:ascii="Myriad Pro" w:eastAsia="Times New Roman" w:hAnsi="Myriad Pro" w:cs="Times New Roman"/>
          <w:sz w:val="20"/>
          <w:szCs w:val="20"/>
          <w:lang w:eastAsia="es-ES"/>
        </w:rPr>
        <w:t xml:space="preserve">Assemblée des </w:t>
      </w:r>
      <w:proofErr w:type="spellStart"/>
      <w:r w:rsidRPr="006278B6">
        <w:rPr>
          <w:rFonts w:ascii="Myriad Pro" w:eastAsia="Times New Roman" w:hAnsi="Myriad Pro" w:cs="Times New Roman"/>
          <w:sz w:val="20"/>
          <w:szCs w:val="20"/>
          <w:lang w:eastAsia="es-ES"/>
        </w:rPr>
        <w:t>Régions</w:t>
      </w:r>
      <w:proofErr w:type="spellEnd"/>
      <w:r w:rsidRPr="006278B6">
        <w:rPr>
          <w:rFonts w:ascii="Myriad Pro" w:eastAsia="Times New Roman" w:hAnsi="Myriad Pro" w:cs="Times New Roman"/>
          <w:sz w:val="20"/>
          <w:szCs w:val="20"/>
          <w:lang w:eastAsia="es-ES"/>
        </w:rPr>
        <w:t xml:space="preserve"> </w:t>
      </w:r>
      <w:proofErr w:type="spellStart"/>
      <w:r w:rsidRPr="006278B6">
        <w:rPr>
          <w:rFonts w:ascii="Myriad Pro" w:eastAsia="Times New Roman" w:hAnsi="Myriad Pro" w:cs="Times New Roman"/>
          <w:sz w:val="20"/>
          <w:szCs w:val="20"/>
          <w:lang w:eastAsia="es-ES"/>
        </w:rPr>
        <w:t>d’Europe</w:t>
      </w:r>
      <w:proofErr w:type="spellEnd"/>
      <w:r w:rsidRPr="006278B6">
        <w:rPr>
          <w:rFonts w:ascii="Myriad Pro" w:eastAsia="Times New Roman" w:hAnsi="Myriad Pro" w:cs="Times New Roman"/>
          <w:sz w:val="20"/>
          <w:szCs w:val="20"/>
          <w:lang w:eastAsia="es-ES"/>
        </w:rPr>
        <w:t xml:space="preserve"> – ARE</w:t>
      </w:r>
    </w:p>
    <w:p w:rsidR="00A775EF" w:rsidRPr="006278B6" w:rsidRDefault="00A775EF" w:rsidP="00A775EF">
      <w:pPr>
        <w:pStyle w:val="ListParagraph"/>
        <w:numPr>
          <w:ilvl w:val="1"/>
          <w:numId w:val="8"/>
        </w:numPr>
        <w:spacing w:before="100" w:beforeAutospacing="1" w:after="100" w:afterAutospacing="1"/>
        <w:rPr>
          <w:rFonts w:ascii="Myriad Pro" w:eastAsia="Times New Roman" w:hAnsi="Myriad Pro" w:cs="Times New Roman"/>
          <w:lang w:eastAsia="es-ES"/>
        </w:rPr>
      </w:pPr>
      <w:r w:rsidRPr="006278B6">
        <w:rPr>
          <w:rFonts w:ascii="Myriad Pro" w:eastAsia="Times New Roman" w:hAnsi="Myriad Pro" w:cs="Times New Roman"/>
          <w:sz w:val="20"/>
          <w:szCs w:val="20"/>
          <w:lang w:eastAsia="es-ES"/>
        </w:rPr>
        <w:t xml:space="preserve">Association </w:t>
      </w:r>
      <w:proofErr w:type="spellStart"/>
      <w:r w:rsidRPr="006278B6">
        <w:rPr>
          <w:rFonts w:ascii="Myriad Pro" w:eastAsia="Times New Roman" w:hAnsi="Myriad Pro" w:cs="Times New Roman"/>
          <w:sz w:val="20"/>
          <w:szCs w:val="20"/>
          <w:lang w:eastAsia="es-ES"/>
        </w:rPr>
        <w:t>européenne</w:t>
      </w:r>
      <w:proofErr w:type="spellEnd"/>
      <w:r w:rsidRPr="006278B6">
        <w:rPr>
          <w:rFonts w:ascii="Myriad Pro" w:eastAsia="Times New Roman" w:hAnsi="Myriad Pro" w:cs="Times New Roman"/>
          <w:sz w:val="20"/>
          <w:szCs w:val="20"/>
          <w:lang w:eastAsia="es-ES"/>
        </w:rPr>
        <w:t xml:space="preserve"> des Sports de Nature - ENOS</w:t>
      </w:r>
    </w:p>
    <w:p w:rsidR="00A775EF" w:rsidRPr="006278B6" w:rsidRDefault="00A775EF" w:rsidP="00A775EF">
      <w:pPr>
        <w:pStyle w:val="ListParagraph"/>
        <w:numPr>
          <w:ilvl w:val="1"/>
          <w:numId w:val="8"/>
        </w:numPr>
        <w:spacing w:before="100" w:beforeAutospacing="1" w:after="100" w:afterAutospacing="1"/>
        <w:rPr>
          <w:rFonts w:ascii="Myriad Pro" w:eastAsia="Times New Roman" w:hAnsi="Myriad Pro" w:cs="Times New Roman"/>
          <w:lang w:eastAsia="es-ES"/>
        </w:rPr>
      </w:pPr>
      <w:r w:rsidRPr="006278B6">
        <w:rPr>
          <w:rFonts w:ascii="Myriad Pro" w:eastAsia="Times New Roman" w:hAnsi="Myriad Pro" w:cs="Times New Roman"/>
          <w:sz w:val="20"/>
          <w:szCs w:val="20"/>
          <w:lang w:eastAsia="es-ES"/>
        </w:rPr>
        <w:t xml:space="preserve">Association </w:t>
      </w:r>
      <w:proofErr w:type="spellStart"/>
      <w:r w:rsidRPr="006278B6">
        <w:rPr>
          <w:rFonts w:ascii="Myriad Pro" w:eastAsia="Times New Roman" w:hAnsi="Myriad Pro" w:cs="Times New Roman"/>
          <w:sz w:val="20"/>
          <w:szCs w:val="20"/>
          <w:lang w:eastAsia="es-ES"/>
        </w:rPr>
        <w:t>européenne</w:t>
      </w:r>
      <w:proofErr w:type="spellEnd"/>
      <w:r w:rsidRPr="006278B6">
        <w:rPr>
          <w:rFonts w:ascii="Myriad Pro" w:eastAsia="Times New Roman" w:hAnsi="Myriad Pro" w:cs="Times New Roman"/>
          <w:sz w:val="20"/>
          <w:szCs w:val="20"/>
          <w:lang w:eastAsia="es-ES"/>
        </w:rPr>
        <w:t xml:space="preserve"> des </w:t>
      </w:r>
      <w:proofErr w:type="spellStart"/>
      <w:r w:rsidRPr="006278B6">
        <w:rPr>
          <w:rFonts w:ascii="Myriad Pro" w:eastAsia="Times New Roman" w:hAnsi="Myriad Pro" w:cs="Times New Roman"/>
          <w:sz w:val="20"/>
          <w:szCs w:val="20"/>
          <w:lang w:eastAsia="es-ES"/>
        </w:rPr>
        <w:t>Régions</w:t>
      </w:r>
      <w:proofErr w:type="spellEnd"/>
      <w:r w:rsidRPr="006278B6">
        <w:rPr>
          <w:rFonts w:ascii="Myriad Pro" w:eastAsia="Times New Roman" w:hAnsi="Myriad Pro" w:cs="Times New Roman"/>
          <w:sz w:val="20"/>
          <w:szCs w:val="20"/>
          <w:lang w:eastAsia="es-ES"/>
        </w:rPr>
        <w:t xml:space="preserve"> de </w:t>
      </w:r>
      <w:proofErr w:type="spellStart"/>
      <w:r w:rsidRPr="006278B6">
        <w:rPr>
          <w:rFonts w:ascii="Myriad Pro" w:eastAsia="Times New Roman" w:hAnsi="Myriad Pro" w:cs="Times New Roman"/>
          <w:sz w:val="20"/>
          <w:szCs w:val="20"/>
          <w:lang w:eastAsia="es-ES"/>
        </w:rPr>
        <w:t>Produits</w:t>
      </w:r>
      <w:proofErr w:type="spellEnd"/>
      <w:r w:rsidRPr="006278B6">
        <w:rPr>
          <w:rFonts w:ascii="Myriad Pro" w:eastAsia="Times New Roman" w:hAnsi="Myriad Pro" w:cs="Times New Roman"/>
          <w:sz w:val="20"/>
          <w:szCs w:val="20"/>
          <w:lang w:eastAsia="es-ES"/>
        </w:rPr>
        <w:t xml:space="preserve"> </w:t>
      </w:r>
      <w:proofErr w:type="spellStart"/>
      <w:r w:rsidRPr="006278B6">
        <w:rPr>
          <w:rFonts w:ascii="Myriad Pro" w:eastAsia="Times New Roman" w:hAnsi="Myriad Pro" w:cs="Times New Roman"/>
          <w:sz w:val="20"/>
          <w:szCs w:val="20"/>
          <w:lang w:eastAsia="es-ES"/>
        </w:rPr>
        <w:t>d’Origine</w:t>
      </w:r>
      <w:proofErr w:type="spellEnd"/>
      <w:r w:rsidRPr="006278B6">
        <w:rPr>
          <w:rFonts w:ascii="Myriad Pro" w:eastAsia="Times New Roman" w:hAnsi="Myriad Pro" w:cs="Times New Roman"/>
          <w:sz w:val="20"/>
          <w:szCs w:val="20"/>
          <w:lang w:eastAsia="es-ES"/>
        </w:rPr>
        <w:t xml:space="preserve"> – AREPO</w:t>
      </w:r>
    </w:p>
    <w:p w:rsidR="00A775EF" w:rsidRPr="006278B6" w:rsidRDefault="00A775EF" w:rsidP="00A775EF">
      <w:pPr>
        <w:pStyle w:val="ListParagraph"/>
        <w:numPr>
          <w:ilvl w:val="1"/>
          <w:numId w:val="8"/>
        </w:numPr>
        <w:spacing w:before="100" w:beforeAutospacing="1" w:after="100" w:afterAutospacing="1"/>
        <w:rPr>
          <w:rFonts w:ascii="Myriad Pro" w:eastAsia="Times New Roman" w:hAnsi="Myriad Pro" w:cs="Times New Roman"/>
          <w:lang w:eastAsia="es-ES"/>
        </w:rPr>
      </w:pPr>
      <w:proofErr w:type="spellStart"/>
      <w:r w:rsidRPr="006278B6">
        <w:rPr>
          <w:rFonts w:ascii="Myriad Pro" w:eastAsia="Times New Roman" w:hAnsi="Myriad Pro" w:cs="Times New Roman"/>
          <w:sz w:val="20"/>
          <w:szCs w:val="20"/>
          <w:lang w:eastAsia="es-ES"/>
        </w:rPr>
        <w:t>Réseau</w:t>
      </w:r>
      <w:proofErr w:type="spellEnd"/>
      <w:r w:rsidRPr="006278B6">
        <w:rPr>
          <w:rFonts w:ascii="Myriad Pro" w:eastAsia="Times New Roman" w:hAnsi="Myriad Pro" w:cs="Times New Roman"/>
          <w:sz w:val="20"/>
          <w:szCs w:val="20"/>
          <w:lang w:eastAsia="es-ES"/>
        </w:rPr>
        <w:t xml:space="preserve"> </w:t>
      </w:r>
      <w:proofErr w:type="spellStart"/>
      <w:r w:rsidRPr="006278B6">
        <w:rPr>
          <w:rFonts w:ascii="Myriad Pro" w:eastAsia="Times New Roman" w:hAnsi="Myriad Pro" w:cs="Times New Roman"/>
          <w:sz w:val="20"/>
          <w:szCs w:val="20"/>
          <w:lang w:eastAsia="es-ES"/>
        </w:rPr>
        <w:t>européen</w:t>
      </w:r>
      <w:proofErr w:type="spellEnd"/>
      <w:r w:rsidRPr="006278B6">
        <w:rPr>
          <w:rFonts w:ascii="Myriad Pro" w:eastAsia="Times New Roman" w:hAnsi="Myriad Pro" w:cs="Times New Roman"/>
          <w:sz w:val="20"/>
          <w:szCs w:val="20"/>
          <w:lang w:eastAsia="es-ES"/>
        </w:rPr>
        <w:t xml:space="preserve"> des petites </w:t>
      </w:r>
      <w:proofErr w:type="spellStart"/>
      <w:r w:rsidRPr="006278B6">
        <w:rPr>
          <w:rFonts w:ascii="Myriad Pro" w:eastAsia="Times New Roman" w:hAnsi="Myriad Pro" w:cs="Times New Roman"/>
          <w:sz w:val="20"/>
          <w:szCs w:val="20"/>
          <w:lang w:eastAsia="es-ES"/>
        </w:rPr>
        <w:t>collectivités</w:t>
      </w:r>
      <w:proofErr w:type="spellEnd"/>
      <w:r w:rsidRPr="006278B6">
        <w:rPr>
          <w:rFonts w:ascii="Myriad Pro" w:eastAsia="Times New Roman" w:hAnsi="Myriad Pro" w:cs="Times New Roman"/>
          <w:sz w:val="20"/>
          <w:szCs w:val="20"/>
          <w:lang w:eastAsia="es-ES"/>
        </w:rPr>
        <w:t xml:space="preserve"> </w:t>
      </w:r>
      <w:proofErr w:type="spellStart"/>
      <w:r w:rsidRPr="006278B6">
        <w:rPr>
          <w:rFonts w:ascii="Myriad Pro" w:eastAsia="Times New Roman" w:hAnsi="Myriad Pro" w:cs="Times New Roman"/>
          <w:sz w:val="20"/>
          <w:szCs w:val="20"/>
          <w:lang w:eastAsia="es-ES"/>
        </w:rPr>
        <w:t>rurales</w:t>
      </w:r>
      <w:proofErr w:type="spellEnd"/>
      <w:r w:rsidRPr="006278B6">
        <w:rPr>
          <w:rFonts w:ascii="Myriad Pro" w:eastAsia="Times New Roman" w:hAnsi="Myriad Pro" w:cs="Times New Roman"/>
          <w:sz w:val="20"/>
          <w:szCs w:val="20"/>
          <w:lang w:eastAsia="es-ES"/>
        </w:rPr>
        <w:t xml:space="preserve"> pour la </w:t>
      </w:r>
      <w:proofErr w:type="spellStart"/>
      <w:r w:rsidRPr="006278B6">
        <w:rPr>
          <w:rFonts w:ascii="Myriad Pro" w:eastAsia="Times New Roman" w:hAnsi="Myriad Pro" w:cs="Times New Roman"/>
          <w:sz w:val="20"/>
          <w:szCs w:val="20"/>
          <w:lang w:eastAsia="es-ES"/>
        </w:rPr>
        <w:t>neutralité</w:t>
      </w:r>
      <w:proofErr w:type="spellEnd"/>
      <w:r w:rsidRPr="006278B6">
        <w:rPr>
          <w:rFonts w:ascii="Myriad Pro" w:eastAsia="Times New Roman" w:hAnsi="Myriad Pro" w:cs="Times New Roman"/>
          <w:sz w:val="20"/>
          <w:szCs w:val="20"/>
          <w:lang w:eastAsia="es-ES"/>
        </w:rPr>
        <w:t xml:space="preserve"> </w:t>
      </w:r>
      <w:proofErr w:type="spellStart"/>
      <w:r w:rsidRPr="006278B6">
        <w:rPr>
          <w:rFonts w:ascii="Myriad Pro" w:eastAsia="Times New Roman" w:hAnsi="Myriad Pro" w:cs="Times New Roman"/>
          <w:sz w:val="20"/>
          <w:szCs w:val="20"/>
          <w:lang w:eastAsia="es-ES"/>
        </w:rPr>
        <w:t>énergétique</w:t>
      </w:r>
      <w:proofErr w:type="spellEnd"/>
      <w:r w:rsidRPr="006278B6">
        <w:rPr>
          <w:rFonts w:ascii="Myriad Pro" w:eastAsia="Times New Roman" w:hAnsi="Myriad Pro" w:cs="Times New Roman"/>
          <w:sz w:val="20"/>
          <w:szCs w:val="20"/>
          <w:lang w:eastAsia="es-ES"/>
        </w:rPr>
        <w:t xml:space="preserve"> – RURENER</w:t>
      </w:r>
    </w:p>
    <w:p w:rsidR="00E81F8B" w:rsidRPr="006278B6" w:rsidRDefault="005D1731" w:rsidP="00E81F8B">
      <w:pPr>
        <w:spacing w:after="120" w:line="264" w:lineRule="auto"/>
        <w:jc w:val="both"/>
        <w:rPr>
          <w:rFonts w:ascii="Myriad Pro" w:eastAsia="Times New Roman" w:hAnsi="Myriad Pro" w:cs="Times New Roman"/>
          <w:lang w:val="en-GB" w:eastAsia="es-ES"/>
        </w:rPr>
      </w:pPr>
      <w:proofErr w:type="gramStart"/>
      <w:r w:rsidRPr="006278B6">
        <w:rPr>
          <w:rFonts w:ascii="Myriad Pro" w:eastAsia="Times New Roman" w:hAnsi="Myriad Pro" w:cs="Times New Roman"/>
          <w:lang w:val="en-GB" w:eastAsia="es-ES"/>
        </w:rPr>
        <w:t>which</w:t>
      </w:r>
      <w:proofErr w:type="gramEnd"/>
      <w:r w:rsidRPr="006278B6">
        <w:rPr>
          <w:rFonts w:ascii="Myriad Pro" w:eastAsia="Times New Roman" w:hAnsi="Myriad Pro" w:cs="Times New Roman"/>
          <w:lang w:val="en-GB" w:eastAsia="es-ES"/>
        </w:rPr>
        <w:t xml:space="preserve">, in turn, involved other structures at European level such as the </w:t>
      </w:r>
    </w:p>
    <w:p w:rsidR="00B81121" w:rsidRPr="00186D0F" w:rsidRDefault="00B81121" w:rsidP="006278B6">
      <w:pPr>
        <w:pStyle w:val="ListParagraph"/>
        <w:numPr>
          <w:ilvl w:val="0"/>
          <w:numId w:val="9"/>
        </w:numPr>
        <w:spacing w:after="120" w:line="264" w:lineRule="auto"/>
        <w:ind w:left="714" w:hanging="357"/>
        <w:contextualSpacing w:val="0"/>
        <w:jc w:val="both"/>
        <w:rPr>
          <w:rFonts w:ascii="Myriad Pro" w:eastAsia="Times New Roman" w:hAnsi="Myriad Pro" w:cs="Times New Roman"/>
          <w:sz w:val="20"/>
          <w:szCs w:val="20"/>
          <w:lang w:eastAsia="es-ES"/>
        </w:rPr>
      </w:pPr>
      <w:r w:rsidRPr="00186D0F">
        <w:rPr>
          <w:rFonts w:ascii="Myriad Pro" w:eastAsia="Times New Roman" w:hAnsi="Myriad Pro" w:cs="Times New Roman"/>
          <w:b/>
          <w:sz w:val="20"/>
          <w:szCs w:val="20"/>
          <w:lang w:eastAsia="es-ES"/>
        </w:rPr>
        <w:t>COPA-</w:t>
      </w:r>
      <w:proofErr w:type="spellStart"/>
      <w:r w:rsidRPr="00186D0F">
        <w:rPr>
          <w:rFonts w:ascii="Myriad Pro" w:eastAsia="Times New Roman" w:hAnsi="Myriad Pro" w:cs="Times New Roman"/>
          <w:b/>
          <w:sz w:val="20"/>
          <w:szCs w:val="20"/>
          <w:lang w:eastAsia="es-ES"/>
        </w:rPr>
        <w:t>Cogeca</w:t>
      </w:r>
      <w:proofErr w:type="spellEnd"/>
      <w:r w:rsidRPr="00186D0F">
        <w:rPr>
          <w:rFonts w:ascii="Myriad Pro" w:eastAsia="Times New Roman" w:hAnsi="Myriad Pro" w:cs="Times New Roman"/>
          <w:b/>
          <w:sz w:val="20"/>
          <w:szCs w:val="20"/>
          <w:lang w:eastAsia="es-ES"/>
        </w:rPr>
        <w:t xml:space="preserve"> </w:t>
      </w:r>
      <w:hyperlink r:id="rId10" w:history="1">
        <w:r w:rsidRPr="00186D0F">
          <w:rPr>
            <w:rStyle w:val="Hyperlink"/>
            <w:rFonts w:ascii="Myriad Pro" w:eastAsia="Times New Roman" w:hAnsi="Myriad Pro" w:cs="Times New Roman"/>
            <w:sz w:val="20"/>
            <w:szCs w:val="20"/>
            <w:lang w:eastAsia="es-ES"/>
          </w:rPr>
          <w:t>http://www.copa-cogeca.be</w:t>
        </w:r>
      </w:hyperlink>
      <w:r w:rsidRPr="00186D0F">
        <w:rPr>
          <w:rFonts w:ascii="Myriad Pro" w:eastAsia="Times New Roman" w:hAnsi="Myriad Pro" w:cs="Times New Roman"/>
          <w:sz w:val="20"/>
          <w:szCs w:val="20"/>
          <w:lang w:eastAsia="es-ES"/>
        </w:rPr>
        <w:t xml:space="preserve"> </w:t>
      </w:r>
      <w:r w:rsidRPr="00186D0F">
        <w:rPr>
          <w:rFonts w:ascii="Myriad Pro" w:eastAsia="Times New Roman" w:hAnsi="Myriad Pro" w:cs="Times New Roman"/>
          <w:b/>
          <w:sz w:val="20"/>
          <w:szCs w:val="20"/>
          <w:lang w:eastAsia="es-ES"/>
        </w:rPr>
        <w:t xml:space="preserve">:  </w:t>
      </w:r>
      <w:r w:rsidRPr="00186D0F">
        <w:rPr>
          <w:rFonts w:ascii="Myriad Pro" w:eastAsia="Times New Roman" w:hAnsi="Myriad Pro" w:cs="Times New Roman"/>
          <w:sz w:val="20"/>
          <w:szCs w:val="20"/>
          <w:lang w:eastAsia="es-ES"/>
        </w:rPr>
        <w:t>European umbrella structure of all farmer organisations in Europe</w:t>
      </w:r>
    </w:p>
    <w:p w:rsidR="00E81F8B" w:rsidRPr="00186D0F" w:rsidRDefault="005D1731" w:rsidP="006278B6">
      <w:pPr>
        <w:pStyle w:val="ListParagraph"/>
        <w:numPr>
          <w:ilvl w:val="0"/>
          <w:numId w:val="9"/>
        </w:numPr>
        <w:spacing w:after="120" w:line="264" w:lineRule="auto"/>
        <w:ind w:left="714" w:hanging="357"/>
        <w:contextualSpacing w:val="0"/>
        <w:jc w:val="both"/>
        <w:rPr>
          <w:rFonts w:ascii="Myriad Pro" w:eastAsia="Times New Roman" w:hAnsi="Myriad Pro" w:cs="Times New Roman"/>
          <w:sz w:val="20"/>
          <w:szCs w:val="20"/>
          <w:lang w:eastAsia="es-ES"/>
        </w:rPr>
      </w:pPr>
      <w:r w:rsidRPr="00186D0F">
        <w:rPr>
          <w:rFonts w:ascii="Myriad Pro" w:eastAsia="Times New Roman" w:hAnsi="Myriad Pro" w:cs="Times New Roman"/>
          <w:b/>
          <w:sz w:val="20"/>
          <w:szCs w:val="20"/>
          <w:lang w:eastAsia="es-ES"/>
        </w:rPr>
        <w:t>ENRD – European</w:t>
      </w:r>
      <w:r w:rsidR="00A775EF" w:rsidRPr="00186D0F">
        <w:rPr>
          <w:rFonts w:ascii="Myriad Pro" w:eastAsia="Times New Roman" w:hAnsi="Myriad Pro" w:cs="Times New Roman"/>
          <w:b/>
          <w:sz w:val="20"/>
          <w:szCs w:val="20"/>
          <w:lang w:eastAsia="es-ES"/>
        </w:rPr>
        <w:t xml:space="preserve"> Network of Rural Development</w:t>
      </w:r>
      <w:r w:rsidR="006278B6" w:rsidRPr="00186D0F">
        <w:rPr>
          <w:rFonts w:ascii="Myriad Pro" w:eastAsia="Times New Roman" w:hAnsi="Myriad Pro" w:cs="Times New Roman"/>
          <w:b/>
          <w:sz w:val="20"/>
          <w:szCs w:val="20"/>
          <w:lang w:eastAsia="es-ES"/>
        </w:rPr>
        <w:t xml:space="preserve">  </w:t>
      </w:r>
      <w:hyperlink r:id="rId11" w:history="1">
        <w:r w:rsidR="006278B6" w:rsidRPr="00186D0F">
          <w:rPr>
            <w:rStyle w:val="Hyperlink"/>
            <w:rFonts w:ascii="Myriad Pro" w:eastAsia="Times New Roman" w:hAnsi="Myriad Pro" w:cs="Times New Roman"/>
            <w:sz w:val="20"/>
            <w:szCs w:val="20"/>
            <w:lang w:eastAsia="es-ES"/>
          </w:rPr>
          <w:t>https://enrd.ec.europa.eu/</w:t>
        </w:r>
      </w:hyperlink>
      <w:r w:rsidR="006278B6" w:rsidRPr="00186D0F">
        <w:rPr>
          <w:rFonts w:ascii="Myriad Pro" w:eastAsia="Times New Roman" w:hAnsi="Myriad Pro" w:cs="Times New Roman"/>
          <w:sz w:val="20"/>
          <w:szCs w:val="20"/>
          <w:lang w:eastAsia="es-ES"/>
        </w:rPr>
        <w:t xml:space="preserve"> </w:t>
      </w:r>
      <w:r w:rsidR="00A775EF" w:rsidRPr="00186D0F">
        <w:rPr>
          <w:rFonts w:ascii="Myriad Pro" w:eastAsia="Times New Roman" w:hAnsi="Myriad Pro" w:cs="Times New Roman"/>
          <w:b/>
          <w:sz w:val="20"/>
          <w:szCs w:val="20"/>
          <w:lang w:eastAsia="es-ES"/>
        </w:rPr>
        <w:t xml:space="preserve">: </w:t>
      </w:r>
      <w:r w:rsidR="00A775EF" w:rsidRPr="00186D0F">
        <w:rPr>
          <w:rFonts w:ascii="Myriad Pro" w:eastAsia="Times New Roman" w:hAnsi="Myriad Pro" w:cs="Times New Roman"/>
          <w:sz w:val="20"/>
          <w:szCs w:val="20"/>
          <w:lang w:eastAsia="es-ES"/>
        </w:rPr>
        <w:t>structure set up by the European Commission for guiding and supporting the implementation of the EU Rural Development policies and activities, mainly related to the CAP</w:t>
      </w:r>
    </w:p>
    <w:p w:rsidR="00A775EF" w:rsidRPr="00186D0F" w:rsidRDefault="005D1731" w:rsidP="006278B6">
      <w:pPr>
        <w:pStyle w:val="ListParagraph"/>
        <w:numPr>
          <w:ilvl w:val="0"/>
          <w:numId w:val="9"/>
        </w:numPr>
        <w:spacing w:after="120" w:line="264" w:lineRule="auto"/>
        <w:ind w:left="714" w:hanging="357"/>
        <w:contextualSpacing w:val="0"/>
        <w:jc w:val="both"/>
        <w:rPr>
          <w:rFonts w:ascii="Myriad Pro" w:eastAsia="Times New Roman" w:hAnsi="Myriad Pro" w:cs="Times New Roman"/>
          <w:sz w:val="20"/>
          <w:szCs w:val="20"/>
          <w:lang w:eastAsia="es-ES"/>
        </w:rPr>
      </w:pPr>
      <w:r w:rsidRPr="00186D0F">
        <w:rPr>
          <w:rFonts w:ascii="Myriad Pro" w:eastAsia="Times New Roman" w:hAnsi="Myriad Pro" w:cs="Times New Roman"/>
          <w:b/>
          <w:sz w:val="20"/>
          <w:szCs w:val="20"/>
          <w:lang w:eastAsia="es-ES"/>
        </w:rPr>
        <w:t>E</w:t>
      </w:r>
      <w:r w:rsidR="00A775EF" w:rsidRPr="00186D0F">
        <w:rPr>
          <w:rFonts w:ascii="Myriad Pro" w:eastAsia="Times New Roman" w:hAnsi="Myriad Pro" w:cs="Times New Roman"/>
          <w:b/>
          <w:sz w:val="20"/>
          <w:szCs w:val="20"/>
          <w:lang w:eastAsia="es-ES"/>
        </w:rPr>
        <w:t>LARD – European Leader Groups</w:t>
      </w:r>
      <w:r w:rsidR="00B81121" w:rsidRPr="00186D0F">
        <w:rPr>
          <w:rFonts w:ascii="Myriad Pro" w:eastAsia="Times New Roman" w:hAnsi="Myriad Pro" w:cs="Times New Roman"/>
          <w:sz w:val="20"/>
          <w:szCs w:val="20"/>
          <w:lang w:eastAsia="es-ES"/>
        </w:rPr>
        <w:t xml:space="preserve">  </w:t>
      </w:r>
      <w:hyperlink r:id="rId12" w:history="1">
        <w:r w:rsidR="00B81121" w:rsidRPr="00186D0F">
          <w:rPr>
            <w:rStyle w:val="Hyperlink"/>
            <w:rFonts w:ascii="Myriad Pro" w:eastAsia="Times New Roman" w:hAnsi="Myriad Pro" w:cs="Times New Roman"/>
            <w:sz w:val="20"/>
            <w:szCs w:val="20"/>
            <w:lang w:eastAsia="es-ES"/>
          </w:rPr>
          <w:t>http://www.elard.eu/</w:t>
        </w:r>
      </w:hyperlink>
      <w:r w:rsidR="00B81121" w:rsidRPr="00186D0F">
        <w:rPr>
          <w:rFonts w:ascii="Myriad Pro" w:eastAsia="Times New Roman" w:hAnsi="Myriad Pro" w:cs="Times New Roman"/>
          <w:sz w:val="20"/>
          <w:szCs w:val="20"/>
          <w:lang w:eastAsia="es-ES"/>
        </w:rPr>
        <w:t xml:space="preserve"> </w:t>
      </w:r>
      <w:r w:rsidR="00A775EF" w:rsidRPr="00186D0F">
        <w:rPr>
          <w:rFonts w:ascii="Myriad Pro" w:eastAsia="Times New Roman" w:hAnsi="Myriad Pro" w:cs="Times New Roman"/>
          <w:sz w:val="20"/>
          <w:szCs w:val="20"/>
          <w:lang w:eastAsia="es-ES"/>
        </w:rPr>
        <w:t>: association of the Local Action Groups within the EU rural development policy</w:t>
      </w:r>
    </w:p>
    <w:p w:rsidR="002704D1" w:rsidRPr="00186D0F" w:rsidRDefault="005D1731" w:rsidP="006278B6">
      <w:pPr>
        <w:pStyle w:val="ListParagraph"/>
        <w:numPr>
          <w:ilvl w:val="0"/>
          <w:numId w:val="9"/>
        </w:numPr>
        <w:spacing w:after="120" w:line="264" w:lineRule="auto"/>
        <w:ind w:left="714" w:hanging="357"/>
        <w:contextualSpacing w:val="0"/>
        <w:jc w:val="both"/>
        <w:rPr>
          <w:rFonts w:ascii="Myriad Pro" w:eastAsia="Times New Roman" w:hAnsi="Myriad Pro" w:cs="Times New Roman"/>
          <w:sz w:val="20"/>
          <w:szCs w:val="20"/>
          <w:lang w:eastAsia="es-ES"/>
        </w:rPr>
      </w:pPr>
      <w:r w:rsidRPr="00186D0F">
        <w:rPr>
          <w:rFonts w:ascii="Myriad Pro" w:eastAsia="Times New Roman" w:hAnsi="Myriad Pro" w:cs="Times New Roman"/>
          <w:b/>
          <w:sz w:val="20"/>
          <w:szCs w:val="20"/>
          <w:lang w:eastAsia="es-ES"/>
        </w:rPr>
        <w:t>EDEN Network</w:t>
      </w:r>
      <w:r w:rsidR="00B81121" w:rsidRPr="00186D0F">
        <w:rPr>
          <w:rFonts w:ascii="Myriad Pro" w:eastAsia="Times New Roman" w:hAnsi="Myriad Pro" w:cs="Times New Roman"/>
          <w:sz w:val="20"/>
          <w:szCs w:val="20"/>
          <w:lang w:eastAsia="es-ES"/>
        </w:rPr>
        <w:t xml:space="preserve"> </w:t>
      </w:r>
      <w:hyperlink r:id="rId13" w:history="1">
        <w:r w:rsidR="00B81121" w:rsidRPr="00186D0F">
          <w:rPr>
            <w:rStyle w:val="Hyperlink"/>
            <w:rFonts w:ascii="Myriad Pro" w:eastAsia="Times New Roman" w:hAnsi="Myriad Pro" w:cs="Times New Roman"/>
            <w:sz w:val="20"/>
            <w:szCs w:val="20"/>
            <w:lang w:eastAsia="es-ES"/>
          </w:rPr>
          <w:t>http://youredenexperience.com/about-eden/what-is-eden/</w:t>
        </w:r>
      </w:hyperlink>
      <w:r w:rsidR="00B81121" w:rsidRPr="00186D0F">
        <w:rPr>
          <w:rFonts w:ascii="Myriad Pro" w:eastAsia="Times New Roman" w:hAnsi="Myriad Pro" w:cs="Times New Roman"/>
          <w:sz w:val="20"/>
          <w:szCs w:val="20"/>
          <w:lang w:eastAsia="es-ES"/>
        </w:rPr>
        <w:t xml:space="preserve"> </w:t>
      </w:r>
      <w:r w:rsidRPr="00186D0F">
        <w:rPr>
          <w:rFonts w:ascii="Myriad Pro" w:eastAsia="Times New Roman" w:hAnsi="Myriad Pro" w:cs="Times New Roman"/>
          <w:sz w:val="20"/>
          <w:szCs w:val="20"/>
          <w:lang w:eastAsia="es-ES"/>
        </w:rPr>
        <w:t>.</w:t>
      </w:r>
      <w:r w:rsidR="00A775EF" w:rsidRPr="00186D0F">
        <w:rPr>
          <w:rFonts w:ascii="Myriad Pro" w:eastAsia="Times New Roman" w:hAnsi="Myriad Pro" w:cs="Times New Roman"/>
          <w:sz w:val="20"/>
          <w:szCs w:val="20"/>
          <w:lang w:eastAsia="es-ES"/>
        </w:rPr>
        <w:t xml:space="preserve">  Gathers </w:t>
      </w:r>
      <w:r w:rsidR="00B81121" w:rsidRPr="00186D0F">
        <w:rPr>
          <w:rFonts w:ascii="Myriad Pro" w:eastAsia="Times New Roman" w:hAnsi="Myriad Pro" w:cs="Times New Roman"/>
          <w:sz w:val="20"/>
          <w:szCs w:val="20"/>
          <w:lang w:eastAsia="es-ES"/>
        </w:rPr>
        <w:t>140 sustainable tourism destinations across Europe</w:t>
      </w:r>
    </w:p>
    <w:p w:rsidR="00E81F8B" w:rsidRPr="006278B6" w:rsidRDefault="00E81F8B" w:rsidP="005A2449">
      <w:pPr>
        <w:spacing w:after="120" w:line="264" w:lineRule="auto"/>
        <w:jc w:val="both"/>
        <w:rPr>
          <w:rFonts w:ascii="Myriad Pro" w:eastAsia="Times New Roman" w:hAnsi="Myriad Pro" w:cs="Times New Roman"/>
          <w:lang w:val="en-GB" w:eastAsia="es-ES"/>
        </w:rPr>
      </w:pPr>
    </w:p>
    <w:p w:rsidR="005D1731" w:rsidRPr="006278B6" w:rsidRDefault="005D1731" w:rsidP="005A2449">
      <w:pPr>
        <w:spacing w:after="120" w:line="264" w:lineRule="auto"/>
        <w:jc w:val="both"/>
        <w:rPr>
          <w:rFonts w:ascii="Myriad Pro" w:eastAsia="Times New Roman" w:hAnsi="Myriad Pro" w:cs="Times New Roman"/>
          <w:lang w:val="en-GB" w:eastAsia="es-ES"/>
        </w:rPr>
      </w:pPr>
      <w:r w:rsidRPr="006278B6">
        <w:rPr>
          <w:rFonts w:ascii="Myriad Pro" w:eastAsia="Times New Roman" w:hAnsi="Myriad Pro" w:cs="Times New Roman"/>
          <w:lang w:val="en-GB" w:eastAsia="es-ES"/>
        </w:rPr>
        <w:t>Considering the 67 international participants</w:t>
      </w:r>
      <w:r w:rsidR="00E81F8B" w:rsidRPr="006278B6">
        <w:rPr>
          <w:rFonts w:ascii="Myriad Pro" w:eastAsia="Times New Roman" w:hAnsi="Myriad Pro" w:cs="Times New Roman"/>
          <w:lang w:val="en-GB" w:eastAsia="es-ES"/>
        </w:rPr>
        <w:t xml:space="preserve"> from outside Italy</w:t>
      </w:r>
      <w:r w:rsidRPr="006278B6">
        <w:rPr>
          <w:rFonts w:ascii="Myriad Pro" w:eastAsia="Times New Roman" w:hAnsi="Myriad Pro" w:cs="Times New Roman"/>
          <w:lang w:val="en-GB" w:eastAsia="es-ES"/>
        </w:rPr>
        <w:t>, the composition is as follows</w:t>
      </w:r>
      <w:r w:rsidR="000753A7" w:rsidRPr="006278B6">
        <w:rPr>
          <w:rFonts w:ascii="Myriad Pro" w:eastAsia="Times New Roman" w:hAnsi="Myriad Pro" w:cs="Times New Roman"/>
          <w:lang w:val="en-GB" w:eastAsia="es-ES"/>
        </w:rPr>
        <w:t xml:space="preserve">: </w:t>
      </w:r>
      <w:r w:rsidRPr="006278B6">
        <w:rPr>
          <w:rFonts w:ascii="Myriad Pro" w:eastAsia="Times New Roman" w:hAnsi="Myriad Pro" w:cs="Times New Roman"/>
          <w:lang w:val="en-GB" w:eastAsia="es-ES"/>
        </w:rPr>
        <w:t xml:space="preserve"> </w:t>
      </w:r>
    </w:p>
    <w:p w:rsidR="005D1731" w:rsidRPr="006278B6" w:rsidRDefault="005D1731" w:rsidP="005D1731">
      <w:pPr>
        <w:pStyle w:val="ListParagraph"/>
        <w:numPr>
          <w:ilvl w:val="0"/>
          <w:numId w:val="6"/>
        </w:numPr>
        <w:spacing w:after="120" w:line="264" w:lineRule="auto"/>
        <w:jc w:val="both"/>
        <w:rPr>
          <w:rFonts w:ascii="Myriad Pro" w:eastAsia="Times New Roman" w:hAnsi="Myriad Pro" w:cs="Times New Roman"/>
          <w:sz w:val="22"/>
          <w:szCs w:val="22"/>
          <w:lang w:eastAsia="es-ES"/>
        </w:rPr>
      </w:pPr>
      <w:r w:rsidRPr="006278B6">
        <w:rPr>
          <w:rFonts w:ascii="Myriad Pro" w:eastAsia="Times New Roman" w:hAnsi="Myriad Pro" w:cs="Times New Roman"/>
          <w:sz w:val="22"/>
          <w:szCs w:val="22"/>
          <w:lang w:eastAsia="es-ES"/>
        </w:rPr>
        <w:t>EuroGites members</w:t>
      </w:r>
      <w:r w:rsidRPr="006278B6">
        <w:rPr>
          <w:rFonts w:ascii="Myriad Pro" w:eastAsia="Times New Roman" w:hAnsi="Myriad Pro" w:cs="Times New Roman"/>
          <w:sz w:val="22"/>
          <w:szCs w:val="22"/>
          <w:lang w:eastAsia="es-ES"/>
        </w:rPr>
        <w:tab/>
      </w:r>
      <w:r w:rsidRPr="006278B6">
        <w:rPr>
          <w:rFonts w:ascii="Myriad Pro" w:eastAsia="Times New Roman" w:hAnsi="Myriad Pro" w:cs="Times New Roman"/>
          <w:sz w:val="22"/>
          <w:szCs w:val="22"/>
          <w:lang w:eastAsia="es-ES"/>
        </w:rPr>
        <w:tab/>
        <w:t>10</w:t>
      </w:r>
    </w:p>
    <w:p w:rsidR="005D1731" w:rsidRPr="006278B6" w:rsidRDefault="005D1731" w:rsidP="005D1731">
      <w:pPr>
        <w:pStyle w:val="ListParagraph"/>
        <w:numPr>
          <w:ilvl w:val="0"/>
          <w:numId w:val="6"/>
        </w:numPr>
        <w:spacing w:after="120" w:line="264" w:lineRule="auto"/>
        <w:jc w:val="both"/>
        <w:rPr>
          <w:rFonts w:ascii="Myriad Pro" w:eastAsia="Times New Roman" w:hAnsi="Myriad Pro" w:cs="Times New Roman"/>
          <w:sz w:val="22"/>
          <w:szCs w:val="22"/>
          <w:lang w:eastAsia="es-ES"/>
        </w:rPr>
      </w:pPr>
      <w:r w:rsidRPr="006278B6">
        <w:rPr>
          <w:rFonts w:ascii="Myriad Pro" w:eastAsia="Times New Roman" w:hAnsi="Myriad Pro" w:cs="Times New Roman"/>
          <w:sz w:val="22"/>
          <w:szCs w:val="22"/>
          <w:lang w:eastAsia="es-ES"/>
        </w:rPr>
        <w:t>MER member</w:t>
      </w:r>
      <w:r w:rsidRPr="006278B6">
        <w:rPr>
          <w:rFonts w:ascii="Myriad Pro" w:eastAsia="Times New Roman" w:hAnsi="Myriad Pro" w:cs="Times New Roman"/>
          <w:sz w:val="22"/>
          <w:szCs w:val="22"/>
          <w:lang w:eastAsia="es-ES"/>
        </w:rPr>
        <w:tab/>
      </w:r>
      <w:r w:rsidRPr="006278B6">
        <w:rPr>
          <w:rFonts w:ascii="Myriad Pro" w:eastAsia="Times New Roman" w:hAnsi="Myriad Pro" w:cs="Times New Roman"/>
          <w:sz w:val="22"/>
          <w:szCs w:val="22"/>
          <w:lang w:eastAsia="es-ES"/>
        </w:rPr>
        <w:tab/>
      </w:r>
      <w:r w:rsidRPr="006278B6">
        <w:rPr>
          <w:rFonts w:ascii="Myriad Pro" w:eastAsia="Times New Roman" w:hAnsi="Myriad Pro" w:cs="Times New Roman"/>
          <w:sz w:val="22"/>
          <w:szCs w:val="22"/>
          <w:lang w:eastAsia="es-ES"/>
        </w:rPr>
        <w:tab/>
        <w:t xml:space="preserve">  </w:t>
      </w:r>
      <w:r w:rsidR="000753A7" w:rsidRPr="006278B6">
        <w:rPr>
          <w:rFonts w:ascii="Myriad Pro" w:eastAsia="Times New Roman" w:hAnsi="Myriad Pro" w:cs="Times New Roman"/>
          <w:sz w:val="22"/>
          <w:szCs w:val="22"/>
          <w:lang w:eastAsia="es-ES"/>
        </w:rPr>
        <w:t>5</w:t>
      </w:r>
    </w:p>
    <w:p w:rsidR="005D1731" w:rsidRPr="006278B6" w:rsidRDefault="005D1731" w:rsidP="005D1731">
      <w:pPr>
        <w:pStyle w:val="ListParagraph"/>
        <w:numPr>
          <w:ilvl w:val="0"/>
          <w:numId w:val="6"/>
        </w:numPr>
        <w:spacing w:after="120" w:line="264" w:lineRule="auto"/>
        <w:jc w:val="both"/>
        <w:rPr>
          <w:rFonts w:ascii="Myriad Pro" w:eastAsia="Times New Roman" w:hAnsi="Myriad Pro" w:cs="Times New Roman"/>
          <w:sz w:val="22"/>
          <w:szCs w:val="22"/>
          <w:lang w:eastAsia="es-ES"/>
        </w:rPr>
      </w:pPr>
      <w:r w:rsidRPr="006278B6">
        <w:rPr>
          <w:rFonts w:ascii="Myriad Pro" w:eastAsia="Times New Roman" w:hAnsi="Myriad Pro" w:cs="Times New Roman"/>
          <w:sz w:val="22"/>
          <w:szCs w:val="22"/>
          <w:lang w:eastAsia="es-ES"/>
        </w:rPr>
        <w:t>Local Action Groups</w:t>
      </w:r>
      <w:r w:rsidRPr="006278B6">
        <w:rPr>
          <w:rFonts w:ascii="Myriad Pro" w:eastAsia="Times New Roman" w:hAnsi="Myriad Pro" w:cs="Times New Roman"/>
          <w:sz w:val="22"/>
          <w:szCs w:val="22"/>
          <w:lang w:eastAsia="es-ES"/>
        </w:rPr>
        <w:tab/>
      </w:r>
      <w:r w:rsidRPr="006278B6">
        <w:rPr>
          <w:rFonts w:ascii="Myriad Pro" w:eastAsia="Times New Roman" w:hAnsi="Myriad Pro" w:cs="Times New Roman"/>
          <w:sz w:val="22"/>
          <w:szCs w:val="22"/>
          <w:lang w:eastAsia="es-ES"/>
        </w:rPr>
        <w:tab/>
      </w:r>
      <w:r w:rsidR="000753A7" w:rsidRPr="006278B6">
        <w:rPr>
          <w:rFonts w:ascii="Myriad Pro" w:eastAsia="Times New Roman" w:hAnsi="Myriad Pro" w:cs="Times New Roman"/>
          <w:sz w:val="22"/>
          <w:szCs w:val="22"/>
          <w:lang w:eastAsia="es-ES"/>
        </w:rPr>
        <w:t>21</w:t>
      </w:r>
    </w:p>
    <w:p w:rsidR="005D1731" w:rsidRPr="006278B6" w:rsidRDefault="005D1731" w:rsidP="005D1731">
      <w:pPr>
        <w:pStyle w:val="ListParagraph"/>
        <w:numPr>
          <w:ilvl w:val="0"/>
          <w:numId w:val="6"/>
        </w:numPr>
        <w:spacing w:after="120" w:line="264" w:lineRule="auto"/>
        <w:jc w:val="both"/>
        <w:rPr>
          <w:rFonts w:ascii="Myriad Pro" w:eastAsia="Times New Roman" w:hAnsi="Myriad Pro" w:cs="Times New Roman"/>
          <w:sz w:val="22"/>
          <w:szCs w:val="22"/>
          <w:lang w:eastAsia="es-ES"/>
        </w:rPr>
      </w:pPr>
      <w:r w:rsidRPr="006278B6">
        <w:rPr>
          <w:rFonts w:ascii="Myriad Pro" w:eastAsia="Times New Roman" w:hAnsi="Myriad Pro" w:cs="Times New Roman"/>
          <w:sz w:val="22"/>
          <w:szCs w:val="22"/>
          <w:lang w:eastAsia="es-ES"/>
        </w:rPr>
        <w:t xml:space="preserve">Tourism organisations </w:t>
      </w:r>
      <w:r w:rsidRPr="006278B6">
        <w:rPr>
          <w:rFonts w:ascii="Myriad Pro" w:eastAsia="Times New Roman" w:hAnsi="Myriad Pro" w:cs="Times New Roman"/>
          <w:sz w:val="22"/>
          <w:szCs w:val="22"/>
          <w:lang w:eastAsia="es-ES"/>
        </w:rPr>
        <w:tab/>
      </w:r>
      <w:r w:rsidR="00D0726E">
        <w:rPr>
          <w:rFonts w:ascii="Myriad Pro" w:eastAsia="Times New Roman" w:hAnsi="Myriad Pro" w:cs="Times New Roman"/>
          <w:sz w:val="22"/>
          <w:szCs w:val="22"/>
          <w:lang w:eastAsia="es-ES"/>
        </w:rPr>
        <w:tab/>
      </w:r>
      <w:r w:rsidRPr="006278B6">
        <w:rPr>
          <w:rFonts w:ascii="Myriad Pro" w:eastAsia="Times New Roman" w:hAnsi="Myriad Pro" w:cs="Times New Roman"/>
          <w:sz w:val="22"/>
          <w:szCs w:val="22"/>
          <w:lang w:eastAsia="es-ES"/>
        </w:rPr>
        <w:t>10</w:t>
      </w:r>
    </w:p>
    <w:p w:rsidR="005D1731" w:rsidRPr="006278B6" w:rsidRDefault="005D1731" w:rsidP="005D1731">
      <w:pPr>
        <w:pStyle w:val="ListParagraph"/>
        <w:numPr>
          <w:ilvl w:val="0"/>
          <w:numId w:val="6"/>
        </w:numPr>
        <w:spacing w:after="120" w:line="264" w:lineRule="auto"/>
        <w:jc w:val="both"/>
        <w:rPr>
          <w:rFonts w:ascii="Myriad Pro" w:eastAsia="Times New Roman" w:hAnsi="Myriad Pro" w:cs="Times New Roman"/>
          <w:sz w:val="22"/>
          <w:szCs w:val="22"/>
          <w:lang w:eastAsia="es-ES"/>
        </w:rPr>
      </w:pPr>
      <w:r w:rsidRPr="006278B6">
        <w:rPr>
          <w:rFonts w:ascii="Myriad Pro" w:eastAsia="Times New Roman" w:hAnsi="Myriad Pro" w:cs="Times New Roman"/>
          <w:sz w:val="22"/>
          <w:szCs w:val="22"/>
          <w:lang w:eastAsia="es-ES"/>
        </w:rPr>
        <w:t>Entrepreneurs</w:t>
      </w:r>
      <w:r w:rsidRPr="006278B6">
        <w:rPr>
          <w:rFonts w:ascii="Myriad Pro" w:eastAsia="Times New Roman" w:hAnsi="Myriad Pro" w:cs="Times New Roman"/>
          <w:sz w:val="22"/>
          <w:szCs w:val="22"/>
          <w:lang w:eastAsia="es-ES"/>
        </w:rPr>
        <w:tab/>
      </w:r>
      <w:r w:rsidRPr="006278B6">
        <w:rPr>
          <w:rFonts w:ascii="Myriad Pro" w:eastAsia="Times New Roman" w:hAnsi="Myriad Pro" w:cs="Times New Roman"/>
          <w:sz w:val="22"/>
          <w:szCs w:val="22"/>
          <w:lang w:eastAsia="es-ES"/>
        </w:rPr>
        <w:tab/>
      </w:r>
      <w:r w:rsidR="00D0726E">
        <w:rPr>
          <w:rFonts w:ascii="Myriad Pro" w:eastAsia="Times New Roman" w:hAnsi="Myriad Pro" w:cs="Times New Roman"/>
          <w:sz w:val="22"/>
          <w:szCs w:val="22"/>
          <w:lang w:eastAsia="es-ES"/>
        </w:rPr>
        <w:tab/>
      </w:r>
      <w:r w:rsidRPr="006278B6">
        <w:rPr>
          <w:rFonts w:ascii="Myriad Pro" w:eastAsia="Times New Roman" w:hAnsi="Myriad Pro" w:cs="Times New Roman"/>
          <w:sz w:val="22"/>
          <w:szCs w:val="22"/>
          <w:lang w:eastAsia="es-ES"/>
        </w:rPr>
        <w:t xml:space="preserve">  8</w:t>
      </w:r>
    </w:p>
    <w:p w:rsidR="005D1731" w:rsidRPr="006278B6" w:rsidRDefault="005D1731" w:rsidP="005D1731">
      <w:pPr>
        <w:pStyle w:val="ListParagraph"/>
        <w:numPr>
          <w:ilvl w:val="0"/>
          <w:numId w:val="6"/>
        </w:numPr>
        <w:spacing w:after="120" w:line="264" w:lineRule="auto"/>
        <w:jc w:val="both"/>
        <w:rPr>
          <w:rFonts w:ascii="Myriad Pro" w:eastAsia="Times New Roman" w:hAnsi="Myriad Pro" w:cs="Times New Roman"/>
          <w:sz w:val="22"/>
          <w:szCs w:val="22"/>
          <w:lang w:eastAsia="es-ES"/>
        </w:rPr>
      </w:pPr>
      <w:r w:rsidRPr="006278B6">
        <w:rPr>
          <w:rFonts w:ascii="Myriad Pro" w:eastAsia="Times New Roman" w:hAnsi="Myriad Pro" w:cs="Times New Roman"/>
          <w:sz w:val="22"/>
          <w:szCs w:val="22"/>
          <w:lang w:eastAsia="es-ES"/>
        </w:rPr>
        <w:t>Academic and research</w:t>
      </w:r>
      <w:r w:rsidRPr="006278B6">
        <w:rPr>
          <w:rFonts w:ascii="Myriad Pro" w:eastAsia="Times New Roman" w:hAnsi="Myriad Pro" w:cs="Times New Roman"/>
          <w:sz w:val="22"/>
          <w:szCs w:val="22"/>
          <w:lang w:eastAsia="es-ES"/>
        </w:rPr>
        <w:tab/>
        <w:t xml:space="preserve">  8</w:t>
      </w:r>
    </w:p>
    <w:p w:rsidR="005D1731" w:rsidRPr="006278B6" w:rsidRDefault="005D1731" w:rsidP="005D1731">
      <w:pPr>
        <w:pStyle w:val="ListParagraph"/>
        <w:numPr>
          <w:ilvl w:val="0"/>
          <w:numId w:val="6"/>
        </w:numPr>
        <w:spacing w:after="120" w:line="264" w:lineRule="auto"/>
        <w:jc w:val="both"/>
        <w:rPr>
          <w:rFonts w:ascii="Myriad Pro" w:eastAsia="Times New Roman" w:hAnsi="Myriad Pro" w:cs="Times New Roman"/>
          <w:b/>
          <w:sz w:val="22"/>
          <w:szCs w:val="22"/>
          <w:lang w:eastAsia="es-ES"/>
        </w:rPr>
      </w:pPr>
      <w:r w:rsidRPr="006278B6">
        <w:rPr>
          <w:rFonts w:ascii="Myriad Pro" w:eastAsia="Times New Roman" w:hAnsi="Myriad Pro" w:cs="Times New Roman"/>
          <w:sz w:val="22"/>
          <w:szCs w:val="22"/>
          <w:lang w:eastAsia="es-ES"/>
        </w:rPr>
        <w:lastRenderedPageBreak/>
        <w:t>Public sector</w:t>
      </w:r>
      <w:r w:rsidRPr="006278B6">
        <w:rPr>
          <w:rFonts w:ascii="Myriad Pro" w:eastAsia="Times New Roman" w:hAnsi="Myriad Pro" w:cs="Times New Roman"/>
          <w:sz w:val="22"/>
          <w:szCs w:val="22"/>
          <w:lang w:eastAsia="es-ES"/>
        </w:rPr>
        <w:tab/>
      </w:r>
      <w:r w:rsidRPr="006278B6">
        <w:rPr>
          <w:rFonts w:ascii="Myriad Pro" w:eastAsia="Times New Roman" w:hAnsi="Myriad Pro" w:cs="Times New Roman"/>
          <w:sz w:val="22"/>
          <w:szCs w:val="22"/>
          <w:lang w:eastAsia="es-ES"/>
        </w:rPr>
        <w:tab/>
      </w:r>
      <w:r w:rsidRPr="006278B6">
        <w:rPr>
          <w:rFonts w:ascii="Myriad Pro" w:eastAsia="Times New Roman" w:hAnsi="Myriad Pro" w:cs="Times New Roman"/>
          <w:sz w:val="22"/>
          <w:szCs w:val="22"/>
          <w:lang w:eastAsia="es-ES"/>
        </w:rPr>
        <w:tab/>
      </w:r>
      <w:r w:rsidR="000753A7" w:rsidRPr="006278B6">
        <w:rPr>
          <w:rFonts w:ascii="Myriad Pro" w:eastAsia="Times New Roman" w:hAnsi="Myriad Pro" w:cs="Times New Roman"/>
          <w:sz w:val="22"/>
          <w:szCs w:val="22"/>
          <w:lang w:eastAsia="es-ES"/>
        </w:rPr>
        <w:t xml:space="preserve">  5</w:t>
      </w:r>
      <w:r w:rsidR="000753A7" w:rsidRPr="006278B6">
        <w:rPr>
          <w:rFonts w:ascii="Myriad Pro" w:eastAsia="Times New Roman" w:hAnsi="Myriad Pro" w:cs="Times New Roman"/>
          <w:sz w:val="22"/>
          <w:szCs w:val="22"/>
          <w:lang w:eastAsia="es-ES"/>
        </w:rPr>
        <w:tab/>
      </w:r>
      <w:r w:rsidR="000753A7" w:rsidRPr="006278B6">
        <w:rPr>
          <w:rFonts w:ascii="Myriad Pro" w:eastAsia="Times New Roman" w:hAnsi="Myriad Pro" w:cs="Times New Roman"/>
          <w:sz w:val="22"/>
          <w:szCs w:val="22"/>
          <w:lang w:eastAsia="es-ES"/>
        </w:rPr>
        <w:tab/>
      </w:r>
      <w:r w:rsidR="000753A7" w:rsidRPr="006278B6">
        <w:rPr>
          <w:rFonts w:ascii="Myriad Pro" w:eastAsia="Times New Roman" w:hAnsi="Myriad Pro" w:cs="Times New Roman"/>
          <w:b/>
          <w:sz w:val="22"/>
          <w:szCs w:val="22"/>
          <w:lang w:eastAsia="es-ES"/>
        </w:rPr>
        <w:t xml:space="preserve">total 67 </w:t>
      </w:r>
    </w:p>
    <w:p w:rsidR="000753A7" w:rsidRPr="006278B6" w:rsidRDefault="000753A7" w:rsidP="000753A7">
      <w:pPr>
        <w:spacing w:after="120" w:line="264" w:lineRule="auto"/>
        <w:jc w:val="both"/>
        <w:rPr>
          <w:rFonts w:ascii="Myriad Pro" w:eastAsia="Times New Roman" w:hAnsi="Myriad Pro" w:cs="Times New Roman"/>
          <w:b/>
          <w:lang w:val="en-GB" w:eastAsia="es-ES"/>
        </w:rPr>
      </w:pPr>
    </w:p>
    <w:sectPr w:rsidR="000753A7" w:rsidRPr="006278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6179D"/>
    <w:multiLevelType w:val="hybridMultilevel"/>
    <w:tmpl w:val="4F5E39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D4020"/>
    <w:multiLevelType w:val="hybridMultilevel"/>
    <w:tmpl w:val="7CAAF3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908D4"/>
    <w:multiLevelType w:val="hybridMultilevel"/>
    <w:tmpl w:val="AB8A78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323160"/>
    <w:multiLevelType w:val="hybridMultilevel"/>
    <w:tmpl w:val="F9BA14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6629C"/>
    <w:multiLevelType w:val="hybridMultilevel"/>
    <w:tmpl w:val="A7C0F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B5081D"/>
    <w:multiLevelType w:val="hybridMultilevel"/>
    <w:tmpl w:val="D26AC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2B30A4"/>
    <w:multiLevelType w:val="hybridMultilevel"/>
    <w:tmpl w:val="84A418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5C2D4F"/>
    <w:multiLevelType w:val="hybridMultilevel"/>
    <w:tmpl w:val="F078F1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C37232"/>
    <w:multiLevelType w:val="hybridMultilevel"/>
    <w:tmpl w:val="84588C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B97E10"/>
    <w:multiLevelType w:val="hybridMultilevel"/>
    <w:tmpl w:val="E62CB9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F91838"/>
    <w:multiLevelType w:val="hybridMultilevel"/>
    <w:tmpl w:val="8ED60D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0"/>
  </w:num>
  <w:num w:numId="5">
    <w:abstractNumId w:val="2"/>
  </w:num>
  <w:num w:numId="6">
    <w:abstractNumId w:val="8"/>
  </w:num>
  <w:num w:numId="7">
    <w:abstractNumId w:val="7"/>
  </w:num>
  <w:num w:numId="8">
    <w:abstractNumId w:val="6"/>
  </w:num>
  <w:num w:numId="9">
    <w:abstractNumId w:val="10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EDB"/>
    <w:rsid w:val="000753A7"/>
    <w:rsid w:val="00077730"/>
    <w:rsid w:val="00077963"/>
    <w:rsid w:val="000906D7"/>
    <w:rsid w:val="000A28FB"/>
    <w:rsid w:val="000A46A4"/>
    <w:rsid w:val="000B4C0E"/>
    <w:rsid w:val="000D50F9"/>
    <w:rsid w:val="00172846"/>
    <w:rsid w:val="00186D0F"/>
    <w:rsid w:val="001940A2"/>
    <w:rsid w:val="001C5FD1"/>
    <w:rsid w:val="001E7C9F"/>
    <w:rsid w:val="00210A75"/>
    <w:rsid w:val="0024615B"/>
    <w:rsid w:val="002704D1"/>
    <w:rsid w:val="002A6381"/>
    <w:rsid w:val="002D7944"/>
    <w:rsid w:val="00304D59"/>
    <w:rsid w:val="003113FA"/>
    <w:rsid w:val="00392020"/>
    <w:rsid w:val="00424118"/>
    <w:rsid w:val="004357B4"/>
    <w:rsid w:val="004B746C"/>
    <w:rsid w:val="004D5F32"/>
    <w:rsid w:val="00544228"/>
    <w:rsid w:val="00551111"/>
    <w:rsid w:val="005A2449"/>
    <w:rsid w:val="005B3642"/>
    <w:rsid w:val="005D0153"/>
    <w:rsid w:val="005D1731"/>
    <w:rsid w:val="006278B6"/>
    <w:rsid w:val="00706B61"/>
    <w:rsid w:val="00745202"/>
    <w:rsid w:val="007E2AFC"/>
    <w:rsid w:val="00813BAA"/>
    <w:rsid w:val="0083384F"/>
    <w:rsid w:val="00875B72"/>
    <w:rsid w:val="00887E04"/>
    <w:rsid w:val="008971FC"/>
    <w:rsid w:val="008A4D59"/>
    <w:rsid w:val="008B06AC"/>
    <w:rsid w:val="008C4CC8"/>
    <w:rsid w:val="00980F6F"/>
    <w:rsid w:val="00995F37"/>
    <w:rsid w:val="009A0501"/>
    <w:rsid w:val="009B3D7D"/>
    <w:rsid w:val="009B708C"/>
    <w:rsid w:val="009C418B"/>
    <w:rsid w:val="00A775EF"/>
    <w:rsid w:val="00A97D74"/>
    <w:rsid w:val="00AA653D"/>
    <w:rsid w:val="00AE7257"/>
    <w:rsid w:val="00B408C3"/>
    <w:rsid w:val="00B4481F"/>
    <w:rsid w:val="00B81121"/>
    <w:rsid w:val="00B946E5"/>
    <w:rsid w:val="00BC689C"/>
    <w:rsid w:val="00BD03BA"/>
    <w:rsid w:val="00C0002B"/>
    <w:rsid w:val="00C06C54"/>
    <w:rsid w:val="00C12E34"/>
    <w:rsid w:val="00C130A8"/>
    <w:rsid w:val="00C3203C"/>
    <w:rsid w:val="00CC44A0"/>
    <w:rsid w:val="00CE13DE"/>
    <w:rsid w:val="00D0726E"/>
    <w:rsid w:val="00D44EB1"/>
    <w:rsid w:val="00D7532D"/>
    <w:rsid w:val="00E04A47"/>
    <w:rsid w:val="00E065D1"/>
    <w:rsid w:val="00E62348"/>
    <w:rsid w:val="00E73EDB"/>
    <w:rsid w:val="00E81F8B"/>
    <w:rsid w:val="00EC654E"/>
    <w:rsid w:val="00F644CE"/>
    <w:rsid w:val="00F80730"/>
    <w:rsid w:val="00FB52E1"/>
    <w:rsid w:val="00FC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C9F"/>
    <w:pPr>
      <w:spacing w:after="0" w:line="240" w:lineRule="auto"/>
      <w:ind w:left="720"/>
      <w:contextualSpacing/>
    </w:pPr>
    <w:rPr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54422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81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44EB1"/>
    <w:rPr>
      <w:color w:val="954F72" w:themeColor="followedHyperlink"/>
      <w:u w:val="single"/>
    </w:rPr>
  </w:style>
  <w:style w:type="table" w:customStyle="1" w:styleId="GridTable4Accent1">
    <w:name w:val="Grid Table 4 Accent 1"/>
    <w:basedOn w:val="TableNormal"/>
    <w:uiPriority w:val="49"/>
    <w:rsid w:val="0024615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3Accent1">
    <w:name w:val="List Table 3 Accent 1"/>
    <w:basedOn w:val="TableNormal"/>
    <w:uiPriority w:val="48"/>
    <w:rsid w:val="0024615B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D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9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C9F"/>
    <w:pPr>
      <w:spacing w:after="0" w:line="240" w:lineRule="auto"/>
      <w:ind w:left="720"/>
      <w:contextualSpacing/>
    </w:pPr>
    <w:rPr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54422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81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44EB1"/>
    <w:rPr>
      <w:color w:val="954F72" w:themeColor="followedHyperlink"/>
      <w:u w:val="single"/>
    </w:rPr>
  </w:style>
  <w:style w:type="table" w:customStyle="1" w:styleId="GridTable4Accent1">
    <w:name w:val="Grid Table 4 Accent 1"/>
    <w:basedOn w:val="TableNormal"/>
    <w:uiPriority w:val="49"/>
    <w:rsid w:val="0024615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3Accent1">
    <w:name w:val="List Table 3 Accent 1"/>
    <w:basedOn w:val="TableNormal"/>
    <w:uiPriority w:val="48"/>
    <w:rsid w:val="0024615B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D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9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txiw13ub8mM1WwuG3" TargetMode="External"/><Relationship Id="rId13" Type="http://schemas.openxmlformats.org/officeDocument/2006/relationships/hyperlink" Target="http://youredenexperience.com/about-eden/what-is-eden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trd2017.org/papers/" TargetMode="External"/><Relationship Id="rId12" Type="http://schemas.openxmlformats.org/officeDocument/2006/relationships/hyperlink" Target="http://www.elard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enrd.ec.europa.e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pa-cogeca.b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urogites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5796</Words>
  <Characters>3305</Characters>
  <Application>Microsoft Office Word</Application>
  <DocSecurity>0</DocSecurity>
  <Lines>27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 Ehrlich</dc:creator>
  <cp:lastModifiedBy>Asnate Ziemele</cp:lastModifiedBy>
  <cp:revision>2</cp:revision>
  <dcterms:created xsi:type="dcterms:W3CDTF">2017-07-24T07:57:00Z</dcterms:created>
  <dcterms:modified xsi:type="dcterms:W3CDTF">2017-07-24T07:57:00Z</dcterms:modified>
</cp:coreProperties>
</file>